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AACAC4" w14:textId="77777777" w:rsidR="00501C6B" w:rsidRDefault="00434E2C">
      <w:pPr>
        <w:jc w:val="center"/>
        <w:rPr>
          <w:b/>
          <w:caps/>
          <w:sz w:val="24"/>
          <w:szCs w:val="24"/>
        </w:rPr>
      </w:pPr>
      <w:r>
        <w:rPr>
          <w:b/>
          <w:caps/>
          <w:sz w:val="24"/>
          <w:szCs w:val="24"/>
        </w:rPr>
        <w:t>агентский Договор №___________</w:t>
      </w:r>
    </w:p>
    <w:p w14:paraId="4231A947" w14:textId="77777777" w:rsidR="00501C6B" w:rsidRDefault="00501C6B">
      <w:pPr>
        <w:jc w:val="both"/>
        <w:rPr>
          <w:b/>
          <w:sz w:val="24"/>
          <w:szCs w:val="24"/>
        </w:rPr>
      </w:pPr>
    </w:p>
    <w:p w14:paraId="0637EE1A" w14:textId="77777777" w:rsidR="00501C6B" w:rsidRDefault="00434E2C">
      <w:pPr>
        <w:jc w:val="both"/>
        <w:rPr>
          <w:sz w:val="24"/>
          <w:szCs w:val="24"/>
        </w:rPr>
      </w:pPr>
      <w:r>
        <w:rPr>
          <w:sz w:val="24"/>
          <w:szCs w:val="24"/>
        </w:rPr>
        <w:t>г. __________                                                                                       «___» ________ 20__г.</w:t>
      </w:r>
    </w:p>
    <w:p w14:paraId="2AB5FEBD" w14:textId="77777777" w:rsidR="00501C6B" w:rsidRDefault="00434E2C">
      <w:pPr>
        <w:jc w:val="both"/>
        <w:rPr>
          <w:sz w:val="24"/>
          <w:szCs w:val="24"/>
        </w:rPr>
      </w:pPr>
      <w:r>
        <w:rPr>
          <w:sz w:val="24"/>
          <w:szCs w:val="24"/>
        </w:rPr>
        <w:t xml:space="preserve">        </w:t>
      </w:r>
    </w:p>
    <w:p w14:paraId="22FA6158" w14:textId="492FFC76" w:rsidR="00501C6B" w:rsidRDefault="00434E2C">
      <w:pPr>
        <w:ind w:firstLine="360"/>
        <w:jc w:val="both"/>
        <w:rPr>
          <w:sz w:val="24"/>
          <w:szCs w:val="24"/>
        </w:rPr>
      </w:pPr>
      <w:r>
        <w:rPr>
          <w:b/>
          <w:sz w:val="24"/>
          <w:szCs w:val="24"/>
        </w:rPr>
        <w:t xml:space="preserve">Публичное акционерное общество «Россети Северо-Запад» (ПАО «Россети Северо-Запад»), </w:t>
      </w:r>
      <w:r>
        <w:rPr>
          <w:sz w:val="24"/>
          <w:szCs w:val="24"/>
        </w:rPr>
        <w:t xml:space="preserve">именуемое в дальнейшем </w:t>
      </w:r>
      <w:r>
        <w:rPr>
          <w:b/>
          <w:sz w:val="24"/>
          <w:szCs w:val="24"/>
        </w:rPr>
        <w:t>Принципал</w:t>
      </w:r>
      <w:r>
        <w:rPr>
          <w:sz w:val="24"/>
          <w:szCs w:val="24"/>
        </w:rPr>
        <w:t xml:space="preserve">, в лице </w:t>
      </w:r>
      <w:r w:rsidR="00972299">
        <w:rPr>
          <w:sz w:val="24"/>
          <w:szCs w:val="24"/>
        </w:rPr>
        <w:t>___________________________</w:t>
      </w:r>
      <w:r>
        <w:rPr>
          <w:sz w:val="24"/>
          <w:szCs w:val="24"/>
        </w:rPr>
        <w:t xml:space="preserve">, действующего на основании </w:t>
      </w:r>
      <w:r w:rsidR="00972299">
        <w:rPr>
          <w:sz w:val="24"/>
          <w:szCs w:val="24"/>
        </w:rPr>
        <w:t>________________________</w:t>
      </w:r>
      <w:r>
        <w:rPr>
          <w:sz w:val="24"/>
          <w:szCs w:val="24"/>
        </w:rPr>
        <w:t xml:space="preserve">, с одной стороны, и ________________________________________________________, именуемое в дальнейшем </w:t>
      </w:r>
      <w:r>
        <w:rPr>
          <w:b/>
          <w:sz w:val="24"/>
          <w:szCs w:val="24"/>
        </w:rPr>
        <w:t>Агент</w:t>
      </w:r>
      <w:r>
        <w:rPr>
          <w:sz w:val="24"/>
          <w:szCs w:val="24"/>
        </w:rPr>
        <w:t>, в лице ___________________________________________, действующего на основании ______________________</w:t>
      </w:r>
      <w:r>
        <w:rPr>
          <w:rStyle w:val="aff8"/>
          <w:sz w:val="24"/>
          <w:szCs w:val="24"/>
        </w:rPr>
        <w:footnoteReference w:id="1"/>
      </w:r>
      <w:r>
        <w:rPr>
          <w:sz w:val="24"/>
          <w:szCs w:val="24"/>
        </w:rPr>
        <w:t xml:space="preserve">, с другой стороны, именуемые в дальнейшем «Стороны», </w:t>
      </w:r>
    </w:p>
    <w:p w14:paraId="7A7527C9" w14:textId="77777777" w:rsidR="00501C6B" w:rsidRDefault="00434E2C">
      <w:pPr>
        <w:ind w:firstLine="360"/>
        <w:jc w:val="both"/>
        <w:rPr>
          <w:sz w:val="24"/>
          <w:szCs w:val="24"/>
        </w:rPr>
      </w:pPr>
      <w:r>
        <w:rPr>
          <w:sz w:val="24"/>
          <w:szCs w:val="24"/>
        </w:rPr>
        <w:t>по результатам закупки на право заключения договора возмездного оказания услуг, официально объявленной в ЕИС (www.zakupki.gov.ru) извещением  от ________ № ___________, на основании итогового Протокола о результатах  закупки от _______ №  __________</w:t>
      </w:r>
      <w:r>
        <w:rPr>
          <w:i/>
          <w:iCs/>
          <w:color w:val="3333CC"/>
          <w:sz w:val="24"/>
          <w:szCs w:val="24"/>
        </w:rPr>
        <w:t>,</w:t>
      </w:r>
      <w:r>
        <w:rPr>
          <w:iCs/>
          <w:sz w:val="24"/>
          <w:szCs w:val="24"/>
        </w:rPr>
        <w:t xml:space="preserve"> </w:t>
      </w:r>
      <w:r>
        <w:rPr>
          <w:i/>
          <w:iCs/>
          <w:sz w:val="24"/>
          <w:szCs w:val="24"/>
        </w:rPr>
        <w:t>протокола преддоговорных переговоров от ___ № ___</w:t>
      </w:r>
      <w:r>
        <w:rPr>
          <w:rStyle w:val="aff8"/>
          <w:i/>
          <w:iCs/>
          <w:sz w:val="24"/>
          <w:szCs w:val="24"/>
        </w:rPr>
        <w:footnoteReference w:id="2"/>
      </w:r>
      <w:r>
        <w:rPr>
          <w:sz w:val="24"/>
          <w:szCs w:val="24"/>
        </w:rPr>
        <w:t>,</w:t>
      </w:r>
    </w:p>
    <w:p w14:paraId="7B843A69" w14:textId="77777777" w:rsidR="00501C6B" w:rsidRDefault="00434E2C">
      <w:pPr>
        <w:ind w:firstLine="360"/>
        <w:jc w:val="both"/>
        <w:rPr>
          <w:sz w:val="24"/>
          <w:szCs w:val="24"/>
        </w:rPr>
      </w:pPr>
      <w:r>
        <w:rPr>
          <w:sz w:val="24"/>
          <w:szCs w:val="24"/>
        </w:rPr>
        <w:t>заключили настоящий Договор о нижеследующем.</w:t>
      </w:r>
    </w:p>
    <w:p w14:paraId="1AC1B9AB" w14:textId="77777777" w:rsidR="00501C6B" w:rsidRDefault="00501C6B">
      <w:pPr>
        <w:ind w:firstLine="360"/>
        <w:jc w:val="both"/>
        <w:rPr>
          <w:b/>
          <w:bCs/>
          <w:caps/>
          <w:sz w:val="24"/>
          <w:szCs w:val="24"/>
        </w:rPr>
      </w:pPr>
    </w:p>
    <w:p w14:paraId="14FCA1C7" w14:textId="77777777" w:rsidR="00501C6B" w:rsidRDefault="00434E2C">
      <w:pPr>
        <w:widowControl/>
        <w:numPr>
          <w:ilvl w:val="0"/>
          <w:numId w:val="1"/>
        </w:numPr>
        <w:shd w:val="clear" w:color="auto" w:fill="FFFFFF"/>
        <w:jc w:val="center"/>
        <w:rPr>
          <w:b/>
          <w:bCs/>
          <w:caps/>
          <w:sz w:val="24"/>
          <w:szCs w:val="24"/>
        </w:rPr>
      </w:pPr>
      <w:r>
        <w:rPr>
          <w:b/>
          <w:bCs/>
          <w:caps/>
          <w:sz w:val="24"/>
          <w:szCs w:val="24"/>
        </w:rPr>
        <w:t>Предмет договора</w:t>
      </w:r>
    </w:p>
    <w:p w14:paraId="3AD6FBCD" w14:textId="77777777" w:rsidR="00501C6B" w:rsidRDefault="00434E2C">
      <w:pPr>
        <w:widowControl/>
        <w:numPr>
          <w:ilvl w:val="1"/>
          <w:numId w:val="1"/>
        </w:numPr>
        <w:shd w:val="clear" w:color="auto" w:fill="FFFFFF"/>
        <w:tabs>
          <w:tab w:val="left" w:pos="851"/>
          <w:tab w:val="left" w:pos="900"/>
          <w:tab w:val="left" w:pos="993"/>
        </w:tabs>
        <w:ind w:left="0" w:firstLine="709"/>
        <w:jc w:val="both"/>
        <w:rPr>
          <w:sz w:val="24"/>
          <w:szCs w:val="24"/>
        </w:rPr>
      </w:pPr>
      <w:r>
        <w:rPr>
          <w:sz w:val="24"/>
          <w:szCs w:val="24"/>
        </w:rPr>
        <w:t xml:space="preserve"> </w:t>
      </w:r>
      <w:r w:rsidR="00C9172A" w:rsidRPr="00D404BB">
        <w:rPr>
          <w:sz w:val="24"/>
        </w:rPr>
        <w:t>По договору Агент обязуется по заявке Принципала (далее – Заявка) совершать за вознаграждение от своего имени и за счет Принципала действия</w:t>
      </w:r>
      <w:r>
        <w:rPr>
          <w:sz w:val="24"/>
          <w:szCs w:val="24"/>
        </w:rPr>
        <w:t xml:space="preserve"> по организации стратегических сессий, семинаров, рабочих совещаний и аналогичных мероприятий для нужд ПАО «Ро</w:t>
      </w:r>
      <w:r w:rsidR="00734F1B">
        <w:rPr>
          <w:sz w:val="24"/>
          <w:szCs w:val="24"/>
        </w:rPr>
        <w:t xml:space="preserve">ссети </w:t>
      </w:r>
      <w:r w:rsidR="00B1203A">
        <w:rPr>
          <w:sz w:val="24"/>
          <w:szCs w:val="24"/>
        </w:rPr>
        <w:t>Северо-Запад» (далее</w:t>
      </w:r>
      <w:r>
        <w:rPr>
          <w:sz w:val="24"/>
          <w:szCs w:val="24"/>
        </w:rPr>
        <w:t xml:space="preserve"> – </w:t>
      </w:r>
      <w:r w:rsidR="00B1203A">
        <w:rPr>
          <w:sz w:val="24"/>
          <w:szCs w:val="24"/>
        </w:rPr>
        <w:t>Услуги</w:t>
      </w:r>
      <w:r>
        <w:rPr>
          <w:sz w:val="24"/>
          <w:szCs w:val="24"/>
        </w:rPr>
        <w:t xml:space="preserve">), а Принципал обязуется </w:t>
      </w:r>
      <w:r w:rsidR="00C9172A" w:rsidRPr="00D404BB">
        <w:rPr>
          <w:sz w:val="24"/>
        </w:rPr>
        <w:t>принять и оплатить оказанные Услуги</w:t>
      </w:r>
      <w:r>
        <w:rPr>
          <w:sz w:val="24"/>
          <w:szCs w:val="24"/>
        </w:rPr>
        <w:t xml:space="preserve">. </w:t>
      </w:r>
    </w:p>
    <w:p w14:paraId="6486BD43" w14:textId="5313921A" w:rsidR="00501C6B" w:rsidRDefault="00434E2C">
      <w:pPr>
        <w:widowControl/>
        <w:numPr>
          <w:ilvl w:val="1"/>
          <w:numId w:val="1"/>
        </w:numPr>
        <w:shd w:val="clear" w:color="auto" w:fill="FFFFFF"/>
        <w:tabs>
          <w:tab w:val="left" w:pos="851"/>
          <w:tab w:val="left" w:pos="900"/>
          <w:tab w:val="left" w:pos="993"/>
        </w:tabs>
        <w:ind w:left="0" w:firstLine="709"/>
        <w:jc w:val="both"/>
        <w:rPr>
          <w:sz w:val="24"/>
          <w:szCs w:val="24"/>
        </w:rPr>
      </w:pPr>
      <w:r>
        <w:rPr>
          <w:sz w:val="24"/>
          <w:szCs w:val="24"/>
        </w:rPr>
        <w:t xml:space="preserve"> В рамках настоящего Договора </w:t>
      </w:r>
      <w:r w:rsidR="00972299">
        <w:rPr>
          <w:sz w:val="24"/>
          <w:szCs w:val="24"/>
        </w:rPr>
        <w:t xml:space="preserve">Агент оказывает услуги на основании заявок </w:t>
      </w:r>
      <w:r>
        <w:rPr>
          <w:sz w:val="24"/>
          <w:szCs w:val="24"/>
        </w:rPr>
        <w:t xml:space="preserve">по направлениям и в сроки в соответствии с Техническим заданием (Приложение №1 к настоящему Договору). </w:t>
      </w:r>
    </w:p>
    <w:p w14:paraId="2017B2B8" w14:textId="30D8D041" w:rsidR="00501C6B" w:rsidRDefault="00434E2C" w:rsidP="0055748D">
      <w:pPr>
        <w:numPr>
          <w:ilvl w:val="1"/>
          <w:numId w:val="1"/>
        </w:numPr>
        <w:shd w:val="clear" w:color="auto" w:fill="FFFFFF"/>
        <w:tabs>
          <w:tab w:val="left" w:pos="851"/>
          <w:tab w:val="left" w:pos="900"/>
          <w:tab w:val="left" w:pos="993"/>
        </w:tabs>
        <w:ind w:left="0" w:firstLine="709"/>
        <w:jc w:val="both"/>
        <w:rPr>
          <w:sz w:val="24"/>
          <w:szCs w:val="24"/>
        </w:rPr>
      </w:pPr>
      <w:r>
        <w:rPr>
          <w:sz w:val="24"/>
          <w:szCs w:val="24"/>
        </w:rPr>
        <w:t xml:space="preserve"> </w:t>
      </w:r>
      <w:r w:rsidR="0055748D" w:rsidRPr="0055748D">
        <w:rPr>
          <w:sz w:val="24"/>
          <w:szCs w:val="24"/>
        </w:rPr>
        <w:t xml:space="preserve">Наименование, объем, сроки и место оказания Услуг и иные требования к Услугам Агента согласовываются Сторонами дополнительно в письменном виде путем подписания Сторонами </w:t>
      </w:r>
      <w:r w:rsidR="006533FF">
        <w:rPr>
          <w:sz w:val="24"/>
          <w:szCs w:val="24"/>
        </w:rPr>
        <w:t>з</w:t>
      </w:r>
      <w:r w:rsidR="0055748D" w:rsidRPr="0055748D">
        <w:rPr>
          <w:sz w:val="24"/>
          <w:szCs w:val="24"/>
        </w:rPr>
        <w:t>аявок на оказание Услуг по форме Приложения №2 к настоящему Договору</w:t>
      </w:r>
      <w:r w:rsidR="006533FF">
        <w:rPr>
          <w:sz w:val="24"/>
          <w:szCs w:val="24"/>
        </w:rPr>
        <w:t xml:space="preserve"> (далее – Заявка)</w:t>
      </w:r>
      <w:r w:rsidR="0055748D" w:rsidRPr="0055748D">
        <w:rPr>
          <w:sz w:val="24"/>
          <w:szCs w:val="24"/>
        </w:rPr>
        <w:t>.</w:t>
      </w:r>
    </w:p>
    <w:p w14:paraId="48300E97" w14:textId="77777777" w:rsidR="0055748D" w:rsidRPr="0055748D" w:rsidRDefault="0055748D" w:rsidP="0055748D">
      <w:pPr>
        <w:shd w:val="clear" w:color="auto" w:fill="FFFFFF"/>
        <w:tabs>
          <w:tab w:val="left" w:pos="851"/>
          <w:tab w:val="left" w:pos="900"/>
          <w:tab w:val="left" w:pos="993"/>
        </w:tabs>
        <w:ind w:left="709"/>
        <w:jc w:val="both"/>
        <w:rPr>
          <w:sz w:val="24"/>
          <w:szCs w:val="24"/>
        </w:rPr>
      </w:pPr>
    </w:p>
    <w:p w14:paraId="76AC9736" w14:textId="77777777" w:rsidR="00501C6B" w:rsidRPr="005B11C4" w:rsidRDefault="00434E2C">
      <w:pPr>
        <w:widowControl/>
        <w:numPr>
          <w:ilvl w:val="0"/>
          <w:numId w:val="1"/>
        </w:numPr>
        <w:shd w:val="clear" w:color="auto" w:fill="FFFFFF"/>
        <w:jc w:val="center"/>
        <w:rPr>
          <w:b/>
          <w:bCs/>
          <w:caps/>
          <w:sz w:val="24"/>
          <w:szCs w:val="24"/>
        </w:rPr>
      </w:pPr>
      <w:r w:rsidRPr="005B11C4">
        <w:rPr>
          <w:b/>
          <w:bCs/>
          <w:caps/>
          <w:sz w:val="24"/>
          <w:szCs w:val="24"/>
        </w:rPr>
        <w:t>Цена договора и порядок расчетов</w:t>
      </w:r>
    </w:p>
    <w:p w14:paraId="5631E315" w14:textId="08BA1B2B" w:rsidR="00501C6B" w:rsidRPr="005B11C4" w:rsidRDefault="00434E2C">
      <w:pPr>
        <w:pStyle w:val="aff3"/>
        <w:numPr>
          <w:ilvl w:val="1"/>
          <w:numId w:val="1"/>
        </w:numPr>
        <w:shd w:val="clear" w:color="auto" w:fill="FFFFFF"/>
        <w:tabs>
          <w:tab w:val="left" w:pos="851"/>
          <w:tab w:val="left" w:pos="993"/>
          <w:tab w:val="left" w:pos="1134"/>
        </w:tabs>
        <w:ind w:left="0" w:firstLine="709"/>
        <w:jc w:val="both"/>
        <w:rPr>
          <w:sz w:val="24"/>
        </w:rPr>
      </w:pPr>
      <w:bookmarkStart w:id="0" w:name="_Ref157416580"/>
      <w:r w:rsidRPr="005B11C4">
        <w:rPr>
          <w:sz w:val="24"/>
        </w:rPr>
        <w:t xml:space="preserve"> Предельная цена Договора составляет </w:t>
      </w:r>
      <w:bookmarkEnd w:id="0"/>
      <w:r w:rsidRPr="005B11C4">
        <w:rPr>
          <w:b/>
          <w:bCs/>
          <w:sz w:val="24"/>
        </w:rPr>
        <w:t>21</w:t>
      </w:r>
      <w:r w:rsidRPr="005B11C4">
        <w:rPr>
          <w:b/>
          <w:sz w:val="24"/>
        </w:rPr>
        <w:t> 000 000</w:t>
      </w:r>
      <w:r w:rsidRPr="005B11C4">
        <w:rPr>
          <w:sz w:val="24"/>
        </w:rPr>
        <w:t xml:space="preserve"> (двадцать один миллион) рублей 00 копеек</w:t>
      </w:r>
      <w:r w:rsidR="006533FF">
        <w:rPr>
          <w:sz w:val="24"/>
        </w:rPr>
        <w:t>,</w:t>
      </w:r>
      <w:r w:rsidR="006533FF" w:rsidRPr="005B11C4">
        <w:rPr>
          <w:sz w:val="24"/>
        </w:rPr>
        <w:t xml:space="preserve"> </w:t>
      </w:r>
      <w:r w:rsidR="00F352C2" w:rsidRPr="005B11C4">
        <w:rPr>
          <w:sz w:val="24"/>
        </w:rPr>
        <w:t>включая все налоги и сборы.</w:t>
      </w:r>
    </w:p>
    <w:p w14:paraId="52E18F32" w14:textId="77777777" w:rsidR="00501C6B" w:rsidRPr="005B11C4" w:rsidRDefault="00434E2C">
      <w:pPr>
        <w:ind w:firstLine="567"/>
        <w:jc w:val="both"/>
        <w:rPr>
          <w:sz w:val="24"/>
          <w:szCs w:val="24"/>
        </w:rPr>
      </w:pPr>
      <w:r w:rsidRPr="005B11C4">
        <w:rPr>
          <w:sz w:val="24"/>
          <w:szCs w:val="24"/>
        </w:rPr>
        <w:t>Предельная цена включает в себя возмещение расходов Агента, понесенные им в ходе исполнения Заявки и агентское вознаграждение.</w:t>
      </w:r>
    </w:p>
    <w:p w14:paraId="323F4097" w14:textId="77777777" w:rsidR="00501C6B" w:rsidRPr="005B11C4" w:rsidRDefault="00434E2C">
      <w:pPr>
        <w:ind w:firstLine="709"/>
        <w:jc w:val="both"/>
        <w:rPr>
          <w:sz w:val="24"/>
          <w:szCs w:val="24"/>
        </w:rPr>
      </w:pPr>
      <w:r w:rsidRPr="005B11C4">
        <w:rPr>
          <w:sz w:val="24"/>
          <w:szCs w:val="24"/>
        </w:rPr>
        <w:t xml:space="preserve">2.1.1. Агентское вознаграждение за каждую конкретную заявку определяется в размере </w:t>
      </w:r>
      <w:r w:rsidRPr="005B11C4">
        <w:rPr>
          <w:b/>
          <w:sz w:val="24"/>
          <w:szCs w:val="24"/>
        </w:rPr>
        <w:t>____ %</w:t>
      </w:r>
      <w:r w:rsidRPr="005B11C4">
        <w:rPr>
          <w:sz w:val="24"/>
          <w:szCs w:val="24"/>
        </w:rPr>
        <w:t xml:space="preserve"> от стоимости оказанных услуг</w:t>
      </w:r>
      <w:r w:rsidR="00F352C2" w:rsidRPr="005B11C4">
        <w:rPr>
          <w:sz w:val="24"/>
          <w:szCs w:val="24"/>
        </w:rPr>
        <w:t xml:space="preserve"> по соответствующей Заявке</w:t>
      </w:r>
      <w:r w:rsidRPr="005B11C4">
        <w:rPr>
          <w:sz w:val="24"/>
          <w:szCs w:val="24"/>
        </w:rPr>
        <w:t>.</w:t>
      </w:r>
    </w:p>
    <w:p w14:paraId="3F9DA903" w14:textId="77777777" w:rsidR="003C3EB1" w:rsidRPr="005B11C4" w:rsidRDefault="003C3EB1">
      <w:pPr>
        <w:ind w:firstLine="709"/>
        <w:jc w:val="both"/>
        <w:rPr>
          <w:sz w:val="24"/>
          <w:szCs w:val="24"/>
        </w:rPr>
      </w:pPr>
      <w:r w:rsidRPr="005B11C4">
        <w:rPr>
          <w:sz w:val="24"/>
          <w:szCs w:val="24"/>
        </w:rPr>
        <w:t>В размер агентского вознаграждения включен НДС по ставке 20 %</w:t>
      </w:r>
      <w:r w:rsidRPr="005B11C4">
        <w:rPr>
          <w:i/>
          <w:sz w:val="24"/>
          <w:szCs w:val="24"/>
        </w:rPr>
        <w:t xml:space="preserve"> </w:t>
      </w:r>
      <w:r w:rsidRPr="005B11C4">
        <w:rPr>
          <w:rStyle w:val="aff8"/>
          <w:rFonts w:eastAsiaTheme="majorEastAsia"/>
          <w:i/>
        </w:rPr>
        <w:footnoteReference w:id="3"/>
      </w:r>
      <w:r w:rsidRPr="005B11C4">
        <w:rPr>
          <w:sz w:val="24"/>
          <w:szCs w:val="24"/>
        </w:rPr>
        <w:t>.</w:t>
      </w:r>
    </w:p>
    <w:p w14:paraId="1E69AEDC" w14:textId="0D524E0F" w:rsidR="009D0AB5" w:rsidRPr="005B11C4" w:rsidRDefault="00CC117C" w:rsidP="00361E85">
      <w:pPr>
        <w:widowControl/>
        <w:numPr>
          <w:ilvl w:val="1"/>
          <w:numId w:val="1"/>
        </w:numPr>
        <w:tabs>
          <w:tab w:val="left" w:pos="426"/>
          <w:tab w:val="left" w:pos="851"/>
          <w:tab w:val="left" w:pos="993"/>
          <w:tab w:val="left" w:pos="1134"/>
          <w:tab w:val="left" w:pos="1170"/>
          <w:tab w:val="num" w:pos="1241"/>
        </w:tabs>
        <w:ind w:left="0" w:firstLine="709"/>
        <w:jc w:val="both"/>
        <w:rPr>
          <w:i/>
          <w:iCs/>
          <w:spacing w:val="-8"/>
          <w:sz w:val="24"/>
          <w:szCs w:val="24"/>
        </w:rPr>
      </w:pPr>
      <w:r w:rsidRPr="005B11C4">
        <w:rPr>
          <w:sz w:val="24"/>
          <w:szCs w:val="24"/>
        </w:rPr>
        <w:t>Принципал оплачивает Агенту фактически оказанные и принятые услуги на основании отчетов Агента, актов оказанных услуг по Договору не позднее ____________</w:t>
      </w:r>
      <w:r w:rsidRPr="005B11C4">
        <w:rPr>
          <w:sz w:val="24"/>
          <w:szCs w:val="24"/>
          <w:vertAlign w:val="superscript"/>
        </w:rPr>
        <w:footnoteReference w:id="4"/>
      </w:r>
      <w:r w:rsidRPr="005B11C4">
        <w:rPr>
          <w:i/>
          <w:sz w:val="24"/>
          <w:szCs w:val="24"/>
        </w:rPr>
        <w:t>дней</w:t>
      </w:r>
      <w:r w:rsidRPr="005B11C4">
        <w:rPr>
          <w:sz w:val="24"/>
          <w:szCs w:val="24"/>
        </w:rPr>
        <w:t xml:space="preserve"> с момента их подписания Сторонами а также </w:t>
      </w:r>
      <w:r w:rsidR="0000491D">
        <w:rPr>
          <w:sz w:val="24"/>
          <w:szCs w:val="24"/>
        </w:rPr>
        <w:t xml:space="preserve">при условии </w:t>
      </w:r>
      <w:r w:rsidRPr="005B11C4">
        <w:rPr>
          <w:sz w:val="24"/>
          <w:szCs w:val="24"/>
        </w:rPr>
        <w:lastRenderedPageBreak/>
        <w:t>предоставления обеспечения исполнения обязательств по Договору (если договором предусмотрено обеспечение).</w:t>
      </w:r>
      <w:r w:rsidR="00A85368">
        <w:rPr>
          <w:sz w:val="24"/>
          <w:szCs w:val="24"/>
        </w:rPr>
        <w:t>.</w:t>
      </w:r>
    </w:p>
    <w:p w14:paraId="5765EE6F" w14:textId="6BAE2BA5" w:rsidR="00104CCB" w:rsidRDefault="00434E2C">
      <w:pPr>
        <w:pStyle w:val="aff3"/>
        <w:tabs>
          <w:tab w:val="left" w:pos="1134"/>
        </w:tabs>
        <w:ind w:left="0" w:firstLine="709"/>
        <w:jc w:val="both"/>
        <w:rPr>
          <w:rStyle w:val="FontStyle12"/>
        </w:rPr>
      </w:pPr>
      <w:r w:rsidRPr="005B11C4">
        <w:rPr>
          <w:iCs/>
          <w:spacing w:val="-8"/>
          <w:sz w:val="26"/>
          <w:szCs w:val="26"/>
        </w:rPr>
        <w:t>2.3.</w:t>
      </w:r>
      <w:r w:rsidR="0000491D">
        <w:rPr>
          <w:iCs/>
          <w:spacing w:val="-8"/>
          <w:sz w:val="26"/>
          <w:szCs w:val="26"/>
        </w:rPr>
        <w:t xml:space="preserve"> </w:t>
      </w:r>
      <w:r w:rsidR="00EF22B0" w:rsidRPr="005B11C4">
        <w:rPr>
          <w:sz w:val="24"/>
        </w:rPr>
        <w:t xml:space="preserve">Вознаграждение Агента, уплачиваемое в соответствии с условиями настоящего Договора, </w:t>
      </w:r>
      <w:r w:rsidR="00EF22B0" w:rsidRPr="005B11C4">
        <w:rPr>
          <w:rStyle w:val="FontStyle12"/>
          <w:rFonts w:eastAsiaTheme="majorEastAsia"/>
        </w:rPr>
        <w:t>включает в себя НДС в размере, указанном в абз.2 п. 2.1.</w:t>
      </w:r>
      <w:r w:rsidR="00104CCB">
        <w:rPr>
          <w:rStyle w:val="FontStyle12"/>
          <w:rFonts w:eastAsiaTheme="majorEastAsia"/>
        </w:rPr>
        <w:t>1.</w:t>
      </w:r>
      <w:r w:rsidR="00EF22B0" w:rsidRPr="005B11C4">
        <w:rPr>
          <w:rStyle w:val="FontStyle12"/>
          <w:rFonts w:eastAsiaTheme="majorEastAsia"/>
          <w:iCs/>
        </w:rPr>
        <w:t xml:space="preserve"> </w:t>
      </w:r>
      <w:r w:rsidR="00EF22B0" w:rsidRPr="005B11C4">
        <w:rPr>
          <w:rStyle w:val="FontStyle12"/>
          <w:rFonts w:eastAsiaTheme="majorEastAsia"/>
        </w:rPr>
        <w:t>Договора</w:t>
      </w:r>
      <w:r w:rsidRPr="005B11C4">
        <w:rPr>
          <w:rStyle w:val="FontStyle12"/>
        </w:rPr>
        <w:t xml:space="preserve">. </w:t>
      </w:r>
    </w:p>
    <w:p w14:paraId="7C790138" w14:textId="77777777" w:rsidR="00104CCB" w:rsidRDefault="00104CCB" w:rsidP="00104CCB">
      <w:pPr>
        <w:widowControl/>
        <w:shd w:val="clear" w:color="auto" w:fill="FFFFFF"/>
        <w:tabs>
          <w:tab w:val="left" w:pos="851"/>
          <w:tab w:val="left" w:pos="993"/>
          <w:tab w:val="left" w:pos="1134"/>
          <w:tab w:val="num" w:pos="1241"/>
        </w:tabs>
        <w:ind w:firstLine="708"/>
        <w:jc w:val="both"/>
        <w:rPr>
          <w:rStyle w:val="FontStyle12"/>
          <w:rFonts w:eastAsiaTheme="majorEastAsia"/>
        </w:rPr>
      </w:pPr>
      <w:r w:rsidRPr="001660B7">
        <w:rPr>
          <w:rStyle w:val="FontStyle12"/>
          <w:rFonts w:eastAsiaTheme="majorEastAsia"/>
        </w:rPr>
        <w:t>Обязанность по оплате размера НДС в полном объеме в составе цены</w:t>
      </w:r>
      <w:r>
        <w:rPr>
          <w:rStyle w:val="FontStyle12"/>
          <w:rFonts w:eastAsiaTheme="majorEastAsia"/>
        </w:rPr>
        <w:t xml:space="preserve"> услуг Агента</w:t>
      </w:r>
      <w:r w:rsidRPr="001660B7">
        <w:rPr>
          <w:rStyle w:val="FontStyle12"/>
          <w:rFonts w:eastAsiaTheme="majorEastAsia"/>
        </w:rPr>
        <w:t>,</w:t>
      </w:r>
      <w:r>
        <w:rPr>
          <w:rStyle w:val="FontStyle12"/>
          <w:rFonts w:eastAsiaTheme="majorEastAsia"/>
        </w:rPr>
        <w:t xml:space="preserve"> рассчитанной в соответствии с п.2.1.1. Договора и</w:t>
      </w:r>
      <w:r w:rsidRPr="001660B7">
        <w:rPr>
          <w:rStyle w:val="FontStyle12"/>
          <w:rFonts w:eastAsiaTheme="majorEastAsia"/>
        </w:rPr>
        <w:t xml:space="preserve"> указанной </w:t>
      </w:r>
      <w:r>
        <w:rPr>
          <w:rStyle w:val="FontStyle12"/>
          <w:rFonts w:eastAsiaTheme="majorEastAsia"/>
        </w:rPr>
        <w:t xml:space="preserve">Агентом </w:t>
      </w:r>
      <w:r w:rsidRPr="001660B7">
        <w:rPr>
          <w:rStyle w:val="FontStyle12"/>
          <w:rFonts w:eastAsiaTheme="majorEastAsia"/>
          <w:iCs/>
        </w:rPr>
        <w:t xml:space="preserve">в соответствующем акте </w:t>
      </w:r>
      <w:r>
        <w:rPr>
          <w:rStyle w:val="FontStyle12"/>
          <w:rFonts w:eastAsiaTheme="majorEastAsia"/>
        </w:rPr>
        <w:t>оказанных Агентом услуг по Заявке</w:t>
      </w:r>
      <w:r w:rsidRPr="001660B7">
        <w:rPr>
          <w:rStyle w:val="FontStyle12"/>
          <w:rFonts w:eastAsiaTheme="majorEastAsia"/>
        </w:rPr>
        <w:t xml:space="preserve">, возникает у </w:t>
      </w:r>
      <w:r>
        <w:rPr>
          <w:rStyle w:val="FontStyle12"/>
          <w:rFonts w:eastAsiaTheme="majorEastAsia"/>
        </w:rPr>
        <w:t>Принципала</w:t>
      </w:r>
      <w:r w:rsidRPr="001660B7">
        <w:rPr>
          <w:rStyle w:val="FontStyle12"/>
          <w:rFonts w:eastAsiaTheme="majorEastAsia"/>
        </w:rPr>
        <w:t xml:space="preserve"> только в случае выставления </w:t>
      </w:r>
      <w:r>
        <w:rPr>
          <w:rStyle w:val="FontStyle12"/>
          <w:rFonts w:eastAsiaTheme="majorEastAsia"/>
        </w:rPr>
        <w:t>Агентом</w:t>
      </w:r>
      <w:r w:rsidRPr="001660B7">
        <w:rPr>
          <w:rStyle w:val="FontStyle12"/>
          <w:rFonts w:eastAsiaTheme="majorEastAsia"/>
        </w:rPr>
        <w:t xml:space="preserve"> счета-фактуры с выделением в нем по </w:t>
      </w:r>
      <w:r w:rsidRPr="001660B7">
        <w:rPr>
          <w:rStyle w:val="FontStyle12"/>
          <w:rFonts w:eastAsiaTheme="majorEastAsia"/>
          <w:iCs/>
        </w:rPr>
        <w:t>соответствующе</w:t>
      </w:r>
      <w:r>
        <w:rPr>
          <w:rStyle w:val="FontStyle12"/>
          <w:rFonts w:eastAsiaTheme="majorEastAsia"/>
        </w:rPr>
        <w:t>му</w:t>
      </w:r>
      <w:r w:rsidRPr="001660B7">
        <w:rPr>
          <w:rStyle w:val="FontStyle12"/>
          <w:rFonts w:eastAsiaTheme="majorEastAsia"/>
        </w:rPr>
        <w:t xml:space="preserve"> </w:t>
      </w:r>
      <w:r w:rsidRPr="001660B7">
        <w:rPr>
          <w:rStyle w:val="FontStyle12"/>
          <w:rFonts w:eastAsiaTheme="majorEastAsia"/>
          <w:iCs/>
        </w:rPr>
        <w:t xml:space="preserve">акту </w:t>
      </w:r>
      <w:r>
        <w:rPr>
          <w:rStyle w:val="FontStyle12"/>
          <w:rFonts w:eastAsiaTheme="majorEastAsia"/>
        </w:rPr>
        <w:t>оказанных услуг</w:t>
      </w:r>
      <w:r w:rsidRPr="001660B7">
        <w:rPr>
          <w:rStyle w:val="FontStyle12"/>
          <w:rFonts w:eastAsiaTheme="majorEastAsia"/>
        </w:rPr>
        <w:t xml:space="preserve"> суммы НДС по ставке, указанной в абз.2 п. 2.</w:t>
      </w:r>
      <w:r>
        <w:rPr>
          <w:rStyle w:val="FontStyle12"/>
          <w:rFonts w:eastAsiaTheme="majorEastAsia"/>
        </w:rPr>
        <w:t>1.1</w:t>
      </w:r>
      <w:r w:rsidRPr="001660B7">
        <w:rPr>
          <w:rStyle w:val="FontStyle12"/>
          <w:rFonts w:eastAsiaTheme="majorEastAsia"/>
        </w:rPr>
        <w:t>.</w:t>
      </w:r>
      <w:r w:rsidRPr="001660B7">
        <w:rPr>
          <w:rStyle w:val="FontStyle12"/>
          <w:rFonts w:eastAsiaTheme="majorEastAsia"/>
          <w:iCs/>
        </w:rPr>
        <w:t xml:space="preserve"> </w:t>
      </w:r>
      <w:r w:rsidRPr="001660B7">
        <w:rPr>
          <w:rStyle w:val="FontStyle12"/>
          <w:rFonts w:eastAsiaTheme="majorEastAsia"/>
        </w:rPr>
        <w:t>Договора</w:t>
      </w:r>
      <w:r>
        <w:rPr>
          <w:rFonts w:eastAsiaTheme="majorEastAsia"/>
        </w:rPr>
        <w:t>.</w:t>
      </w:r>
    </w:p>
    <w:p w14:paraId="7032D5F2" w14:textId="40ED35A1" w:rsidR="00501C6B" w:rsidRPr="005B11C4" w:rsidRDefault="00434E2C">
      <w:pPr>
        <w:pStyle w:val="aff3"/>
        <w:tabs>
          <w:tab w:val="left" w:pos="1134"/>
        </w:tabs>
        <w:ind w:left="0" w:firstLine="709"/>
        <w:jc w:val="both"/>
        <w:rPr>
          <w:iCs/>
          <w:spacing w:val="-8"/>
          <w:sz w:val="26"/>
          <w:szCs w:val="26"/>
        </w:rPr>
      </w:pPr>
      <w:r w:rsidRPr="005B11C4">
        <w:rPr>
          <w:rStyle w:val="FontStyle12"/>
        </w:rPr>
        <w:t xml:space="preserve">2.4. При не выставлении </w:t>
      </w:r>
      <w:r w:rsidRPr="005B11C4">
        <w:rPr>
          <w:rStyle w:val="FontStyle12"/>
          <w:iCs/>
        </w:rPr>
        <w:t>Принципалу</w:t>
      </w:r>
      <w:r w:rsidRPr="005B11C4">
        <w:rPr>
          <w:rStyle w:val="FontStyle12"/>
        </w:rPr>
        <w:t xml:space="preserve"> счета-фактуры или при выставлении </w:t>
      </w:r>
      <w:r w:rsidR="00104CCB">
        <w:rPr>
          <w:rStyle w:val="FontStyle12"/>
        </w:rPr>
        <w:t xml:space="preserve">Агентом по </w:t>
      </w:r>
      <w:r w:rsidR="00104CCB" w:rsidRPr="006A1E54">
        <w:rPr>
          <w:rStyle w:val="FontStyle12"/>
        </w:rPr>
        <w:t>соответствующему акту</w:t>
      </w:r>
      <w:r w:rsidR="00104CCB">
        <w:rPr>
          <w:rStyle w:val="FontStyle12"/>
        </w:rPr>
        <w:t xml:space="preserve"> оказанных услуг</w:t>
      </w:r>
      <w:r w:rsidR="00104CCB" w:rsidRPr="006A1E54">
        <w:rPr>
          <w:rStyle w:val="FontStyle12"/>
        </w:rPr>
        <w:t xml:space="preserve"> </w:t>
      </w:r>
      <w:r w:rsidRPr="005B11C4">
        <w:rPr>
          <w:rStyle w:val="FontStyle12"/>
        </w:rPr>
        <w:t xml:space="preserve">счета-фактуры </w:t>
      </w:r>
      <w:r w:rsidRPr="005B11C4">
        <w:t xml:space="preserve">с </w:t>
      </w:r>
      <w:r w:rsidRPr="005B11C4">
        <w:rPr>
          <w:sz w:val="24"/>
        </w:rPr>
        <w:t>указанием в нем ставки НДС в размере меньшем, чем указано в абз.2 п.2.</w:t>
      </w:r>
      <w:r w:rsidR="00104CCB">
        <w:rPr>
          <w:sz w:val="24"/>
        </w:rPr>
        <w:t>1.</w:t>
      </w:r>
      <w:r w:rsidRPr="005B11C4">
        <w:rPr>
          <w:sz w:val="24"/>
        </w:rPr>
        <w:t>1 Договора</w:t>
      </w:r>
      <w:r w:rsidRPr="005B11C4">
        <w:rPr>
          <w:rStyle w:val="FontStyle12"/>
        </w:rPr>
        <w:t xml:space="preserve">, обязательства по оплате считаются исполненными в полном объеме с момента оплаты Принципалом суммы, указанной в </w:t>
      </w:r>
      <w:r w:rsidRPr="005B11C4">
        <w:rPr>
          <w:rStyle w:val="FontStyle12"/>
          <w:iCs/>
        </w:rPr>
        <w:t>таком акте,</w:t>
      </w:r>
      <w:r w:rsidRPr="005B11C4">
        <w:rPr>
          <w:rStyle w:val="FontStyle12"/>
        </w:rPr>
        <w:t xml:space="preserve"> без учета НДС (если счет-фактура не выставлена) или суммы с учетом уменьшенной ставки НДС, указанной в счет-фактуре (если счет-фактура выставлена с указанием</w:t>
      </w:r>
      <w:r w:rsidRPr="005B11C4">
        <w:rPr>
          <w:sz w:val="24"/>
        </w:rPr>
        <w:t xml:space="preserve"> ставки НДС в размере меньшем, чем указано в абз.2 п.2.</w:t>
      </w:r>
      <w:r w:rsidR="002B4B34">
        <w:rPr>
          <w:sz w:val="24"/>
        </w:rPr>
        <w:t>1.</w:t>
      </w:r>
      <w:r w:rsidRPr="005B11C4">
        <w:rPr>
          <w:sz w:val="24"/>
        </w:rPr>
        <w:t>1 Договора</w:t>
      </w:r>
      <w:r w:rsidRPr="005B11C4">
        <w:t>)</w:t>
      </w:r>
      <w:r w:rsidR="00742547" w:rsidRPr="005B11C4">
        <w:t>.</w:t>
      </w:r>
    </w:p>
    <w:p w14:paraId="69469F0C" w14:textId="77777777" w:rsidR="00501C6B" w:rsidRPr="005B11C4" w:rsidRDefault="00434E2C">
      <w:pPr>
        <w:widowControl/>
        <w:shd w:val="clear" w:color="auto" w:fill="FFFFFF"/>
        <w:tabs>
          <w:tab w:val="left" w:pos="851"/>
          <w:tab w:val="left" w:pos="993"/>
          <w:tab w:val="left" w:pos="1134"/>
          <w:tab w:val="num" w:pos="1241"/>
        </w:tabs>
        <w:ind w:firstLine="709"/>
        <w:jc w:val="both"/>
        <w:rPr>
          <w:sz w:val="24"/>
          <w:szCs w:val="24"/>
        </w:rPr>
      </w:pPr>
      <w:r w:rsidRPr="005B11C4">
        <w:rPr>
          <w:sz w:val="24"/>
          <w:szCs w:val="24"/>
        </w:rPr>
        <w:t xml:space="preserve">2.5. Оплата услуг производится в безналичном порядке в рублях Российской Федерации. По соглашению Сторон расчеты могут осуществляться иными способами, </w:t>
      </w:r>
      <w:r w:rsidRPr="005B11C4">
        <w:rPr>
          <w:sz w:val="24"/>
          <w:szCs w:val="24"/>
        </w:rPr>
        <w:br/>
        <w:t>не противоречащими действующему законодательству РФ.</w:t>
      </w:r>
    </w:p>
    <w:p w14:paraId="55506C32" w14:textId="77777777" w:rsidR="00501C6B" w:rsidRPr="005B11C4" w:rsidRDefault="00434E2C">
      <w:pPr>
        <w:widowControl/>
        <w:shd w:val="clear" w:color="auto" w:fill="FFFFFF"/>
        <w:tabs>
          <w:tab w:val="left" w:pos="851"/>
          <w:tab w:val="left" w:pos="993"/>
          <w:tab w:val="left" w:pos="1134"/>
          <w:tab w:val="num" w:pos="1241"/>
        </w:tabs>
        <w:ind w:firstLine="709"/>
        <w:jc w:val="both"/>
        <w:rPr>
          <w:sz w:val="24"/>
          <w:szCs w:val="24"/>
        </w:rPr>
      </w:pPr>
      <w:r w:rsidRPr="005B11C4">
        <w:rPr>
          <w:sz w:val="24"/>
          <w:szCs w:val="24"/>
        </w:rPr>
        <w:t>2.6. Датой оплаты считается дата списания денежных средств с расчетного счета Принципала.</w:t>
      </w:r>
    </w:p>
    <w:p w14:paraId="09539608" w14:textId="77777777" w:rsidR="00501C6B" w:rsidRPr="005B11C4" w:rsidRDefault="00434E2C">
      <w:pPr>
        <w:widowControl/>
        <w:shd w:val="clear" w:color="auto" w:fill="FFFFFF"/>
        <w:tabs>
          <w:tab w:val="left" w:pos="851"/>
          <w:tab w:val="left" w:pos="993"/>
          <w:tab w:val="left" w:pos="1134"/>
          <w:tab w:val="num" w:pos="1241"/>
        </w:tabs>
        <w:ind w:firstLine="709"/>
        <w:jc w:val="both"/>
        <w:rPr>
          <w:sz w:val="24"/>
          <w:szCs w:val="24"/>
        </w:rPr>
      </w:pPr>
      <w:r w:rsidRPr="005B11C4">
        <w:rPr>
          <w:sz w:val="24"/>
          <w:szCs w:val="24"/>
        </w:rPr>
        <w:t xml:space="preserve">2.7. Во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Агентом услуги, </w:t>
      </w:r>
      <w:r w:rsidRPr="00734F1B">
        <w:rPr>
          <w:sz w:val="24"/>
          <w:szCs w:val="24"/>
        </w:rPr>
        <w:t>опционная премия по настоящему Договору не предусмотрена</w:t>
      </w:r>
      <w:r w:rsidRPr="005B11C4">
        <w:rPr>
          <w:sz w:val="24"/>
          <w:szCs w:val="24"/>
        </w:rPr>
        <w:t>.</w:t>
      </w:r>
    </w:p>
    <w:p w14:paraId="66AF588B" w14:textId="77777777" w:rsidR="00501C6B" w:rsidRPr="005B11C4" w:rsidRDefault="00EF22B0">
      <w:pPr>
        <w:widowControl/>
        <w:shd w:val="clear" w:color="auto" w:fill="FFFFFF"/>
        <w:tabs>
          <w:tab w:val="left" w:pos="851"/>
          <w:tab w:val="left" w:pos="993"/>
          <w:tab w:val="left" w:pos="1134"/>
          <w:tab w:val="num" w:pos="1241"/>
        </w:tabs>
        <w:ind w:firstLine="709"/>
        <w:jc w:val="both"/>
        <w:rPr>
          <w:sz w:val="24"/>
          <w:szCs w:val="24"/>
        </w:rPr>
      </w:pPr>
      <w:r w:rsidRPr="005B11C4">
        <w:rPr>
          <w:sz w:val="24"/>
          <w:szCs w:val="24"/>
        </w:rPr>
        <w:t>2.8. В случае если до прекращения настоящего Договора Агент перестал соответствовать критериям применения ставки НДС, указанной в п. 7.7. Договора (критериям освобождения от уплаты НДС), и в связи с этим им принято решение о применении иной ставки НДС в соответствии с гл.21 Налогового кодекса Российской Федерации, то Агент обязан в письменной форме уведомить Принципала об указанных обстоятельствах не позднее 5 (пяти) рабочих дней с момента их наступления</w:t>
      </w:r>
      <w:r w:rsidR="00434E2C" w:rsidRPr="005B11C4">
        <w:rPr>
          <w:sz w:val="24"/>
          <w:szCs w:val="24"/>
        </w:rPr>
        <w:t xml:space="preserve">. </w:t>
      </w:r>
    </w:p>
    <w:p w14:paraId="6FE4A9B4" w14:textId="77777777" w:rsidR="00501C6B" w:rsidRPr="005B11C4" w:rsidRDefault="00434E2C">
      <w:pPr>
        <w:widowControl/>
        <w:shd w:val="clear" w:color="auto" w:fill="FFFFFF"/>
        <w:tabs>
          <w:tab w:val="left" w:pos="851"/>
          <w:tab w:val="left" w:pos="993"/>
          <w:tab w:val="left" w:pos="1134"/>
          <w:tab w:val="num" w:pos="1241"/>
        </w:tabs>
        <w:ind w:firstLine="709"/>
        <w:jc w:val="both"/>
        <w:rPr>
          <w:sz w:val="24"/>
          <w:szCs w:val="24"/>
        </w:rPr>
      </w:pPr>
      <w:r w:rsidRPr="005B11C4">
        <w:rPr>
          <w:sz w:val="24"/>
          <w:szCs w:val="24"/>
        </w:rPr>
        <w:t>2.9. В отношении любых денежных сумм, подлежащих уплате Принципалом Агенту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Агента.</w:t>
      </w:r>
    </w:p>
    <w:p w14:paraId="324F5D18" w14:textId="77777777" w:rsidR="00501C6B" w:rsidRPr="005B11C4" w:rsidRDefault="00434E2C">
      <w:pPr>
        <w:widowControl/>
        <w:shd w:val="clear" w:color="auto" w:fill="FFFFFF"/>
        <w:tabs>
          <w:tab w:val="left" w:pos="851"/>
          <w:tab w:val="left" w:pos="993"/>
          <w:tab w:val="left" w:pos="1134"/>
          <w:tab w:val="num" w:pos="1241"/>
        </w:tabs>
        <w:ind w:firstLine="709"/>
        <w:jc w:val="both"/>
        <w:rPr>
          <w:i/>
          <w:sz w:val="24"/>
          <w:szCs w:val="24"/>
        </w:rPr>
      </w:pPr>
      <w:r w:rsidRPr="005B11C4">
        <w:rPr>
          <w:sz w:val="24"/>
          <w:szCs w:val="24"/>
        </w:rPr>
        <w:t xml:space="preserve">2.10. </w:t>
      </w:r>
      <w:r w:rsidRPr="005B11C4">
        <w:rPr>
          <w:iCs/>
          <w:sz w:val="24"/>
          <w:szCs w:val="24"/>
        </w:rPr>
        <w:t>Агент</w:t>
      </w:r>
      <w:r w:rsidRPr="005B11C4">
        <w:rPr>
          <w:i/>
          <w:iCs/>
          <w:sz w:val="24"/>
          <w:szCs w:val="24"/>
        </w:rPr>
        <w:t xml:space="preserve"> </w:t>
      </w:r>
      <w:r w:rsidRPr="005B11C4">
        <w:rPr>
          <w:sz w:val="24"/>
          <w:szCs w:val="24"/>
        </w:rPr>
        <w:t xml:space="preserve">обязан предоставить </w:t>
      </w:r>
      <w:r w:rsidRPr="005B11C4">
        <w:rPr>
          <w:iCs/>
          <w:sz w:val="24"/>
          <w:szCs w:val="24"/>
        </w:rPr>
        <w:t>Принципалу</w:t>
      </w:r>
      <w:r w:rsidRPr="005B11C4">
        <w:rPr>
          <w:sz w:val="24"/>
          <w:szCs w:val="24"/>
        </w:rPr>
        <w:t xml:space="preserve"> счет(а)-фактуру(ы) с указанием в нем суммы НДС по ставке, применяемой </w:t>
      </w:r>
      <w:r w:rsidRPr="005B11C4">
        <w:rPr>
          <w:iCs/>
          <w:sz w:val="24"/>
          <w:szCs w:val="24"/>
        </w:rPr>
        <w:t>Агентом</w:t>
      </w:r>
      <w:r w:rsidRPr="005B11C4">
        <w:rPr>
          <w:sz w:val="24"/>
          <w:szCs w:val="24"/>
        </w:rPr>
        <w:t xml:space="preserve"> в соответствии с гл.21 Налогового кодекса Российской Федерации, за исключением случаев, если </w:t>
      </w:r>
      <w:r w:rsidRPr="005B11C4">
        <w:rPr>
          <w:iCs/>
          <w:sz w:val="24"/>
          <w:szCs w:val="24"/>
        </w:rPr>
        <w:t>Агент</w:t>
      </w:r>
      <w:r w:rsidRPr="005B11C4">
        <w:rPr>
          <w:i/>
          <w:iCs/>
          <w:sz w:val="24"/>
          <w:szCs w:val="24"/>
        </w:rPr>
        <w:t xml:space="preserve"> </w:t>
      </w:r>
      <w:r w:rsidRPr="005B11C4">
        <w:rPr>
          <w:sz w:val="24"/>
          <w:szCs w:val="24"/>
        </w:rPr>
        <w:t>применяет упрощенную систему налогообложения и освобожден от уплаты НДС.</w:t>
      </w:r>
    </w:p>
    <w:p w14:paraId="29B3418E" w14:textId="29895BBC" w:rsidR="00651B6C" w:rsidRPr="005B11C4" w:rsidRDefault="0018315D" w:rsidP="00DE65A6">
      <w:pPr>
        <w:shd w:val="clear" w:color="auto" w:fill="FFFFFF"/>
        <w:tabs>
          <w:tab w:val="left" w:pos="851"/>
          <w:tab w:val="left" w:pos="900"/>
          <w:tab w:val="left" w:pos="993"/>
          <w:tab w:val="left" w:pos="1276"/>
        </w:tabs>
        <w:jc w:val="both"/>
      </w:pPr>
      <w:r w:rsidRPr="005B11C4">
        <w:rPr>
          <w:sz w:val="24"/>
          <w:szCs w:val="24"/>
        </w:rPr>
        <w:t xml:space="preserve">            2.1</w:t>
      </w:r>
      <w:r w:rsidR="003A18D9" w:rsidRPr="005B11C4">
        <w:rPr>
          <w:sz w:val="24"/>
          <w:szCs w:val="24"/>
        </w:rPr>
        <w:t>1</w:t>
      </w:r>
      <w:r w:rsidR="00BC55EE" w:rsidRPr="005B11C4">
        <w:rPr>
          <w:sz w:val="24"/>
          <w:szCs w:val="24"/>
        </w:rPr>
        <w:t>.</w:t>
      </w:r>
      <w:r w:rsidR="00CC3D76" w:rsidRPr="005B11C4">
        <w:rPr>
          <w:sz w:val="24"/>
          <w:szCs w:val="24"/>
        </w:rPr>
        <w:t xml:space="preserve"> </w:t>
      </w:r>
      <w:r w:rsidRPr="005B11C4">
        <w:rPr>
          <w:sz w:val="24"/>
          <w:szCs w:val="24"/>
        </w:rPr>
        <w:t xml:space="preserve">Принципал по </w:t>
      </w:r>
      <w:r w:rsidR="00AD4BBA" w:rsidRPr="005B11C4">
        <w:rPr>
          <w:sz w:val="24"/>
          <w:szCs w:val="24"/>
        </w:rPr>
        <w:t xml:space="preserve">обоснованному </w:t>
      </w:r>
      <w:r w:rsidRPr="005B11C4">
        <w:rPr>
          <w:sz w:val="24"/>
          <w:szCs w:val="24"/>
        </w:rPr>
        <w:t>запросу</w:t>
      </w:r>
      <w:r w:rsidR="00AD4BBA" w:rsidRPr="005B11C4">
        <w:rPr>
          <w:sz w:val="24"/>
          <w:szCs w:val="24"/>
        </w:rPr>
        <w:t xml:space="preserve"> </w:t>
      </w:r>
      <w:r w:rsidRPr="005B11C4">
        <w:rPr>
          <w:sz w:val="24"/>
          <w:szCs w:val="24"/>
        </w:rPr>
        <w:t>от Агента</w:t>
      </w:r>
      <w:r w:rsidR="00DE65A6" w:rsidRPr="005B11C4">
        <w:rPr>
          <w:sz w:val="24"/>
          <w:szCs w:val="24"/>
        </w:rPr>
        <w:t>, направленному официальным письмом по электронной почте,</w:t>
      </w:r>
      <w:r w:rsidRPr="005B11C4">
        <w:rPr>
          <w:sz w:val="24"/>
          <w:szCs w:val="24"/>
        </w:rPr>
        <w:t xml:space="preserve"> </w:t>
      </w:r>
      <w:r w:rsidR="00E24AE7" w:rsidRPr="005B11C4">
        <w:rPr>
          <w:sz w:val="24"/>
          <w:szCs w:val="24"/>
        </w:rPr>
        <w:t xml:space="preserve">может вносить </w:t>
      </w:r>
      <w:r w:rsidRPr="005B11C4">
        <w:rPr>
          <w:sz w:val="24"/>
          <w:szCs w:val="24"/>
        </w:rPr>
        <w:t>авансовые платежи в счёт оплаты услуг будущего периода</w:t>
      </w:r>
      <w:r w:rsidR="0000491D">
        <w:rPr>
          <w:sz w:val="24"/>
          <w:szCs w:val="24"/>
        </w:rPr>
        <w:t xml:space="preserve"> по соответствующей Заявке</w:t>
      </w:r>
      <w:r w:rsidRPr="005B11C4">
        <w:rPr>
          <w:rFonts w:eastAsiaTheme="minorEastAsia"/>
          <w:sz w:val="28"/>
          <w:szCs w:val="28"/>
        </w:rPr>
        <w:t xml:space="preserve"> </w:t>
      </w:r>
      <w:r w:rsidRPr="005B11C4">
        <w:rPr>
          <w:sz w:val="24"/>
          <w:szCs w:val="24"/>
        </w:rPr>
        <w:t>в размере не более 50% от стоимости конкретного мероприятия</w:t>
      </w:r>
      <w:r w:rsidR="006B6C6F" w:rsidRPr="005B11C4">
        <w:rPr>
          <w:sz w:val="24"/>
          <w:szCs w:val="24"/>
        </w:rPr>
        <w:t xml:space="preserve"> (Сметы)</w:t>
      </w:r>
      <w:r w:rsidRPr="005B11C4">
        <w:rPr>
          <w:sz w:val="24"/>
          <w:szCs w:val="24"/>
        </w:rPr>
        <w:t xml:space="preserve">, указанного </w:t>
      </w:r>
      <w:r w:rsidR="004975FF" w:rsidRPr="005B11C4">
        <w:rPr>
          <w:sz w:val="24"/>
          <w:szCs w:val="24"/>
        </w:rPr>
        <w:t>в Заявке, но не более 2 000 000 (Двух миллионов)</w:t>
      </w:r>
      <w:r w:rsidRPr="005B11C4">
        <w:rPr>
          <w:sz w:val="24"/>
          <w:szCs w:val="24"/>
        </w:rPr>
        <w:t xml:space="preserve"> руб</w:t>
      </w:r>
      <w:r w:rsidR="004975FF" w:rsidRPr="005B11C4">
        <w:rPr>
          <w:sz w:val="24"/>
          <w:szCs w:val="24"/>
        </w:rPr>
        <w:t>. 00 коп</w:t>
      </w:r>
      <w:r w:rsidRPr="005B11C4">
        <w:rPr>
          <w:sz w:val="24"/>
          <w:szCs w:val="24"/>
        </w:rPr>
        <w:t>. единовременно.</w:t>
      </w:r>
      <w:r w:rsidR="003A18D9" w:rsidRPr="005B11C4">
        <w:rPr>
          <w:sz w:val="24"/>
          <w:szCs w:val="24"/>
        </w:rPr>
        <w:t xml:space="preserve"> </w:t>
      </w:r>
      <w:r w:rsidR="006B6C6F" w:rsidRPr="005B11C4">
        <w:rPr>
          <w:sz w:val="24"/>
          <w:szCs w:val="24"/>
        </w:rPr>
        <w:t>Принципал</w:t>
      </w:r>
      <w:r w:rsidR="00AD03FE" w:rsidRPr="005B11C4">
        <w:rPr>
          <w:sz w:val="24"/>
          <w:szCs w:val="24"/>
        </w:rPr>
        <w:t xml:space="preserve"> </w:t>
      </w:r>
      <w:r w:rsidR="00D17544" w:rsidRPr="005B11C4">
        <w:rPr>
          <w:sz w:val="24"/>
          <w:szCs w:val="24"/>
        </w:rPr>
        <w:t xml:space="preserve">выплачивает аванс в течение </w:t>
      </w:r>
      <w:r w:rsidR="00536F59" w:rsidRPr="005B11C4">
        <w:rPr>
          <w:sz w:val="24"/>
          <w:szCs w:val="24"/>
        </w:rPr>
        <w:t>7</w:t>
      </w:r>
      <w:r w:rsidR="00D17544" w:rsidRPr="005B11C4">
        <w:rPr>
          <w:sz w:val="24"/>
          <w:szCs w:val="24"/>
        </w:rPr>
        <w:t xml:space="preserve"> (</w:t>
      </w:r>
      <w:r w:rsidR="00536F59" w:rsidRPr="005B11C4">
        <w:rPr>
          <w:sz w:val="24"/>
          <w:szCs w:val="24"/>
        </w:rPr>
        <w:t>Семи</w:t>
      </w:r>
      <w:r w:rsidR="00D17544" w:rsidRPr="005B11C4">
        <w:rPr>
          <w:sz w:val="24"/>
          <w:szCs w:val="24"/>
        </w:rPr>
        <w:t xml:space="preserve">) рабочих дней с даты </w:t>
      </w:r>
      <w:r w:rsidR="00F11341">
        <w:rPr>
          <w:sz w:val="24"/>
          <w:szCs w:val="24"/>
        </w:rPr>
        <w:t>получения</w:t>
      </w:r>
      <w:r w:rsidR="00F11341" w:rsidRPr="005B11C4">
        <w:rPr>
          <w:sz w:val="24"/>
          <w:szCs w:val="24"/>
        </w:rPr>
        <w:t xml:space="preserve"> </w:t>
      </w:r>
      <w:r w:rsidR="00D17544" w:rsidRPr="005B11C4">
        <w:rPr>
          <w:sz w:val="24"/>
          <w:szCs w:val="24"/>
        </w:rPr>
        <w:t>письма</w:t>
      </w:r>
      <w:r w:rsidR="00F11341">
        <w:rPr>
          <w:sz w:val="24"/>
          <w:szCs w:val="24"/>
        </w:rPr>
        <w:t xml:space="preserve"> Принципалом</w:t>
      </w:r>
      <w:r w:rsidR="00D17544" w:rsidRPr="005B11C4">
        <w:rPr>
          <w:sz w:val="24"/>
          <w:szCs w:val="24"/>
        </w:rPr>
        <w:t xml:space="preserve"> и выставления </w:t>
      </w:r>
      <w:r w:rsidR="00F11341">
        <w:rPr>
          <w:sz w:val="24"/>
          <w:szCs w:val="24"/>
        </w:rPr>
        <w:t xml:space="preserve">Агентом </w:t>
      </w:r>
      <w:r w:rsidR="00D17544" w:rsidRPr="005B11C4">
        <w:rPr>
          <w:sz w:val="24"/>
          <w:szCs w:val="24"/>
        </w:rPr>
        <w:t>счета на аванс.</w:t>
      </w:r>
      <w:r w:rsidR="00651B6C" w:rsidRPr="005B11C4">
        <w:t xml:space="preserve"> </w:t>
      </w:r>
      <w:r w:rsidR="00D57198" w:rsidRPr="005B11C4">
        <w:rPr>
          <w:sz w:val="24"/>
          <w:szCs w:val="24"/>
        </w:rPr>
        <w:t xml:space="preserve">Принципал оплачивает Агенту фактически оказанные и принятые услуги </w:t>
      </w:r>
      <w:r w:rsidR="00D57198">
        <w:rPr>
          <w:sz w:val="24"/>
          <w:szCs w:val="24"/>
        </w:rPr>
        <w:t xml:space="preserve">в соответствии с </w:t>
      </w:r>
      <w:r w:rsidR="00D57198">
        <w:rPr>
          <w:sz w:val="24"/>
          <w:szCs w:val="24"/>
        </w:rPr>
        <w:lastRenderedPageBreak/>
        <w:t>условиями п.2.2. настоящего Договора с зачетом ранее оплаченного аванса.</w:t>
      </w:r>
    </w:p>
    <w:p w14:paraId="1738FA68" w14:textId="77777777" w:rsidR="003A18D9" w:rsidRDefault="003A18D9" w:rsidP="004A5C35">
      <w:pPr>
        <w:shd w:val="clear" w:color="auto" w:fill="FFFFFF"/>
        <w:tabs>
          <w:tab w:val="left" w:pos="851"/>
          <w:tab w:val="left" w:pos="900"/>
          <w:tab w:val="left" w:pos="993"/>
          <w:tab w:val="left" w:pos="1276"/>
        </w:tabs>
        <w:jc w:val="both"/>
        <w:rPr>
          <w:sz w:val="24"/>
          <w:szCs w:val="24"/>
        </w:rPr>
      </w:pPr>
      <w:r w:rsidRPr="005B11C4">
        <w:rPr>
          <w:sz w:val="24"/>
          <w:szCs w:val="24"/>
        </w:rPr>
        <w:t xml:space="preserve">            </w:t>
      </w:r>
      <w:r w:rsidR="00651B6C" w:rsidRPr="005B11C4">
        <w:rPr>
          <w:sz w:val="24"/>
          <w:szCs w:val="24"/>
        </w:rPr>
        <w:t>2.13</w:t>
      </w:r>
      <w:r w:rsidRPr="00B54308">
        <w:rPr>
          <w:i/>
          <w:sz w:val="24"/>
          <w:szCs w:val="24"/>
        </w:rPr>
        <w:t>. Агент обязан передать Принципалу счет- фактуру на аванс, оформленный в соответствии с требованиями налогового законодательства Российской Федерации, в течение 5 (пяти) календарных дней после получения авансового платежа.</w:t>
      </w:r>
    </w:p>
    <w:p w14:paraId="7FEB2D9C" w14:textId="77777777" w:rsidR="00501C6B" w:rsidRDefault="00434E2C" w:rsidP="004A5C35">
      <w:pPr>
        <w:shd w:val="clear" w:color="auto" w:fill="FFFFFF"/>
        <w:tabs>
          <w:tab w:val="left" w:pos="851"/>
          <w:tab w:val="left" w:pos="993"/>
          <w:tab w:val="left" w:pos="1134"/>
        </w:tabs>
        <w:jc w:val="both"/>
        <w:rPr>
          <w:sz w:val="24"/>
          <w:szCs w:val="24"/>
        </w:rPr>
      </w:pPr>
      <w:r>
        <w:rPr>
          <w:rFonts w:eastAsia="Calibri"/>
          <w:sz w:val="24"/>
          <w:szCs w:val="24"/>
          <w:lang w:eastAsia="en-US"/>
        </w:rPr>
        <w:t xml:space="preserve">        </w:t>
      </w:r>
    </w:p>
    <w:p w14:paraId="7C41C4F6" w14:textId="77777777" w:rsidR="00501C6B" w:rsidRDefault="00434E2C">
      <w:pPr>
        <w:widowControl/>
        <w:numPr>
          <w:ilvl w:val="0"/>
          <w:numId w:val="1"/>
        </w:numPr>
        <w:shd w:val="clear" w:color="auto" w:fill="FFFFFF"/>
        <w:spacing w:after="100"/>
        <w:jc w:val="center"/>
        <w:rPr>
          <w:b/>
          <w:bCs/>
          <w:caps/>
          <w:sz w:val="24"/>
          <w:szCs w:val="24"/>
        </w:rPr>
      </w:pPr>
      <w:r>
        <w:rPr>
          <w:b/>
          <w:bCs/>
          <w:caps/>
          <w:sz w:val="24"/>
          <w:szCs w:val="24"/>
        </w:rPr>
        <w:t xml:space="preserve">Оказание и Приемка услуг </w:t>
      </w:r>
    </w:p>
    <w:p w14:paraId="022E04FC" w14:textId="77777777" w:rsidR="00501C6B" w:rsidRPr="0094406D" w:rsidRDefault="00434E2C">
      <w:pPr>
        <w:widowControl/>
        <w:numPr>
          <w:ilvl w:val="1"/>
          <w:numId w:val="1"/>
        </w:numPr>
        <w:shd w:val="clear" w:color="auto" w:fill="FFFFFF"/>
        <w:tabs>
          <w:tab w:val="left" w:pos="851"/>
          <w:tab w:val="left" w:pos="900"/>
          <w:tab w:val="left" w:pos="993"/>
        </w:tabs>
        <w:ind w:left="0" w:firstLine="709"/>
        <w:jc w:val="both"/>
        <w:rPr>
          <w:sz w:val="24"/>
          <w:szCs w:val="24"/>
        </w:rPr>
      </w:pPr>
      <w:r w:rsidRPr="0094406D">
        <w:rPr>
          <w:sz w:val="24"/>
          <w:szCs w:val="24"/>
        </w:rPr>
        <w:t xml:space="preserve"> При изменении объема услуг и/или сроков их оказания данные изменения оформляются дополнительным соглашением Сторон.</w:t>
      </w:r>
    </w:p>
    <w:p w14:paraId="3A81F583" w14:textId="77777777" w:rsidR="00501C6B" w:rsidRPr="0094406D" w:rsidRDefault="00434E2C">
      <w:pPr>
        <w:widowControl/>
        <w:numPr>
          <w:ilvl w:val="1"/>
          <w:numId w:val="1"/>
        </w:numPr>
        <w:shd w:val="clear" w:color="auto" w:fill="FFFFFF"/>
        <w:tabs>
          <w:tab w:val="left" w:pos="851"/>
          <w:tab w:val="left" w:pos="900"/>
          <w:tab w:val="left" w:pos="993"/>
        </w:tabs>
        <w:ind w:left="0" w:firstLine="709"/>
        <w:jc w:val="both"/>
        <w:rPr>
          <w:sz w:val="24"/>
          <w:szCs w:val="24"/>
        </w:rPr>
      </w:pPr>
      <w:r w:rsidRPr="0094406D">
        <w:rPr>
          <w:bCs/>
          <w:color w:val="000000"/>
          <w:sz w:val="24"/>
          <w:szCs w:val="24"/>
        </w:rPr>
        <w:t xml:space="preserve"> При оказании услуг, предусмотренных Договором, Агент руководствуется требованиями действующего законодательства и настоящего Договора.</w:t>
      </w:r>
    </w:p>
    <w:p w14:paraId="26B484C0" w14:textId="77777777" w:rsidR="00323C80" w:rsidRPr="0094406D" w:rsidRDefault="00434E2C" w:rsidP="00323C80">
      <w:pPr>
        <w:shd w:val="clear" w:color="auto" w:fill="FFFFFF"/>
        <w:tabs>
          <w:tab w:val="left" w:pos="851"/>
          <w:tab w:val="left" w:pos="900"/>
          <w:tab w:val="left" w:pos="993"/>
        </w:tabs>
        <w:ind w:firstLine="709"/>
        <w:jc w:val="both"/>
        <w:rPr>
          <w:sz w:val="24"/>
          <w:szCs w:val="24"/>
        </w:rPr>
      </w:pPr>
      <w:r w:rsidRPr="0094406D">
        <w:rPr>
          <w:sz w:val="24"/>
          <w:szCs w:val="24"/>
        </w:rPr>
        <w:t>Услуги оказываются на основании Заявок Принципала, содержащих наименования, сроки оказания и объемы требуемых услуг. Заявка Принципала с момента ее подписания Сторонами является неотъемлемой частью Договора. Принципал направляет Агенту Заявку на оказание услуг</w:t>
      </w:r>
      <w:r w:rsidRPr="00EC7081">
        <w:rPr>
          <w:sz w:val="24"/>
          <w:szCs w:val="24"/>
        </w:rPr>
        <w:t xml:space="preserve"> </w:t>
      </w:r>
      <w:r w:rsidR="00323C80" w:rsidRPr="0094406D">
        <w:rPr>
          <w:sz w:val="24"/>
          <w:szCs w:val="24"/>
        </w:rPr>
        <w:t>для подписания (скан-копия)</w:t>
      </w:r>
      <w:r w:rsidR="00323C80" w:rsidRPr="00EC7081">
        <w:rPr>
          <w:sz w:val="24"/>
          <w:szCs w:val="24"/>
        </w:rPr>
        <w:t xml:space="preserve"> </w:t>
      </w:r>
      <w:r w:rsidRPr="0094406D">
        <w:rPr>
          <w:sz w:val="24"/>
          <w:szCs w:val="24"/>
        </w:rPr>
        <w:t xml:space="preserve">посредством электронной почты на адрес _______________, с указанием необходимых услуг в соответствии с Техническим заданием не позднее чем за </w:t>
      </w:r>
      <w:r w:rsidR="007B4B8F" w:rsidRPr="0094406D">
        <w:rPr>
          <w:sz w:val="24"/>
          <w:szCs w:val="24"/>
        </w:rPr>
        <w:t>1</w:t>
      </w:r>
      <w:r w:rsidR="00267949" w:rsidRPr="0094406D">
        <w:rPr>
          <w:sz w:val="24"/>
          <w:szCs w:val="24"/>
        </w:rPr>
        <w:t>5</w:t>
      </w:r>
      <w:r w:rsidR="007B4B8F" w:rsidRPr="0094406D">
        <w:rPr>
          <w:sz w:val="24"/>
          <w:szCs w:val="24"/>
        </w:rPr>
        <w:t xml:space="preserve"> </w:t>
      </w:r>
      <w:r w:rsidRPr="0094406D">
        <w:rPr>
          <w:sz w:val="24"/>
          <w:szCs w:val="24"/>
        </w:rPr>
        <w:t>(</w:t>
      </w:r>
      <w:r w:rsidR="00267949" w:rsidRPr="0094406D">
        <w:rPr>
          <w:sz w:val="24"/>
          <w:szCs w:val="24"/>
        </w:rPr>
        <w:t>Пятнадцать</w:t>
      </w:r>
      <w:r w:rsidRPr="0094406D">
        <w:rPr>
          <w:sz w:val="24"/>
          <w:szCs w:val="24"/>
        </w:rPr>
        <w:t xml:space="preserve">) </w:t>
      </w:r>
      <w:r w:rsidR="007B4B8F" w:rsidRPr="0094406D">
        <w:rPr>
          <w:sz w:val="24"/>
          <w:szCs w:val="24"/>
        </w:rPr>
        <w:t>календарных дней</w:t>
      </w:r>
      <w:r w:rsidRPr="0094406D">
        <w:rPr>
          <w:sz w:val="24"/>
          <w:szCs w:val="24"/>
        </w:rPr>
        <w:t xml:space="preserve"> до требуемой даты начала оказания Услуг. </w:t>
      </w:r>
    </w:p>
    <w:p w14:paraId="76558247" w14:textId="77777777" w:rsidR="003027CA" w:rsidRPr="0094406D" w:rsidRDefault="00434E2C" w:rsidP="00323C80">
      <w:pPr>
        <w:pStyle w:val="aff3"/>
        <w:numPr>
          <w:ilvl w:val="1"/>
          <w:numId w:val="1"/>
        </w:numPr>
        <w:shd w:val="clear" w:color="auto" w:fill="FFFFFF"/>
        <w:tabs>
          <w:tab w:val="left" w:pos="851"/>
          <w:tab w:val="left" w:pos="900"/>
          <w:tab w:val="left" w:pos="993"/>
        </w:tabs>
        <w:ind w:left="0" w:firstLine="709"/>
        <w:jc w:val="both"/>
        <w:rPr>
          <w:sz w:val="24"/>
        </w:rPr>
      </w:pPr>
      <w:r w:rsidRPr="0094406D">
        <w:rPr>
          <w:sz w:val="24"/>
        </w:rPr>
        <w:t>Порядок и иные условия, связанные с направлением Заявок, установлены в Техническом задании.</w:t>
      </w:r>
    </w:p>
    <w:p w14:paraId="4973D767" w14:textId="77777777" w:rsidR="00323C80" w:rsidRPr="0094406D" w:rsidRDefault="00323C80" w:rsidP="00323C80">
      <w:pPr>
        <w:pStyle w:val="aff3"/>
        <w:numPr>
          <w:ilvl w:val="1"/>
          <w:numId w:val="1"/>
        </w:numPr>
        <w:shd w:val="clear" w:color="auto" w:fill="FFFFFF"/>
        <w:tabs>
          <w:tab w:val="left" w:pos="851"/>
          <w:tab w:val="left" w:pos="900"/>
          <w:tab w:val="left" w:pos="993"/>
        </w:tabs>
        <w:ind w:left="0" w:firstLine="709"/>
        <w:jc w:val="both"/>
        <w:rPr>
          <w:sz w:val="24"/>
        </w:rPr>
      </w:pPr>
      <w:r w:rsidRPr="0094406D">
        <w:rPr>
          <w:sz w:val="24"/>
        </w:rPr>
        <w:t xml:space="preserve">После получения Заявки по электронной почте, указанной </w:t>
      </w:r>
      <w:r w:rsidR="003027CA" w:rsidRPr="0094406D">
        <w:rPr>
          <w:sz w:val="24"/>
        </w:rPr>
        <w:t>п 3.2</w:t>
      </w:r>
      <w:r w:rsidRPr="0094406D">
        <w:rPr>
          <w:sz w:val="24"/>
        </w:rPr>
        <w:t xml:space="preserve"> Договора, Агент в течение 7 (семи) рабочих дней производит расчет стоимости указанных в Заявке услуг и направляет в адрес Принципала по электронной почте (скан-копия) подписанную Заявку и смету, составленную по форме Приложения № </w:t>
      </w:r>
      <w:r w:rsidR="00396D4F" w:rsidRPr="0094406D">
        <w:rPr>
          <w:sz w:val="24"/>
        </w:rPr>
        <w:t>2.1</w:t>
      </w:r>
      <w:r w:rsidRPr="0094406D">
        <w:rPr>
          <w:sz w:val="24"/>
        </w:rPr>
        <w:t xml:space="preserve"> к настоящему Договору, содержащую расходы на проведение мероприятия и расчет агентского вознаграждения.</w:t>
      </w:r>
    </w:p>
    <w:p w14:paraId="7C1B5CC3" w14:textId="77777777" w:rsidR="00323C80" w:rsidRPr="0094406D" w:rsidRDefault="00323C80" w:rsidP="0094406D">
      <w:pPr>
        <w:shd w:val="clear" w:color="auto" w:fill="FFFFFF"/>
        <w:tabs>
          <w:tab w:val="left" w:pos="851"/>
          <w:tab w:val="left" w:pos="900"/>
          <w:tab w:val="left" w:pos="993"/>
        </w:tabs>
        <w:ind w:firstLine="709"/>
        <w:jc w:val="both"/>
        <w:rPr>
          <w:sz w:val="24"/>
          <w:szCs w:val="24"/>
        </w:rPr>
      </w:pPr>
      <w:r w:rsidRPr="0094406D">
        <w:rPr>
          <w:sz w:val="24"/>
          <w:szCs w:val="24"/>
        </w:rPr>
        <w:t xml:space="preserve">При получении Принципалом сметы по конкретной Заявке, Принципал согласовывает смету путем ее подписания либо направляет Агенту отказ от Заявки по цене, указанной в смете. До согласования Сторонами стоимости Услуги по Заявке путем подписания сметы, Заявка не считается согласованной и ни одна из Сторон не считается принявшей на себя обязательства по исполнению условий Заявки. В течение 2 рабочих дней после получения возражений со стороны Заказчика Агент дорабатывает смету и направляет ее Принципалу. </w:t>
      </w:r>
    </w:p>
    <w:p w14:paraId="40C29695" w14:textId="2070E3E9" w:rsidR="00323C80" w:rsidRPr="0094406D" w:rsidRDefault="00323C80" w:rsidP="0094406D">
      <w:pPr>
        <w:shd w:val="clear" w:color="auto" w:fill="FFFFFF"/>
        <w:tabs>
          <w:tab w:val="left" w:pos="851"/>
          <w:tab w:val="left" w:pos="900"/>
          <w:tab w:val="left" w:pos="993"/>
        </w:tabs>
        <w:ind w:firstLine="709"/>
        <w:jc w:val="both"/>
        <w:rPr>
          <w:sz w:val="24"/>
          <w:szCs w:val="24"/>
        </w:rPr>
      </w:pPr>
      <w:r w:rsidRPr="0094406D">
        <w:rPr>
          <w:sz w:val="24"/>
          <w:szCs w:val="24"/>
        </w:rPr>
        <w:t>Согласованная Сторонами в Смете стоимость Услуг по Заявке является твердой и изменению не подлежит</w:t>
      </w:r>
      <w:r w:rsidR="00D57198" w:rsidRPr="0094406D">
        <w:rPr>
          <w:sz w:val="24"/>
          <w:szCs w:val="24"/>
        </w:rPr>
        <w:t>, за исключением случаев согласованного изменения параметров проведения мероприятия</w:t>
      </w:r>
      <w:r w:rsidRPr="0094406D">
        <w:rPr>
          <w:sz w:val="24"/>
          <w:szCs w:val="24"/>
        </w:rPr>
        <w:t xml:space="preserve">. </w:t>
      </w:r>
    </w:p>
    <w:p w14:paraId="0417A1C8" w14:textId="77777777" w:rsidR="00501C6B" w:rsidRPr="0094406D" w:rsidRDefault="00323C80" w:rsidP="0094406D">
      <w:pPr>
        <w:shd w:val="clear" w:color="auto" w:fill="FFFFFF"/>
        <w:tabs>
          <w:tab w:val="left" w:pos="851"/>
          <w:tab w:val="left" w:pos="900"/>
          <w:tab w:val="left" w:pos="993"/>
        </w:tabs>
        <w:ind w:firstLine="709"/>
        <w:jc w:val="both"/>
        <w:rPr>
          <w:sz w:val="24"/>
          <w:szCs w:val="24"/>
        </w:rPr>
      </w:pPr>
      <w:r w:rsidRPr="0094406D">
        <w:rPr>
          <w:sz w:val="24"/>
          <w:szCs w:val="24"/>
        </w:rPr>
        <w:t xml:space="preserve">После подписания обеими Сторонами в вышеуказанном порядке Заявки и </w:t>
      </w:r>
      <w:r w:rsidR="00913C6A" w:rsidRPr="0094406D">
        <w:rPr>
          <w:sz w:val="24"/>
          <w:szCs w:val="24"/>
        </w:rPr>
        <w:t>С</w:t>
      </w:r>
      <w:r w:rsidRPr="0094406D">
        <w:rPr>
          <w:sz w:val="24"/>
          <w:szCs w:val="24"/>
        </w:rPr>
        <w:t>меты по Заявке, указанные документы становятся неотъемлемой частью договора.</w:t>
      </w:r>
    </w:p>
    <w:p w14:paraId="19A62C5B" w14:textId="77777777" w:rsidR="00501C6B" w:rsidRPr="0094406D" w:rsidRDefault="00434E2C" w:rsidP="0094406D">
      <w:pPr>
        <w:widowControl/>
        <w:numPr>
          <w:ilvl w:val="1"/>
          <w:numId w:val="1"/>
        </w:numPr>
        <w:shd w:val="clear" w:color="auto" w:fill="FFFFFF"/>
        <w:tabs>
          <w:tab w:val="left" w:pos="851"/>
          <w:tab w:val="left" w:pos="900"/>
          <w:tab w:val="left" w:pos="993"/>
          <w:tab w:val="left" w:pos="1134"/>
          <w:tab w:val="num" w:pos="1241"/>
        </w:tabs>
        <w:ind w:left="0" w:firstLine="709"/>
        <w:jc w:val="both"/>
        <w:rPr>
          <w:sz w:val="24"/>
          <w:szCs w:val="24"/>
        </w:rPr>
      </w:pPr>
      <w:r w:rsidRPr="0094406D">
        <w:rPr>
          <w:sz w:val="24"/>
          <w:szCs w:val="24"/>
        </w:rPr>
        <w:t xml:space="preserve"> Не позднее 7 (Семи) рабочих</w:t>
      </w:r>
      <w:r w:rsidRPr="0094406D">
        <w:rPr>
          <w:i/>
          <w:sz w:val="24"/>
          <w:szCs w:val="24"/>
        </w:rPr>
        <w:t xml:space="preserve"> </w:t>
      </w:r>
      <w:r w:rsidRPr="0094406D">
        <w:rPr>
          <w:sz w:val="24"/>
          <w:szCs w:val="24"/>
        </w:rPr>
        <w:t>дней</w:t>
      </w:r>
      <w:r w:rsidRPr="0094406D">
        <w:rPr>
          <w:i/>
          <w:sz w:val="24"/>
          <w:szCs w:val="24"/>
        </w:rPr>
        <w:t xml:space="preserve"> </w:t>
      </w:r>
      <w:r w:rsidRPr="0094406D">
        <w:rPr>
          <w:sz w:val="24"/>
          <w:szCs w:val="24"/>
        </w:rPr>
        <w:t>по окончании оказания услуг</w:t>
      </w:r>
      <w:r w:rsidRPr="0094406D">
        <w:rPr>
          <w:i/>
          <w:sz w:val="24"/>
          <w:szCs w:val="24"/>
        </w:rPr>
        <w:t>,</w:t>
      </w:r>
      <w:r w:rsidRPr="0094406D">
        <w:rPr>
          <w:sz w:val="24"/>
          <w:szCs w:val="24"/>
        </w:rPr>
        <w:t xml:space="preserve"> Агент оформляет и направляет Принципалу Отчет Агента и акт сдачи-приемки оказанных услуг</w:t>
      </w:r>
      <w:r w:rsidR="00527308" w:rsidRPr="0094406D">
        <w:rPr>
          <w:sz w:val="24"/>
          <w:szCs w:val="24"/>
        </w:rPr>
        <w:t xml:space="preserve"> на сумму агентского вознаграждения</w:t>
      </w:r>
      <w:r w:rsidRPr="0094406D">
        <w:rPr>
          <w:sz w:val="24"/>
          <w:szCs w:val="24"/>
        </w:rPr>
        <w:t>, в которых должно быть указано наименование услуг, период оказания и их стоимость.</w:t>
      </w:r>
    </w:p>
    <w:p w14:paraId="17006977" w14:textId="77777777" w:rsidR="00501C6B" w:rsidRPr="0094406D" w:rsidRDefault="00434E2C" w:rsidP="0094406D">
      <w:pPr>
        <w:widowControl/>
        <w:numPr>
          <w:ilvl w:val="1"/>
          <w:numId w:val="1"/>
        </w:numPr>
        <w:shd w:val="clear" w:color="auto" w:fill="FFFFFF"/>
        <w:tabs>
          <w:tab w:val="left" w:pos="851"/>
          <w:tab w:val="left" w:pos="900"/>
          <w:tab w:val="left" w:pos="993"/>
          <w:tab w:val="left" w:pos="1134"/>
          <w:tab w:val="num" w:pos="1241"/>
        </w:tabs>
        <w:ind w:left="0" w:firstLine="709"/>
        <w:jc w:val="both"/>
        <w:rPr>
          <w:sz w:val="24"/>
          <w:szCs w:val="24"/>
        </w:rPr>
      </w:pPr>
      <w:r w:rsidRPr="0094406D">
        <w:rPr>
          <w:sz w:val="24"/>
          <w:szCs w:val="24"/>
        </w:rPr>
        <w:t xml:space="preserve"> Принципал в течение 10 (Десяти) рабочих дней с момента получения Отчета Агента и акта сдачи-приемки оказанных услуг обязуется их подписать или направить Агенту мотивированный отказ, составленный в письменной форме, с указанием сроков устранения недостатков.</w:t>
      </w:r>
    </w:p>
    <w:p w14:paraId="05DABBDF" w14:textId="77777777" w:rsidR="00501C6B" w:rsidRPr="0094406D" w:rsidRDefault="00434E2C" w:rsidP="0094406D">
      <w:pPr>
        <w:widowControl/>
        <w:numPr>
          <w:ilvl w:val="1"/>
          <w:numId w:val="1"/>
        </w:numPr>
        <w:shd w:val="clear" w:color="auto" w:fill="FFFFFF"/>
        <w:tabs>
          <w:tab w:val="left" w:pos="851"/>
          <w:tab w:val="left" w:pos="900"/>
          <w:tab w:val="left" w:pos="993"/>
          <w:tab w:val="left" w:pos="1134"/>
          <w:tab w:val="num" w:pos="1241"/>
        </w:tabs>
        <w:ind w:left="0" w:firstLine="709"/>
        <w:jc w:val="both"/>
        <w:rPr>
          <w:sz w:val="24"/>
          <w:szCs w:val="24"/>
        </w:rPr>
      </w:pPr>
      <w:r w:rsidRPr="0094406D">
        <w:rPr>
          <w:sz w:val="24"/>
          <w:szCs w:val="24"/>
        </w:rPr>
        <w:t xml:space="preserve"> Принципал,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14:paraId="336611FC" w14:textId="77777777" w:rsidR="00501C6B" w:rsidRPr="0094406D" w:rsidRDefault="00434E2C" w:rsidP="0094406D">
      <w:pPr>
        <w:widowControl/>
        <w:numPr>
          <w:ilvl w:val="1"/>
          <w:numId w:val="1"/>
        </w:numPr>
        <w:shd w:val="clear" w:color="auto" w:fill="FFFFFF"/>
        <w:tabs>
          <w:tab w:val="left" w:pos="851"/>
          <w:tab w:val="left" w:pos="900"/>
          <w:tab w:val="left" w:pos="993"/>
          <w:tab w:val="left" w:pos="1134"/>
          <w:tab w:val="num" w:pos="1241"/>
        </w:tabs>
        <w:ind w:left="0" w:firstLine="709"/>
        <w:jc w:val="both"/>
        <w:rPr>
          <w:sz w:val="24"/>
          <w:szCs w:val="24"/>
        </w:rPr>
      </w:pPr>
      <w:r w:rsidRPr="0094406D">
        <w:rPr>
          <w:sz w:val="24"/>
          <w:szCs w:val="24"/>
        </w:rPr>
        <w:t xml:space="preserve"> Агент может оказывать услуги лично, своими силами и средствами, а также с привлечением третьих лиц. Агент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Принципала, аналогичные предъявляемым к Агенту. Агент несет ответственность за то, чтобы оказываемые Услуги и соисполнители </w:t>
      </w:r>
      <w:r w:rsidRPr="0094406D">
        <w:rPr>
          <w:sz w:val="24"/>
          <w:szCs w:val="24"/>
        </w:rPr>
        <w:lastRenderedPageBreak/>
        <w:t>удовлетворяли требованиям Принципала, действующим нормативным документам и Договору.</w:t>
      </w:r>
    </w:p>
    <w:p w14:paraId="6DCCBE52" w14:textId="539646C2" w:rsidR="00501C6B" w:rsidRPr="00EC7081" w:rsidRDefault="00EB6BB3" w:rsidP="0094406D">
      <w:pPr>
        <w:tabs>
          <w:tab w:val="left" w:pos="851"/>
          <w:tab w:val="left" w:pos="900"/>
          <w:tab w:val="left" w:pos="1134"/>
        </w:tabs>
        <w:ind w:firstLine="709"/>
        <w:jc w:val="both"/>
        <w:rPr>
          <w:iCs/>
          <w:spacing w:val="-8"/>
          <w:sz w:val="24"/>
          <w:szCs w:val="24"/>
        </w:rPr>
      </w:pPr>
      <w:r w:rsidRPr="00EC7081">
        <w:rPr>
          <w:iCs/>
          <w:spacing w:val="-8"/>
          <w:sz w:val="24"/>
          <w:szCs w:val="24"/>
        </w:rPr>
        <w:t>3.</w:t>
      </w:r>
      <w:r w:rsidR="0094406D" w:rsidRPr="00EC7081">
        <w:rPr>
          <w:iCs/>
          <w:spacing w:val="-8"/>
          <w:sz w:val="24"/>
          <w:szCs w:val="24"/>
        </w:rPr>
        <w:t xml:space="preserve">8 </w:t>
      </w:r>
      <w:r w:rsidR="00434E2C" w:rsidRPr="0094406D">
        <w:rPr>
          <w:rStyle w:val="FontStyle12"/>
        </w:rPr>
        <w:t xml:space="preserve">Принципал вправе не подписывать </w:t>
      </w:r>
      <w:r w:rsidR="00434E2C" w:rsidRPr="0094406D">
        <w:rPr>
          <w:sz w:val="24"/>
          <w:szCs w:val="24"/>
        </w:rPr>
        <w:t xml:space="preserve">УПД/Акт оказанных услуг </w:t>
      </w:r>
      <w:r w:rsidR="00434E2C" w:rsidRPr="00152378">
        <w:rPr>
          <w:rStyle w:val="FontStyle12"/>
        </w:rPr>
        <w:t xml:space="preserve">в следующих случаях: </w:t>
      </w:r>
    </w:p>
    <w:p w14:paraId="62AE3E75" w14:textId="77777777" w:rsidR="00527308" w:rsidRPr="0094406D" w:rsidRDefault="00527308" w:rsidP="0094406D">
      <w:pPr>
        <w:pStyle w:val="aff3"/>
        <w:tabs>
          <w:tab w:val="left" w:pos="851"/>
          <w:tab w:val="left" w:pos="900"/>
          <w:tab w:val="left" w:pos="1134"/>
        </w:tabs>
        <w:ind w:left="0" w:firstLine="709"/>
        <w:jc w:val="both"/>
        <w:rPr>
          <w:sz w:val="24"/>
        </w:rPr>
      </w:pPr>
      <w:r w:rsidRPr="0094406D">
        <w:rPr>
          <w:rStyle w:val="FontStyle12"/>
          <w:rFonts w:eastAsiaTheme="majorEastAsia"/>
        </w:rPr>
        <w:t xml:space="preserve">- Агентом в </w:t>
      </w:r>
      <w:r w:rsidRPr="0094406D">
        <w:rPr>
          <w:i/>
          <w:sz w:val="24"/>
        </w:rPr>
        <w:t>УПД/</w:t>
      </w:r>
      <w:r w:rsidRPr="00152378">
        <w:rPr>
          <w:i/>
          <w:sz w:val="24"/>
        </w:rPr>
        <w:t xml:space="preserve">Акте оказанных услуг </w:t>
      </w:r>
      <w:r w:rsidRPr="0094406D">
        <w:rPr>
          <w:sz w:val="24"/>
        </w:rPr>
        <w:t>указана сумма вознаграждения в размере, учитывающем сумму НДС</w:t>
      </w:r>
      <w:r w:rsidRPr="0094406D">
        <w:rPr>
          <w:bCs/>
          <w:sz w:val="24"/>
        </w:rPr>
        <w:t xml:space="preserve"> </w:t>
      </w:r>
      <w:r w:rsidRPr="0094406D">
        <w:rPr>
          <w:sz w:val="24"/>
        </w:rPr>
        <w:t>по ставке</w:t>
      </w:r>
      <w:r w:rsidRPr="0094406D">
        <w:rPr>
          <w:bCs/>
          <w:sz w:val="24"/>
        </w:rPr>
        <w:t>,</w:t>
      </w:r>
      <w:r w:rsidRPr="0094406D">
        <w:rPr>
          <w:sz w:val="24"/>
        </w:rPr>
        <w:t xml:space="preserve"> указанной в абз.2 п</w:t>
      </w:r>
      <w:r w:rsidRPr="0094406D">
        <w:rPr>
          <w:bCs/>
          <w:sz w:val="24"/>
        </w:rPr>
        <w:t>.2.1.1.</w:t>
      </w:r>
      <w:r w:rsidRPr="0094406D">
        <w:rPr>
          <w:sz w:val="24"/>
        </w:rPr>
        <w:t xml:space="preserve"> Договора</w:t>
      </w:r>
      <w:r w:rsidRPr="0094406D">
        <w:rPr>
          <w:bCs/>
          <w:sz w:val="24"/>
        </w:rPr>
        <w:t>, и при этом указанная сумма НДС в документе о приемке не выделена отдельно</w:t>
      </w:r>
      <w:r w:rsidRPr="0094406D">
        <w:rPr>
          <w:sz w:val="24"/>
        </w:rPr>
        <w:t>;</w:t>
      </w:r>
    </w:p>
    <w:p w14:paraId="519EF348" w14:textId="77777777" w:rsidR="00527308" w:rsidRPr="0094406D" w:rsidRDefault="00527308" w:rsidP="0094406D">
      <w:pPr>
        <w:pStyle w:val="aff3"/>
        <w:tabs>
          <w:tab w:val="left" w:pos="851"/>
          <w:tab w:val="left" w:pos="900"/>
          <w:tab w:val="left" w:pos="1134"/>
        </w:tabs>
        <w:ind w:left="0" w:firstLine="709"/>
        <w:jc w:val="both"/>
        <w:rPr>
          <w:rStyle w:val="FontStyle12"/>
          <w:rFonts w:eastAsiaTheme="majorEastAsia"/>
          <w:color w:val="auto"/>
        </w:rPr>
      </w:pPr>
      <w:r w:rsidRPr="0094406D">
        <w:rPr>
          <w:bCs/>
          <w:sz w:val="24"/>
        </w:rPr>
        <w:t xml:space="preserve">-  </w:t>
      </w:r>
      <w:r w:rsidRPr="0094406D">
        <w:rPr>
          <w:rStyle w:val="FontStyle12"/>
          <w:rFonts w:eastAsiaTheme="majorEastAsia"/>
        </w:rPr>
        <w:t>Агентом</w:t>
      </w:r>
      <w:r w:rsidRPr="0094406D">
        <w:rPr>
          <w:sz w:val="24"/>
        </w:rPr>
        <w:t xml:space="preserve"> </w:t>
      </w:r>
      <w:r w:rsidRPr="0094406D">
        <w:rPr>
          <w:rStyle w:val="FontStyle12"/>
          <w:rFonts w:eastAsiaTheme="majorEastAsia"/>
        </w:rPr>
        <w:t xml:space="preserve">в </w:t>
      </w:r>
      <w:r w:rsidRPr="0094406D">
        <w:rPr>
          <w:i/>
          <w:sz w:val="24"/>
        </w:rPr>
        <w:t xml:space="preserve">УПД/Акте </w:t>
      </w:r>
      <w:r w:rsidRPr="0094406D">
        <w:rPr>
          <w:rStyle w:val="FontStyle12"/>
          <w:rFonts w:eastAsiaTheme="majorEastAsia"/>
        </w:rPr>
        <w:t>оказанных услуг</w:t>
      </w:r>
      <w:r w:rsidRPr="0094406D">
        <w:rPr>
          <w:sz w:val="24"/>
        </w:rPr>
        <w:t xml:space="preserve"> указана сумма вознаграждения с выделением НДС по ставке</w:t>
      </w:r>
      <w:r w:rsidRPr="0094406D">
        <w:rPr>
          <w:bCs/>
          <w:sz w:val="24"/>
        </w:rPr>
        <w:t>,</w:t>
      </w:r>
      <w:r w:rsidRPr="0094406D">
        <w:rPr>
          <w:sz w:val="24"/>
        </w:rPr>
        <w:t xml:space="preserve"> указанной в абз.2 п. 2.1.1. Договора, и при этом, счет</w:t>
      </w:r>
      <w:r w:rsidRPr="0094406D">
        <w:rPr>
          <w:rStyle w:val="FontStyle12"/>
          <w:rFonts w:eastAsiaTheme="majorEastAsia"/>
        </w:rPr>
        <w:t>-фактура</w:t>
      </w:r>
      <w:r w:rsidRPr="0094406D">
        <w:rPr>
          <w:sz w:val="24"/>
        </w:rPr>
        <w:t xml:space="preserve"> не направлен </w:t>
      </w:r>
      <w:r w:rsidRPr="0094406D">
        <w:rPr>
          <w:rStyle w:val="FontStyle12"/>
          <w:rFonts w:eastAsiaTheme="majorEastAsia"/>
        </w:rPr>
        <w:t>Принципалу или направлен с указанием ставки НДС в размере меньшем, чем указано в документе о приемке.</w:t>
      </w:r>
    </w:p>
    <w:p w14:paraId="59E7F6C2" w14:textId="4381B347" w:rsidR="00527308" w:rsidRPr="0094406D" w:rsidRDefault="00527308" w:rsidP="0094406D">
      <w:pPr>
        <w:pStyle w:val="aff3"/>
        <w:tabs>
          <w:tab w:val="left" w:pos="851"/>
          <w:tab w:val="left" w:pos="900"/>
          <w:tab w:val="left" w:pos="1134"/>
        </w:tabs>
        <w:ind w:left="0" w:firstLine="709"/>
        <w:jc w:val="both"/>
        <w:rPr>
          <w:rStyle w:val="FontStyle12"/>
          <w:rFonts w:eastAsiaTheme="majorEastAsia"/>
        </w:rPr>
      </w:pPr>
      <w:r w:rsidRPr="0094406D">
        <w:rPr>
          <w:rStyle w:val="FontStyle12"/>
          <w:rFonts w:eastAsiaTheme="majorEastAsia"/>
        </w:rPr>
        <w:t>Принципал</w:t>
      </w:r>
      <w:r w:rsidRPr="0094406D">
        <w:rPr>
          <w:sz w:val="24"/>
        </w:rPr>
        <w:t xml:space="preserve"> на основании настоящего пункта не вправе отказаться </w:t>
      </w:r>
      <w:r w:rsidRPr="0094406D">
        <w:rPr>
          <w:rStyle w:val="FontStyle12"/>
          <w:rFonts w:eastAsiaTheme="majorEastAsia"/>
        </w:rPr>
        <w:t xml:space="preserve">от подписания </w:t>
      </w:r>
      <w:r w:rsidRPr="0094406D">
        <w:rPr>
          <w:sz w:val="24"/>
        </w:rPr>
        <w:t xml:space="preserve">УПД/Акта оказанных услуг в случае, если </w:t>
      </w:r>
      <w:r w:rsidRPr="0094406D">
        <w:rPr>
          <w:rStyle w:val="FontStyle12"/>
          <w:rFonts w:eastAsiaTheme="majorEastAsia"/>
        </w:rPr>
        <w:t>Агентом</w:t>
      </w:r>
      <w:r w:rsidRPr="0094406D">
        <w:rPr>
          <w:sz w:val="24"/>
        </w:rPr>
        <w:t xml:space="preserve"> счет-фактура</w:t>
      </w:r>
      <w:r w:rsidRPr="0094406D">
        <w:rPr>
          <w:rStyle w:val="FontStyle12"/>
          <w:rFonts w:eastAsiaTheme="majorEastAsia"/>
        </w:rPr>
        <w:t xml:space="preserve"> </w:t>
      </w:r>
      <w:r w:rsidRPr="0094406D">
        <w:rPr>
          <w:sz w:val="24"/>
        </w:rPr>
        <w:t xml:space="preserve">не выставлен </w:t>
      </w:r>
      <w:r w:rsidRPr="0094406D">
        <w:rPr>
          <w:rStyle w:val="FontStyle12"/>
          <w:rFonts w:eastAsiaTheme="majorEastAsia"/>
        </w:rPr>
        <w:t xml:space="preserve">или выставлен с указанием НДС </w:t>
      </w:r>
      <w:r w:rsidRPr="0094406D">
        <w:rPr>
          <w:sz w:val="24"/>
        </w:rPr>
        <w:t>в размере меньшем, чем указано в абз.2 п.2.1.1. Договора</w:t>
      </w:r>
      <w:r w:rsidRPr="0094406D">
        <w:rPr>
          <w:rStyle w:val="FontStyle12"/>
          <w:rFonts w:eastAsiaTheme="majorEastAsia"/>
        </w:rPr>
        <w:t>, но в документах о приемке указана стоимость в таком же размере как отражена в названной счет-фактуре.</w:t>
      </w:r>
    </w:p>
    <w:p w14:paraId="61C7933E" w14:textId="77777777" w:rsidR="0094406D" w:rsidRPr="00BA2908" w:rsidRDefault="0094406D" w:rsidP="00527308">
      <w:pPr>
        <w:pStyle w:val="aff3"/>
        <w:tabs>
          <w:tab w:val="left" w:pos="1134"/>
        </w:tabs>
        <w:ind w:firstLine="709"/>
        <w:jc w:val="both"/>
        <w:rPr>
          <w:sz w:val="24"/>
        </w:rPr>
      </w:pPr>
    </w:p>
    <w:p w14:paraId="2E3BD6D1" w14:textId="77777777" w:rsidR="00501C6B" w:rsidRDefault="00434E2C">
      <w:pPr>
        <w:widowControl/>
        <w:numPr>
          <w:ilvl w:val="0"/>
          <w:numId w:val="1"/>
        </w:numPr>
        <w:shd w:val="clear" w:color="auto" w:fill="FFFFFF"/>
        <w:jc w:val="center"/>
        <w:rPr>
          <w:b/>
          <w:bCs/>
          <w:caps/>
          <w:sz w:val="24"/>
          <w:szCs w:val="24"/>
        </w:rPr>
      </w:pPr>
      <w:r>
        <w:rPr>
          <w:b/>
          <w:bCs/>
          <w:caps/>
          <w:sz w:val="24"/>
          <w:szCs w:val="24"/>
        </w:rPr>
        <w:t xml:space="preserve">Сроки оказания услуг </w:t>
      </w:r>
    </w:p>
    <w:p w14:paraId="48ACCF64" w14:textId="77777777" w:rsidR="00501C6B" w:rsidRDefault="00434E2C">
      <w:pPr>
        <w:widowControl/>
        <w:numPr>
          <w:ilvl w:val="1"/>
          <w:numId w:val="1"/>
        </w:numPr>
        <w:shd w:val="clear" w:color="auto" w:fill="FFFFFF"/>
        <w:tabs>
          <w:tab w:val="left" w:pos="851"/>
          <w:tab w:val="left" w:pos="993"/>
          <w:tab w:val="left" w:pos="1134"/>
          <w:tab w:val="num" w:pos="1241"/>
        </w:tabs>
        <w:ind w:left="0" w:firstLine="709"/>
        <w:jc w:val="both"/>
        <w:rPr>
          <w:sz w:val="24"/>
          <w:szCs w:val="24"/>
        </w:rPr>
      </w:pPr>
      <w:r>
        <w:rPr>
          <w:sz w:val="24"/>
          <w:szCs w:val="24"/>
        </w:rPr>
        <w:t>Срок оказания услуг установлен в Приложении № 1 к Договору.</w:t>
      </w:r>
    </w:p>
    <w:p w14:paraId="289D0366" w14:textId="77777777" w:rsidR="00501C6B" w:rsidRDefault="00434E2C">
      <w:pPr>
        <w:widowControl/>
        <w:numPr>
          <w:ilvl w:val="1"/>
          <w:numId w:val="1"/>
        </w:numPr>
        <w:shd w:val="clear" w:color="auto" w:fill="FFFFFF"/>
        <w:tabs>
          <w:tab w:val="left" w:pos="851"/>
          <w:tab w:val="left" w:pos="993"/>
          <w:tab w:val="left" w:pos="1134"/>
          <w:tab w:val="num" w:pos="1241"/>
        </w:tabs>
        <w:ind w:left="0" w:firstLine="709"/>
        <w:jc w:val="both"/>
        <w:rPr>
          <w:sz w:val="24"/>
          <w:szCs w:val="24"/>
        </w:rPr>
      </w:pPr>
      <w:r>
        <w:rPr>
          <w:sz w:val="24"/>
          <w:szCs w:val="24"/>
        </w:rPr>
        <w:t xml:space="preserve"> При достижении предельной цены, установленной п. 2.1 настоящего Договора, Агент обязан уведомить Принципала и приостановить оказание Услуг до получения дальнейших указаний Принципала.</w:t>
      </w:r>
    </w:p>
    <w:p w14:paraId="2A983241" w14:textId="77777777" w:rsidR="00501C6B" w:rsidRDefault="00501C6B">
      <w:pPr>
        <w:shd w:val="clear" w:color="auto" w:fill="FFFFFF"/>
        <w:tabs>
          <w:tab w:val="left" w:pos="851"/>
          <w:tab w:val="left" w:pos="993"/>
          <w:tab w:val="left" w:pos="1134"/>
        </w:tabs>
        <w:ind w:left="540"/>
        <w:jc w:val="both"/>
        <w:rPr>
          <w:sz w:val="24"/>
          <w:szCs w:val="24"/>
        </w:rPr>
      </w:pPr>
    </w:p>
    <w:p w14:paraId="2BCCA50E" w14:textId="77777777" w:rsidR="00501C6B" w:rsidRDefault="00434E2C">
      <w:pPr>
        <w:widowControl/>
        <w:numPr>
          <w:ilvl w:val="0"/>
          <w:numId w:val="1"/>
        </w:numPr>
        <w:shd w:val="clear" w:color="auto" w:fill="FFFFFF"/>
        <w:jc w:val="center"/>
        <w:rPr>
          <w:b/>
          <w:bCs/>
          <w:caps/>
          <w:sz w:val="24"/>
          <w:szCs w:val="24"/>
        </w:rPr>
      </w:pPr>
      <w:r>
        <w:rPr>
          <w:b/>
          <w:bCs/>
          <w:caps/>
          <w:sz w:val="24"/>
          <w:szCs w:val="24"/>
        </w:rPr>
        <w:t>Права и обязанности сторон</w:t>
      </w:r>
    </w:p>
    <w:p w14:paraId="64E4E1D3" w14:textId="77777777" w:rsidR="00501C6B" w:rsidRDefault="00434E2C">
      <w:pPr>
        <w:widowControl/>
        <w:numPr>
          <w:ilvl w:val="1"/>
          <w:numId w:val="1"/>
        </w:numPr>
        <w:shd w:val="clear" w:color="auto" w:fill="FFFFFF"/>
        <w:tabs>
          <w:tab w:val="num" w:pos="567"/>
          <w:tab w:val="left" w:pos="851"/>
          <w:tab w:val="left" w:pos="900"/>
          <w:tab w:val="left" w:pos="993"/>
        </w:tabs>
        <w:ind w:left="0" w:firstLine="709"/>
        <w:jc w:val="both"/>
        <w:rPr>
          <w:b/>
          <w:sz w:val="24"/>
          <w:szCs w:val="24"/>
        </w:rPr>
      </w:pPr>
      <w:r>
        <w:rPr>
          <w:b/>
          <w:sz w:val="24"/>
          <w:szCs w:val="24"/>
        </w:rPr>
        <w:t>Агент обязан:</w:t>
      </w:r>
    </w:p>
    <w:p w14:paraId="3BB85064" w14:textId="77777777" w:rsidR="00501C6B" w:rsidRDefault="00434E2C">
      <w:pPr>
        <w:widowControl/>
        <w:numPr>
          <w:ilvl w:val="2"/>
          <w:numId w:val="1"/>
        </w:numPr>
        <w:shd w:val="clear" w:color="auto" w:fill="FFFFFF"/>
        <w:tabs>
          <w:tab w:val="num" w:pos="567"/>
          <w:tab w:val="left" w:pos="851"/>
          <w:tab w:val="left" w:pos="900"/>
          <w:tab w:val="left" w:pos="993"/>
          <w:tab w:val="left" w:pos="1276"/>
        </w:tabs>
        <w:ind w:left="0" w:firstLine="709"/>
        <w:jc w:val="both"/>
        <w:rPr>
          <w:sz w:val="24"/>
          <w:szCs w:val="24"/>
        </w:rPr>
      </w:pPr>
      <w:r>
        <w:rPr>
          <w:sz w:val="24"/>
          <w:szCs w:val="24"/>
        </w:rPr>
        <w:t xml:space="preserve"> Выполнять заявки Принципала в надлежащем качестве и в точном соответствии с заявкой Принципала, в объеме, сроки и время, указанные Принципалом;</w:t>
      </w:r>
    </w:p>
    <w:p w14:paraId="28F0E605" w14:textId="77777777" w:rsidR="00501C6B" w:rsidRDefault="00434E2C">
      <w:pPr>
        <w:widowControl/>
        <w:numPr>
          <w:ilvl w:val="2"/>
          <w:numId w:val="1"/>
        </w:numPr>
        <w:shd w:val="clear" w:color="auto" w:fill="FFFFFF"/>
        <w:tabs>
          <w:tab w:val="num" w:pos="567"/>
          <w:tab w:val="left" w:pos="851"/>
          <w:tab w:val="left" w:pos="900"/>
          <w:tab w:val="left" w:pos="993"/>
          <w:tab w:val="left" w:pos="1276"/>
        </w:tabs>
        <w:ind w:left="0" w:firstLine="709"/>
        <w:jc w:val="both"/>
        <w:rPr>
          <w:sz w:val="24"/>
          <w:szCs w:val="24"/>
        </w:rPr>
      </w:pPr>
      <w:r>
        <w:rPr>
          <w:sz w:val="24"/>
          <w:szCs w:val="24"/>
        </w:rPr>
        <w:t xml:space="preserve"> Предоставлять Принципалу информацию, связанную с выполнением конкретной заявки. В случае обнаружения обстоятельств, влекущих невозможность или затруднительность исполнения заявки, немедленно, но не позднее чем в 2-х дневный срок с момента обнаружения таких обстоятельств, сообщить об этом Принципалу (путём направления уведомления способом, подтверждающим и обеспечивающим его вручение Принципалу);</w:t>
      </w:r>
      <w:r>
        <w:rPr>
          <w:rFonts w:eastAsia="Calibri"/>
          <w:sz w:val="24"/>
          <w:szCs w:val="24"/>
          <w:lang w:eastAsia="en-US"/>
        </w:rPr>
        <w:t xml:space="preserve"> </w:t>
      </w:r>
    </w:p>
    <w:p w14:paraId="3CB5118D" w14:textId="77777777" w:rsidR="00501C6B" w:rsidRDefault="00434E2C">
      <w:pPr>
        <w:widowControl/>
        <w:shd w:val="clear" w:color="auto" w:fill="FFFFFF"/>
        <w:tabs>
          <w:tab w:val="left" w:pos="851"/>
          <w:tab w:val="left" w:pos="900"/>
          <w:tab w:val="left" w:pos="993"/>
          <w:tab w:val="left" w:pos="1276"/>
          <w:tab w:val="num" w:pos="2705"/>
        </w:tabs>
        <w:ind w:firstLine="709"/>
        <w:jc w:val="both"/>
        <w:rPr>
          <w:sz w:val="24"/>
          <w:szCs w:val="24"/>
        </w:rPr>
      </w:pPr>
      <w:r>
        <w:rPr>
          <w:sz w:val="24"/>
          <w:szCs w:val="24"/>
        </w:rPr>
        <w:t>При обнаружении указанных выше обстоятельств Агент обязан приостановить исполнение Договора и дожидаться указаний Принципала в течение 3-х дней со дня направления уведомления Принципалу. Агент, не предупредивший Принципала в установленный срок о таких обстоятельствах, либо продолживший оказывать Услуги, не дожидаясь истечения 3-х дневного срока для ответа Принципала, несет полную ответственность за последствия своих действий.</w:t>
      </w:r>
      <w:r>
        <w:rPr>
          <w:rFonts w:eastAsia="Calibri"/>
          <w:sz w:val="24"/>
          <w:szCs w:val="24"/>
          <w:lang w:eastAsia="en-US"/>
        </w:rPr>
        <w:t xml:space="preserve"> </w:t>
      </w:r>
      <w:r>
        <w:rPr>
          <w:sz w:val="24"/>
          <w:szCs w:val="24"/>
        </w:rPr>
        <w:t>В случае неполучения указаний Принципала в названный срок, Агент вправе отказаться от исполнения Договора и потребовать возмещения причиненных ему убытков.</w:t>
      </w:r>
    </w:p>
    <w:p w14:paraId="096F2FDC" w14:textId="77777777" w:rsidR="00501C6B" w:rsidRDefault="00434E2C">
      <w:pPr>
        <w:widowControl/>
        <w:shd w:val="clear" w:color="auto" w:fill="FFFFFF"/>
        <w:tabs>
          <w:tab w:val="left" w:pos="851"/>
          <w:tab w:val="left" w:pos="900"/>
          <w:tab w:val="left" w:pos="993"/>
          <w:tab w:val="left" w:pos="1276"/>
          <w:tab w:val="num" w:pos="2705"/>
        </w:tabs>
        <w:ind w:firstLine="709"/>
        <w:jc w:val="both"/>
        <w:rPr>
          <w:sz w:val="24"/>
          <w:szCs w:val="24"/>
        </w:rPr>
      </w:pPr>
      <w:r>
        <w:rPr>
          <w:sz w:val="24"/>
          <w:szCs w:val="24"/>
        </w:rPr>
        <w:t xml:space="preserve">По соглашению сторон, срок оказания Услуг по Договору, может быть продлен на количество дней простоя. </w:t>
      </w:r>
    </w:p>
    <w:p w14:paraId="098BB20A" w14:textId="77777777" w:rsidR="00501C6B" w:rsidRDefault="00434E2C">
      <w:pPr>
        <w:widowControl/>
        <w:numPr>
          <w:ilvl w:val="2"/>
          <w:numId w:val="1"/>
        </w:numPr>
        <w:shd w:val="clear" w:color="auto" w:fill="FFFFFF"/>
        <w:tabs>
          <w:tab w:val="num" w:pos="567"/>
          <w:tab w:val="left" w:pos="851"/>
          <w:tab w:val="left" w:pos="900"/>
          <w:tab w:val="left" w:pos="993"/>
          <w:tab w:val="left" w:pos="1276"/>
        </w:tabs>
        <w:ind w:left="0" w:firstLine="709"/>
        <w:jc w:val="both"/>
        <w:rPr>
          <w:sz w:val="24"/>
          <w:szCs w:val="24"/>
        </w:rPr>
      </w:pPr>
      <w:r>
        <w:rPr>
          <w:sz w:val="24"/>
        </w:rPr>
        <w:t xml:space="preserve"> Оказать услуги лично, своими силами и средствами, а также с привлечением для оказания услуг третьих лиц.</w:t>
      </w:r>
    </w:p>
    <w:p w14:paraId="4F39D611" w14:textId="77777777" w:rsidR="00501C6B" w:rsidRDefault="00434E2C">
      <w:pPr>
        <w:widowControl/>
        <w:numPr>
          <w:ilvl w:val="2"/>
          <w:numId w:val="1"/>
        </w:numPr>
        <w:shd w:val="clear" w:color="auto" w:fill="FFFFFF"/>
        <w:tabs>
          <w:tab w:val="num" w:pos="567"/>
          <w:tab w:val="left" w:pos="851"/>
          <w:tab w:val="left" w:pos="900"/>
          <w:tab w:val="left" w:pos="993"/>
          <w:tab w:val="left" w:pos="1276"/>
        </w:tabs>
        <w:ind w:left="0" w:firstLine="709"/>
        <w:jc w:val="both"/>
        <w:rPr>
          <w:sz w:val="24"/>
          <w:szCs w:val="24"/>
        </w:rPr>
      </w:pPr>
      <w:r>
        <w:rPr>
          <w:sz w:val="24"/>
        </w:rPr>
        <w:t xml:space="preserve"> Оказывать услуги в полном соответствии с требованиями, предъявляемыми действующим законодательством РФ к услугам такого рода.</w:t>
      </w:r>
    </w:p>
    <w:p w14:paraId="78D618FF" w14:textId="77777777" w:rsidR="00501C6B" w:rsidRDefault="00434E2C">
      <w:pPr>
        <w:widowControl/>
        <w:numPr>
          <w:ilvl w:val="2"/>
          <w:numId w:val="1"/>
        </w:numPr>
        <w:shd w:val="clear" w:color="auto" w:fill="FFFFFF"/>
        <w:tabs>
          <w:tab w:val="num" w:pos="567"/>
          <w:tab w:val="left" w:pos="851"/>
          <w:tab w:val="left" w:pos="900"/>
          <w:tab w:val="left" w:pos="993"/>
          <w:tab w:val="left" w:pos="1276"/>
        </w:tabs>
        <w:ind w:left="0" w:firstLine="709"/>
        <w:jc w:val="both"/>
        <w:rPr>
          <w:sz w:val="24"/>
          <w:szCs w:val="24"/>
        </w:rPr>
      </w:pPr>
      <w:r>
        <w:rPr>
          <w:sz w:val="24"/>
          <w:szCs w:val="24"/>
        </w:rPr>
        <w:t xml:space="preserve"> Назначить сотрудника, ответственного за техническое и методологическое взаимодействие по вопросам оказания услуг.</w:t>
      </w:r>
    </w:p>
    <w:p w14:paraId="4889F223" w14:textId="77777777" w:rsidR="00501C6B" w:rsidRDefault="00434E2C">
      <w:pPr>
        <w:widowControl/>
        <w:numPr>
          <w:ilvl w:val="2"/>
          <w:numId w:val="1"/>
        </w:numPr>
        <w:shd w:val="clear" w:color="auto" w:fill="FFFFFF"/>
        <w:tabs>
          <w:tab w:val="num" w:pos="567"/>
          <w:tab w:val="left" w:pos="851"/>
          <w:tab w:val="left" w:pos="900"/>
          <w:tab w:val="left" w:pos="993"/>
          <w:tab w:val="left" w:pos="1276"/>
        </w:tabs>
        <w:ind w:left="0" w:firstLine="709"/>
        <w:jc w:val="both"/>
        <w:rPr>
          <w:sz w:val="24"/>
          <w:szCs w:val="24"/>
        </w:rPr>
      </w:pPr>
      <w:r>
        <w:rPr>
          <w:sz w:val="24"/>
          <w:szCs w:val="24"/>
        </w:rPr>
        <w:t xml:space="preserve"> Подтверждать возможность (информировать о невозможности) исполнения заявок Принципала в кратчайшие сроки. </w:t>
      </w:r>
    </w:p>
    <w:p w14:paraId="6F1AFA29" w14:textId="77777777" w:rsidR="00501C6B" w:rsidRDefault="00434E2C">
      <w:pPr>
        <w:widowControl/>
        <w:numPr>
          <w:ilvl w:val="2"/>
          <w:numId w:val="1"/>
        </w:numPr>
        <w:shd w:val="clear" w:color="auto" w:fill="FFFFFF"/>
        <w:tabs>
          <w:tab w:val="num" w:pos="567"/>
          <w:tab w:val="left" w:pos="851"/>
          <w:tab w:val="left" w:pos="900"/>
          <w:tab w:val="left" w:pos="993"/>
          <w:tab w:val="left" w:pos="1276"/>
        </w:tabs>
        <w:ind w:left="0" w:firstLine="709"/>
        <w:jc w:val="both"/>
        <w:rPr>
          <w:sz w:val="24"/>
          <w:szCs w:val="24"/>
        </w:rPr>
      </w:pPr>
      <w:r>
        <w:rPr>
          <w:sz w:val="24"/>
          <w:szCs w:val="24"/>
        </w:rPr>
        <w:t xml:space="preserve"> Ежеквартально предоставлять Принципалу акт сверки взаиморасчетов.</w:t>
      </w:r>
    </w:p>
    <w:p w14:paraId="78FBE1BD" w14:textId="77777777" w:rsidR="00501C6B" w:rsidRDefault="00434E2C">
      <w:pPr>
        <w:widowControl/>
        <w:numPr>
          <w:ilvl w:val="2"/>
          <w:numId w:val="1"/>
        </w:numPr>
        <w:shd w:val="clear" w:color="auto" w:fill="FFFFFF"/>
        <w:tabs>
          <w:tab w:val="num" w:pos="567"/>
          <w:tab w:val="left" w:pos="851"/>
          <w:tab w:val="left" w:pos="900"/>
          <w:tab w:val="left" w:pos="993"/>
          <w:tab w:val="left" w:pos="1276"/>
        </w:tabs>
        <w:ind w:left="0" w:firstLine="709"/>
        <w:jc w:val="both"/>
        <w:rPr>
          <w:sz w:val="24"/>
          <w:szCs w:val="24"/>
        </w:rPr>
      </w:pPr>
      <w:r>
        <w:rPr>
          <w:sz w:val="24"/>
          <w:szCs w:val="24"/>
        </w:rPr>
        <w:lastRenderedPageBreak/>
        <w:t xml:space="preserve"> Взять на себя обязательства по соблюдению режима конфиденциальности информации, полученной при заключении и исполнении Договора, </w:t>
      </w:r>
      <w:r>
        <w:rPr>
          <w:b/>
          <w:sz w:val="24"/>
          <w:szCs w:val="24"/>
        </w:rPr>
        <w:t>в том числе по личным персональным данным.</w:t>
      </w:r>
      <w:r>
        <w:rPr>
          <w:sz w:val="24"/>
          <w:szCs w:val="24"/>
        </w:rPr>
        <w:t xml:space="preserve"> Передача информации третьим лицам или иное разглашение информации, признанной по настоящему Договору конфиденциальной, может осуществляться только с письменного согласия другой Стороны.</w:t>
      </w:r>
    </w:p>
    <w:p w14:paraId="721010C2" w14:textId="77777777" w:rsidR="00501C6B" w:rsidRPr="00A46E17" w:rsidRDefault="00434E2C">
      <w:pPr>
        <w:widowControl/>
        <w:numPr>
          <w:ilvl w:val="2"/>
          <w:numId w:val="1"/>
        </w:numPr>
        <w:shd w:val="clear" w:color="auto" w:fill="FFFFFF"/>
        <w:tabs>
          <w:tab w:val="num" w:pos="567"/>
          <w:tab w:val="left" w:pos="851"/>
          <w:tab w:val="left" w:pos="900"/>
          <w:tab w:val="left" w:pos="993"/>
          <w:tab w:val="num" w:pos="1276"/>
        </w:tabs>
        <w:ind w:left="0" w:firstLine="709"/>
        <w:jc w:val="both"/>
        <w:rPr>
          <w:sz w:val="24"/>
          <w:szCs w:val="24"/>
        </w:rPr>
      </w:pPr>
      <w:r>
        <w:rPr>
          <w:sz w:val="24"/>
          <w:szCs w:val="24"/>
        </w:rPr>
        <w:t xml:space="preserve"> Получать письменное согласие Принципала на уступку, передачу, перепоручение прав (требований) и обязанностей Агента по Договору третьему лицу, </w:t>
      </w:r>
      <w:r w:rsidRPr="00A46E17">
        <w:rPr>
          <w:sz w:val="24"/>
          <w:szCs w:val="24"/>
        </w:rPr>
        <w:t>за исключением случаев, указанных в п.5.2.3 Договора;</w:t>
      </w:r>
    </w:p>
    <w:p w14:paraId="6D5FE17A" w14:textId="77777777" w:rsidR="00501C6B" w:rsidRDefault="00434E2C">
      <w:pPr>
        <w:widowControl/>
        <w:numPr>
          <w:ilvl w:val="2"/>
          <w:numId w:val="1"/>
        </w:numPr>
        <w:shd w:val="clear" w:color="auto" w:fill="FFFFFF"/>
        <w:tabs>
          <w:tab w:val="num" w:pos="567"/>
          <w:tab w:val="left" w:pos="851"/>
          <w:tab w:val="left" w:pos="900"/>
          <w:tab w:val="left" w:pos="993"/>
          <w:tab w:val="num" w:pos="1276"/>
        </w:tabs>
        <w:ind w:left="0" w:firstLine="567"/>
        <w:jc w:val="both"/>
        <w:rPr>
          <w:sz w:val="24"/>
          <w:szCs w:val="24"/>
        </w:rPr>
      </w:pPr>
      <w:r>
        <w:rPr>
          <w:sz w:val="24"/>
          <w:szCs w:val="24"/>
        </w:rPr>
        <w:t xml:space="preserve"> Предоставлять Принципалу: </w:t>
      </w:r>
    </w:p>
    <w:p w14:paraId="125A0108" w14:textId="77777777" w:rsidR="00501C6B" w:rsidRDefault="00434E2C">
      <w:pPr>
        <w:shd w:val="clear" w:color="auto" w:fill="FFFFFF"/>
        <w:ind w:firstLine="709"/>
        <w:jc w:val="both"/>
        <w:rPr>
          <w:color w:val="000000"/>
          <w:sz w:val="24"/>
          <w:szCs w:val="24"/>
        </w:rPr>
      </w:pPr>
      <w:r>
        <w:rPr>
          <w:color w:val="000000"/>
          <w:sz w:val="24"/>
          <w:szCs w:val="24"/>
        </w:rPr>
        <w:t>- информацию о полной цепочке собственников Агента, включая конечных бенефициаров, а также о составе исполнительных органов Агента</w:t>
      </w:r>
      <w:r>
        <w:rPr>
          <w:color w:val="000000"/>
          <w:spacing w:val="-4"/>
          <w:sz w:val="24"/>
          <w:szCs w:val="24"/>
        </w:rPr>
        <w:t>, с предоставлением копий подтверждающих данную информацию</w:t>
      </w:r>
      <w:r>
        <w:rPr>
          <w:color w:val="000000"/>
          <w:sz w:val="24"/>
          <w:szCs w:val="24"/>
        </w:rPr>
        <w:t xml:space="preserve"> </w:t>
      </w:r>
      <w:r>
        <w:rPr>
          <w:color w:val="000000"/>
          <w:spacing w:val="-4"/>
          <w:sz w:val="24"/>
          <w:szCs w:val="24"/>
        </w:rPr>
        <w:t>документов (учредительные документы, протоколы органов управления, выписки</w:t>
      </w:r>
      <w:r>
        <w:rPr>
          <w:color w:val="000000"/>
          <w:sz w:val="24"/>
          <w:szCs w:val="24"/>
        </w:rPr>
        <w:t xml:space="preserve"> из ЕГРЮЛ, реестра акционеров, паспорта граждан </w:t>
      </w:r>
      <w:r>
        <w:rPr>
          <w:color w:val="000000"/>
          <w:sz w:val="24"/>
          <w:szCs w:val="24"/>
        </w:rPr>
        <w:br/>
        <w:t xml:space="preserve">и т.п.), по форме, указанной </w:t>
      </w:r>
      <w:r>
        <w:rPr>
          <w:sz w:val="24"/>
          <w:szCs w:val="24"/>
        </w:rPr>
        <w:t>в Приложении № 3 к настоящему Договору;</w:t>
      </w:r>
    </w:p>
    <w:p w14:paraId="21E63F30" w14:textId="77777777" w:rsidR="00501C6B" w:rsidRDefault="00434E2C">
      <w:pPr>
        <w:shd w:val="clear" w:color="auto" w:fill="FFFFFF"/>
        <w:ind w:firstLine="709"/>
        <w:jc w:val="both"/>
        <w:rPr>
          <w:color w:val="000000"/>
          <w:sz w:val="24"/>
          <w:szCs w:val="24"/>
        </w:rPr>
      </w:pPr>
      <w:r>
        <w:rPr>
          <w:color w:val="000000"/>
          <w:sz w:val="24"/>
          <w:szCs w:val="24"/>
        </w:rPr>
        <w:t>- </w:t>
      </w:r>
      <w:r>
        <w:rPr>
          <w:sz w:val="24"/>
          <w:szCs w:val="24"/>
        </w:rPr>
        <w:t xml:space="preserve">информацию о привлечении Агентом к исполнению своих обязательств по договорам </w:t>
      </w:r>
      <w:r>
        <w:rPr>
          <w:color w:val="000000"/>
          <w:sz w:val="24"/>
          <w:szCs w:val="24"/>
        </w:rPr>
        <w:t>третьих лиц</w:t>
      </w:r>
      <w:r>
        <w:rPr>
          <w:sz w:val="24"/>
          <w:szCs w:val="24"/>
        </w:rPr>
        <w:t xml:space="preserve"> до заключения договора с указанными лицами, включая предоставление сведений в отношении всей цепочки собственников </w:t>
      </w:r>
      <w:r>
        <w:rPr>
          <w:color w:val="000000"/>
          <w:sz w:val="24"/>
          <w:szCs w:val="24"/>
        </w:rPr>
        <w:t>третьих лиц, привлекаемых Агентом для исполнения своих обязательств по Договору</w:t>
      </w:r>
      <w:r>
        <w:rPr>
          <w:sz w:val="24"/>
          <w:szCs w:val="24"/>
        </w:rPr>
        <w:t xml:space="preserve">, в том числе конечных бенефициаров </w:t>
      </w:r>
      <w:r>
        <w:rPr>
          <w:color w:val="000000"/>
          <w:sz w:val="24"/>
          <w:szCs w:val="24"/>
        </w:rPr>
        <w:t xml:space="preserve">(вместе с копиями подтверждающих документов), </w:t>
      </w:r>
      <w:r>
        <w:rPr>
          <w:sz w:val="24"/>
          <w:szCs w:val="24"/>
        </w:rPr>
        <w:t>по форме, указанной в Приложении № 3 к настоящему Договору;</w:t>
      </w:r>
    </w:p>
    <w:p w14:paraId="1912DF85" w14:textId="77777777" w:rsidR="00501C6B" w:rsidRDefault="00434E2C">
      <w:pPr>
        <w:ind w:firstLine="709"/>
        <w:jc w:val="both"/>
        <w:rPr>
          <w:color w:val="000000"/>
          <w:sz w:val="24"/>
          <w:szCs w:val="24"/>
        </w:rPr>
      </w:pPr>
      <w:r>
        <w:rPr>
          <w:color w:val="000000"/>
          <w:sz w:val="24"/>
          <w:szCs w:val="24"/>
        </w:rPr>
        <w:t>- </w:t>
      </w:r>
      <w:r>
        <w:rPr>
          <w:sz w:val="24"/>
          <w:szCs w:val="24"/>
        </w:rPr>
        <w:t xml:space="preserve">информацию об изменении состава (по сравнению с существовавшим </w:t>
      </w:r>
      <w:r>
        <w:rPr>
          <w:spacing w:val="-4"/>
          <w:sz w:val="24"/>
          <w:szCs w:val="24"/>
        </w:rPr>
        <w:t>на дату заключения настоящего Договора) собственников</w:t>
      </w:r>
      <w:r>
        <w:rPr>
          <w:sz w:val="24"/>
          <w:szCs w:val="24"/>
        </w:rPr>
        <w:t xml:space="preserve"> Агента</w:t>
      </w:r>
      <w:r>
        <w:rPr>
          <w:i/>
          <w:spacing w:val="-4"/>
          <w:sz w:val="24"/>
          <w:szCs w:val="24"/>
        </w:rPr>
        <w:t xml:space="preserve">, </w:t>
      </w:r>
      <w:r>
        <w:rPr>
          <w:color w:val="000000"/>
          <w:spacing w:val="-4"/>
          <w:sz w:val="24"/>
          <w:szCs w:val="24"/>
        </w:rPr>
        <w:t>третьих</w:t>
      </w:r>
      <w:r>
        <w:rPr>
          <w:color w:val="000000"/>
          <w:sz w:val="24"/>
          <w:szCs w:val="24"/>
        </w:rPr>
        <w:t xml:space="preserve"> </w:t>
      </w:r>
      <w:r>
        <w:rPr>
          <w:color w:val="000000"/>
          <w:spacing w:val="-4"/>
          <w:sz w:val="24"/>
          <w:szCs w:val="24"/>
        </w:rPr>
        <w:t>лиц, привлеченных Агентом к исполнению</w:t>
      </w:r>
      <w:r>
        <w:rPr>
          <w:spacing w:val="-4"/>
          <w:sz w:val="24"/>
          <w:szCs w:val="24"/>
        </w:rPr>
        <w:t xml:space="preserve"> своих обязательств по</w:t>
      </w:r>
      <w:r>
        <w:rPr>
          <w:color w:val="000000"/>
          <w:spacing w:val="-4"/>
          <w:sz w:val="24"/>
          <w:szCs w:val="24"/>
        </w:rPr>
        <w:t xml:space="preserve"> Договору</w:t>
      </w:r>
      <w:r>
        <w:rPr>
          <w:color w:val="000000"/>
          <w:sz w:val="24"/>
          <w:szCs w:val="24"/>
        </w:rPr>
        <w:t xml:space="preserve"> (состава участников; </w:t>
      </w:r>
      <w:r>
        <w:rPr>
          <w:color w:val="000000"/>
          <w:sz w:val="24"/>
          <w:szCs w:val="24"/>
        </w:rPr>
        <w:br/>
        <w:t xml:space="preserve">в отношении участников, являющихся юридическими лицами, - состава их участников </w:t>
      </w:r>
      <w:r>
        <w:rPr>
          <w:color w:val="000000"/>
          <w:sz w:val="24"/>
          <w:szCs w:val="24"/>
        </w:rPr>
        <w:br/>
        <w:t>и т.д.),</w:t>
      </w:r>
      <w:r>
        <w:rPr>
          <w:sz w:val="24"/>
          <w:szCs w:val="24"/>
        </w:rPr>
        <w:t xml:space="preserve"> включая бенефициаров (в том числе конечных), а также состава исполнительных органов Агента</w:t>
      </w:r>
      <w:r>
        <w:rPr>
          <w:i/>
          <w:sz w:val="24"/>
          <w:szCs w:val="24"/>
        </w:rPr>
        <w:t xml:space="preserve">, </w:t>
      </w:r>
      <w:r>
        <w:rPr>
          <w:color w:val="000000"/>
          <w:sz w:val="24"/>
          <w:szCs w:val="24"/>
        </w:rPr>
        <w:t xml:space="preserve">третьих </w:t>
      </w:r>
      <w:r>
        <w:rPr>
          <w:color w:val="000000"/>
          <w:spacing w:val="-6"/>
          <w:sz w:val="24"/>
          <w:szCs w:val="24"/>
        </w:rPr>
        <w:t>лиц, привлеченных Агентом к исполнению</w:t>
      </w:r>
      <w:r>
        <w:rPr>
          <w:spacing w:val="-6"/>
          <w:sz w:val="24"/>
          <w:szCs w:val="24"/>
        </w:rPr>
        <w:t xml:space="preserve"> своих обязательств по</w:t>
      </w:r>
      <w:r>
        <w:rPr>
          <w:color w:val="000000"/>
          <w:spacing w:val="-6"/>
          <w:sz w:val="24"/>
          <w:szCs w:val="24"/>
        </w:rPr>
        <w:t xml:space="preserve"> Договору.</w:t>
      </w:r>
      <w:r>
        <w:rPr>
          <w:i/>
          <w:color w:val="000000"/>
          <w:sz w:val="24"/>
          <w:szCs w:val="24"/>
        </w:rPr>
        <w:t xml:space="preserve"> </w:t>
      </w:r>
      <w:r>
        <w:rPr>
          <w:color w:val="000000"/>
          <w:sz w:val="24"/>
          <w:szCs w:val="24"/>
        </w:rPr>
        <w:t xml:space="preserve">Информация (вместе с копиями подтверждающих документов) представляется Принципалу </w:t>
      </w:r>
      <w:r>
        <w:rPr>
          <w:sz w:val="24"/>
          <w:szCs w:val="24"/>
        </w:rPr>
        <w:t>по форме, указанной в Приложении № 3 к настоящему Д</w:t>
      </w:r>
      <w:r>
        <w:rPr>
          <w:spacing w:val="-4"/>
          <w:sz w:val="24"/>
          <w:szCs w:val="24"/>
        </w:rPr>
        <w:t xml:space="preserve">оговору, </w:t>
      </w:r>
      <w:r>
        <w:rPr>
          <w:color w:val="000000"/>
          <w:spacing w:val="-4"/>
          <w:sz w:val="24"/>
          <w:szCs w:val="24"/>
        </w:rPr>
        <w:t>не позднее 3 календарных дней с даты наступления соответствующего</w:t>
      </w:r>
      <w:r>
        <w:rPr>
          <w:color w:val="000000"/>
          <w:sz w:val="24"/>
          <w:szCs w:val="24"/>
        </w:rPr>
        <w:t xml:space="preserve"> события (юридического факта)</w:t>
      </w:r>
      <w:r>
        <w:rPr>
          <w:sz w:val="24"/>
          <w:szCs w:val="24"/>
        </w:rPr>
        <w:t xml:space="preserve"> </w:t>
      </w:r>
      <w:r>
        <w:rPr>
          <w:color w:val="000000"/>
          <w:sz w:val="24"/>
          <w:szCs w:val="24"/>
        </w:rPr>
        <w:t xml:space="preserve">способом, позволяющим подтвердить дату получения. </w:t>
      </w:r>
    </w:p>
    <w:p w14:paraId="0415A4F2" w14:textId="77777777" w:rsidR="00501C6B" w:rsidRDefault="00434E2C">
      <w:pPr>
        <w:shd w:val="clear" w:color="auto" w:fill="FFFFFF"/>
        <w:ind w:firstLine="709"/>
        <w:jc w:val="both"/>
        <w:rPr>
          <w:sz w:val="24"/>
          <w:szCs w:val="24"/>
        </w:rPr>
      </w:pPr>
      <w:r>
        <w:rPr>
          <w:color w:val="000000"/>
          <w:spacing w:val="-4"/>
          <w:sz w:val="24"/>
          <w:szCs w:val="24"/>
        </w:rPr>
        <w:t>В случае если информация о полной цепочке собственников Агента</w:t>
      </w:r>
      <w:r>
        <w:rPr>
          <w:i/>
          <w:sz w:val="24"/>
          <w:szCs w:val="24"/>
        </w:rPr>
        <w:t xml:space="preserve">, </w:t>
      </w:r>
      <w:r>
        <w:rPr>
          <w:color w:val="000000"/>
          <w:spacing w:val="-4"/>
          <w:sz w:val="24"/>
          <w:szCs w:val="24"/>
        </w:rPr>
        <w:t>третьего лица, привлеченного</w:t>
      </w:r>
      <w:r>
        <w:rPr>
          <w:i/>
          <w:color w:val="000000"/>
          <w:spacing w:val="-4"/>
          <w:sz w:val="24"/>
          <w:szCs w:val="24"/>
        </w:rPr>
        <w:t xml:space="preserve"> </w:t>
      </w:r>
      <w:r>
        <w:rPr>
          <w:color w:val="000000"/>
          <w:spacing w:val="-4"/>
          <w:sz w:val="24"/>
          <w:szCs w:val="24"/>
        </w:rPr>
        <w:t>Агентом к исполнению</w:t>
      </w:r>
      <w:r>
        <w:rPr>
          <w:spacing w:val="-4"/>
          <w:sz w:val="24"/>
          <w:szCs w:val="24"/>
        </w:rPr>
        <w:t xml:space="preserve"> своих обязательств по</w:t>
      </w:r>
      <w:r>
        <w:rPr>
          <w:color w:val="000000"/>
          <w:sz w:val="24"/>
          <w:szCs w:val="24"/>
        </w:rPr>
        <w:t xml:space="preserve"> Договору, содержит персональные данные, Агент обеспечивает </w:t>
      </w:r>
      <w:r>
        <w:rPr>
          <w:color w:val="000000"/>
          <w:spacing w:val="-4"/>
          <w:sz w:val="24"/>
          <w:szCs w:val="24"/>
        </w:rPr>
        <w:t>получение и направление одновременно с указанной информацией оформленных</w:t>
      </w:r>
      <w:r>
        <w:rPr>
          <w:color w:val="000000"/>
          <w:sz w:val="24"/>
          <w:szCs w:val="24"/>
        </w:rPr>
        <w:t xml:space="preserve"> </w:t>
      </w:r>
      <w:r>
        <w:rPr>
          <w:color w:val="000000"/>
          <w:spacing w:val="-4"/>
          <w:sz w:val="24"/>
          <w:szCs w:val="24"/>
        </w:rPr>
        <w:t>в соответствии с требованиями Федерального закона «О персональных данных</w:t>
      </w:r>
      <w:r>
        <w:rPr>
          <w:color w:val="000000"/>
          <w:sz w:val="24"/>
          <w:szCs w:val="24"/>
        </w:rPr>
        <w:t>» письменных согласий на обработку персональных данных,</w:t>
      </w:r>
      <w:r>
        <w:rPr>
          <w:sz w:val="24"/>
          <w:szCs w:val="24"/>
        </w:rPr>
        <w:t xml:space="preserve"> </w:t>
      </w:r>
      <w:r>
        <w:rPr>
          <w:color w:val="000000"/>
          <w:sz w:val="24"/>
          <w:szCs w:val="24"/>
        </w:rPr>
        <w:t xml:space="preserve">по форме, указанной </w:t>
      </w:r>
      <w:r>
        <w:rPr>
          <w:sz w:val="24"/>
          <w:szCs w:val="24"/>
        </w:rPr>
        <w:t>в Приложении № 4</w:t>
      </w:r>
      <w:r>
        <w:rPr>
          <w:i/>
          <w:sz w:val="24"/>
          <w:szCs w:val="24"/>
        </w:rPr>
        <w:t xml:space="preserve"> </w:t>
      </w:r>
      <w:r>
        <w:rPr>
          <w:sz w:val="24"/>
          <w:szCs w:val="24"/>
        </w:rPr>
        <w:t>к настоящему Договору;</w:t>
      </w:r>
    </w:p>
    <w:p w14:paraId="4D659129" w14:textId="77777777" w:rsidR="00501C6B" w:rsidRDefault="00434E2C">
      <w:pPr>
        <w:widowControl/>
        <w:numPr>
          <w:ilvl w:val="2"/>
          <w:numId w:val="1"/>
        </w:numPr>
        <w:shd w:val="clear" w:color="auto" w:fill="FFFFFF"/>
        <w:tabs>
          <w:tab w:val="left" w:pos="851"/>
          <w:tab w:val="left" w:pos="900"/>
          <w:tab w:val="left" w:pos="993"/>
          <w:tab w:val="left" w:pos="1276"/>
        </w:tabs>
        <w:ind w:left="0" w:firstLine="567"/>
        <w:jc w:val="both"/>
        <w:rPr>
          <w:sz w:val="24"/>
          <w:szCs w:val="24"/>
        </w:rPr>
      </w:pPr>
      <w:r>
        <w:rPr>
          <w:sz w:val="24"/>
          <w:szCs w:val="24"/>
        </w:rPr>
        <w:t xml:space="preserve"> Предоставлять Принципалу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Агента;</w:t>
      </w:r>
    </w:p>
    <w:p w14:paraId="4C7EA30B" w14:textId="77777777" w:rsidR="00501C6B" w:rsidRDefault="00434E2C">
      <w:pPr>
        <w:widowControl/>
        <w:numPr>
          <w:ilvl w:val="2"/>
          <w:numId w:val="1"/>
        </w:numPr>
        <w:shd w:val="clear" w:color="auto" w:fill="FFFFFF"/>
        <w:tabs>
          <w:tab w:val="left" w:pos="851"/>
          <w:tab w:val="left" w:pos="900"/>
          <w:tab w:val="left" w:pos="993"/>
          <w:tab w:val="left" w:pos="1276"/>
        </w:tabs>
        <w:ind w:left="0" w:firstLine="567"/>
        <w:jc w:val="both"/>
        <w:rPr>
          <w:sz w:val="24"/>
          <w:szCs w:val="24"/>
        </w:rPr>
      </w:pPr>
      <w:r>
        <w:rPr>
          <w:sz w:val="24"/>
          <w:szCs w:val="24"/>
        </w:rPr>
        <w:t xml:space="preserve"> Предоставить обеспечение исполнения обязательств по Договору (в т.ч. обеспечения возврата аванса) в соответствии с Приложением № 6 к настоящему Договору</w:t>
      </w:r>
      <w:r>
        <w:rPr>
          <w:i/>
          <w:sz w:val="24"/>
          <w:szCs w:val="24"/>
        </w:rPr>
        <w:t xml:space="preserve"> </w:t>
      </w:r>
      <w:r>
        <w:rPr>
          <w:sz w:val="24"/>
          <w:szCs w:val="24"/>
        </w:rPr>
        <w:t>(</w:t>
      </w:r>
      <w:r>
        <w:rPr>
          <w:sz w:val="24"/>
        </w:rPr>
        <w:t>если условиями Договора предусмотрено предоставление обеспечения)</w:t>
      </w:r>
      <w:r>
        <w:rPr>
          <w:sz w:val="24"/>
          <w:szCs w:val="24"/>
        </w:rPr>
        <w:t>;</w:t>
      </w:r>
    </w:p>
    <w:p w14:paraId="3141ABF9" w14:textId="77777777" w:rsidR="00501C6B" w:rsidRDefault="00434E2C">
      <w:pPr>
        <w:widowControl/>
        <w:numPr>
          <w:ilvl w:val="2"/>
          <w:numId w:val="1"/>
        </w:numPr>
        <w:shd w:val="clear" w:color="auto" w:fill="FFFFFF"/>
        <w:tabs>
          <w:tab w:val="clear" w:pos="2705"/>
          <w:tab w:val="left" w:pos="851"/>
          <w:tab w:val="left" w:pos="900"/>
          <w:tab w:val="left" w:pos="993"/>
          <w:tab w:val="left" w:pos="1276"/>
        </w:tabs>
        <w:ind w:left="0" w:firstLine="709"/>
        <w:jc w:val="both"/>
        <w:rPr>
          <w:sz w:val="24"/>
          <w:szCs w:val="24"/>
        </w:rPr>
      </w:pPr>
      <w:r>
        <w:rPr>
          <w:sz w:val="24"/>
          <w:szCs w:val="24"/>
        </w:rPr>
        <w:t xml:space="preserve"> Возвратить неотработанный аванс не позднее 7 (Семи) календарных дней с момента расторжения договора.</w:t>
      </w:r>
    </w:p>
    <w:p w14:paraId="28311EC1" w14:textId="77777777" w:rsidR="00501C6B" w:rsidRDefault="00434E2C">
      <w:pPr>
        <w:widowControl/>
        <w:numPr>
          <w:ilvl w:val="1"/>
          <w:numId w:val="1"/>
        </w:numPr>
        <w:shd w:val="clear" w:color="auto" w:fill="FFFFFF"/>
        <w:tabs>
          <w:tab w:val="num" w:pos="567"/>
          <w:tab w:val="left" w:pos="851"/>
          <w:tab w:val="left" w:pos="900"/>
          <w:tab w:val="left" w:pos="993"/>
        </w:tabs>
        <w:ind w:left="0" w:firstLine="709"/>
        <w:jc w:val="both"/>
        <w:rPr>
          <w:b/>
          <w:sz w:val="24"/>
          <w:szCs w:val="24"/>
        </w:rPr>
      </w:pPr>
      <w:r>
        <w:rPr>
          <w:b/>
          <w:sz w:val="24"/>
          <w:szCs w:val="24"/>
        </w:rPr>
        <w:t>Агент имеет право:</w:t>
      </w:r>
    </w:p>
    <w:p w14:paraId="7F759060" w14:textId="77777777" w:rsidR="00501C6B" w:rsidRDefault="00434E2C">
      <w:pPr>
        <w:widowControl/>
        <w:numPr>
          <w:ilvl w:val="2"/>
          <w:numId w:val="1"/>
        </w:numPr>
        <w:shd w:val="clear" w:color="auto" w:fill="FFFFFF"/>
        <w:tabs>
          <w:tab w:val="num" w:pos="567"/>
          <w:tab w:val="left" w:pos="851"/>
          <w:tab w:val="left" w:pos="900"/>
          <w:tab w:val="left" w:pos="993"/>
          <w:tab w:val="num" w:pos="1276"/>
        </w:tabs>
        <w:ind w:left="0" w:firstLine="709"/>
        <w:jc w:val="both"/>
        <w:rPr>
          <w:sz w:val="24"/>
          <w:szCs w:val="24"/>
        </w:rPr>
      </w:pPr>
      <w:r>
        <w:rPr>
          <w:sz w:val="24"/>
          <w:szCs w:val="24"/>
        </w:rPr>
        <w:t xml:space="preserve"> Запрашивать у Принципала необходимые для исполнения обязательств по Договору документы и информацию </w:t>
      </w:r>
    </w:p>
    <w:p w14:paraId="5C30B0E7" w14:textId="77777777" w:rsidR="00501C6B" w:rsidRDefault="00434E2C">
      <w:pPr>
        <w:widowControl/>
        <w:numPr>
          <w:ilvl w:val="2"/>
          <w:numId w:val="1"/>
        </w:numPr>
        <w:shd w:val="clear" w:color="auto" w:fill="FFFFFF"/>
        <w:tabs>
          <w:tab w:val="num" w:pos="567"/>
          <w:tab w:val="left" w:pos="851"/>
          <w:tab w:val="left" w:pos="900"/>
          <w:tab w:val="left" w:pos="993"/>
          <w:tab w:val="num" w:pos="1276"/>
        </w:tabs>
        <w:ind w:left="0" w:firstLine="709"/>
        <w:jc w:val="both"/>
        <w:rPr>
          <w:sz w:val="24"/>
          <w:szCs w:val="24"/>
        </w:rPr>
      </w:pPr>
      <w:r>
        <w:rPr>
          <w:sz w:val="24"/>
          <w:szCs w:val="24"/>
        </w:rPr>
        <w:t xml:space="preserve"> Аннулировать бронирование услуг в случае не предоставления (несвоевременного предоставления) Принципалом информации, необходимой для исполнения заявки, гарантийного письма на оплату (в случае наличия у Принципала текущей </w:t>
      </w:r>
      <w:r>
        <w:rPr>
          <w:sz w:val="24"/>
          <w:szCs w:val="24"/>
        </w:rPr>
        <w:lastRenderedPageBreak/>
        <w:t>задолженности перед Агентом), а также нарушения Принципалом обязательств по оплате, установленных настоящим Договором</w:t>
      </w:r>
    </w:p>
    <w:p w14:paraId="52FF7BD6" w14:textId="77777777" w:rsidR="00501C6B" w:rsidRDefault="00434E2C">
      <w:pPr>
        <w:widowControl/>
        <w:numPr>
          <w:ilvl w:val="2"/>
          <w:numId w:val="1"/>
        </w:numPr>
        <w:shd w:val="clear" w:color="auto" w:fill="FFFFFF"/>
        <w:tabs>
          <w:tab w:val="num" w:pos="567"/>
          <w:tab w:val="left" w:pos="851"/>
          <w:tab w:val="left" w:pos="900"/>
          <w:tab w:val="left" w:pos="993"/>
          <w:tab w:val="num" w:pos="1276"/>
        </w:tabs>
        <w:ind w:left="0" w:firstLine="709"/>
        <w:jc w:val="both"/>
        <w:rPr>
          <w:sz w:val="24"/>
          <w:szCs w:val="24"/>
        </w:rPr>
      </w:pPr>
      <w:r>
        <w:rPr>
          <w:sz w:val="24"/>
          <w:szCs w:val="24"/>
        </w:rPr>
        <w:t xml:space="preserve"> Отказаться от исполнения заявок Принципала при наличии просроченной задолженности за оказанные услуги и/или при наличии неоплаченных штрафных санкций, либо перейти на оказание услуг только за наличный расчет до (на усмотрение Агента) погашения всей или большей части задолженности;</w:t>
      </w:r>
    </w:p>
    <w:p w14:paraId="2E3EAC7E" w14:textId="77777777" w:rsidR="00501C6B" w:rsidRDefault="00434E2C">
      <w:pPr>
        <w:widowControl/>
        <w:numPr>
          <w:ilvl w:val="2"/>
          <w:numId w:val="1"/>
        </w:numPr>
        <w:shd w:val="clear" w:color="auto" w:fill="FFFFFF"/>
        <w:tabs>
          <w:tab w:val="num" w:pos="567"/>
          <w:tab w:val="left" w:pos="851"/>
          <w:tab w:val="left" w:pos="900"/>
          <w:tab w:val="left" w:pos="993"/>
          <w:tab w:val="num" w:pos="1276"/>
        </w:tabs>
        <w:ind w:left="0" w:firstLine="709"/>
        <w:jc w:val="both"/>
        <w:rPr>
          <w:sz w:val="24"/>
          <w:szCs w:val="24"/>
        </w:rPr>
      </w:pPr>
      <w:r>
        <w:rPr>
          <w:sz w:val="24"/>
          <w:szCs w:val="24"/>
        </w:rPr>
        <w:t xml:space="preserve"> Отказаться от исполнения настоящего Договора при условии полного возмещения убытков Принципалу.</w:t>
      </w:r>
    </w:p>
    <w:p w14:paraId="356C18E5" w14:textId="77777777" w:rsidR="00501C6B" w:rsidRDefault="00434E2C">
      <w:pPr>
        <w:widowControl/>
        <w:numPr>
          <w:ilvl w:val="2"/>
          <w:numId w:val="1"/>
        </w:numPr>
        <w:shd w:val="clear" w:color="auto" w:fill="FFFFFF"/>
        <w:tabs>
          <w:tab w:val="num" w:pos="567"/>
          <w:tab w:val="left" w:pos="851"/>
          <w:tab w:val="left" w:pos="900"/>
          <w:tab w:val="left" w:pos="993"/>
          <w:tab w:val="num" w:pos="1276"/>
        </w:tabs>
        <w:ind w:left="0" w:firstLine="709"/>
        <w:jc w:val="both"/>
      </w:pPr>
      <w:r>
        <w:rPr>
          <w:sz w:val="24"/>
          <w:szCs w:val="24"/>
        </w:rPr>
        <w:t xml:space="preserve">  Вариант 1</w:t>
      </w:r>
      <w:r>
        <w:rPr>
          <w:rStyle w:val="aff8"/>
          <w:sz w:val="24"/>
          <w:szCs w:val="24"/>
        </w:rPr>
        <w:footnoteReference w:id="5"/>
      </w:r>
      <w:r>
        <w:rPr>
          <w:sz w:val="24"/>
          <w:szCs w:val="24"/>
        </w:rPr>
        <w:t>: переуступить право требования оплаты по выполненным договорным обязательствам в пользу финансового агента.  При этом Агент обязан представить в адрес Принципала (уполномоченного представителя Принципала) оригинал письменного уведомления об уступке денежного требования в течение 2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Агентом и финансовым агентом (фактором). Передача права требования фактору не влияет на сроки и условия исполнения Принципалом обязательств по Договору. Фактор должен быть уведомлен Агентом об условиях Договора, при наступлении которых у Принципала возникают обязанности по осуществлению оплаты по Договору (в т.ч. об исполнении обязательств Агента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Агентом по переуступке права денежного требования по Договору должно содержать обязательство исполнения Агентом регрессных требований фактора (факторинг с правом регресса).</w:t>
      </w:r>
    </w:p>
    <w:p w14:paraId="0F03C8BC" w14:textId="77777777" w:rsidR="00501C6B" w:rsidRDefault="00434E2C">
      <w:pPr>
        <w:tabs>
          <w:tab w:val="left" w:pos="851"/>
        </w:tabs>
        <w:jc w:val="both"/>
        <w:rPr>
          <w:sz w:val="24"/>
        </w:rPr>
      </w:pPr>
      <w:r>
        <w:rPr>
          <w:i/>
          <w:sz w:val="24"/>
        </w:rPr>
        <w:t>Вариант 2</w:t>
      </w:r>
      <w:r>
        <w:rPr>
          <w:rStyle w:val="aff8"/>
          <w:i/>
          <w:sz w:val="24"/>
        </w:rPr>
        <w:footnoteReference w:id="6"/>
      </w:r>
      <w:r>
        <w:rPr>
          <w:i/>
          <w:sz w:val="24"/>
        </w:rPr>
        <w:t>:</w:t>
      </w:r>
      <w:r>
        <w:rPr>
          <w:sz w:val="24"/>
        </w:rPr>
        <w:t xml:space="preserve"> Агент не вправе без предварительного письменного согласия Принципала переуступить свои права и/или обязанности по настоящему Договору третьему лицу</w:t>
      </w:r>
      <w:r>
        <w:rPr>
          <w:rStyle w:val="aff8"/>
          <w:sz w:val="24"/>
        </w:rPr>
        <w:footnoteReference w:id="7"/>
      </w:r>
      <w:r>
        <w:rPr>
          <w:sz w:val="24"/>
        </w:rPr>
        <w:t>.</w:t>
      </w:r>
    </w:p>
    <w:p w14:paraId="1F3888F9" w14:textId="77777777" w:rsidR="00501C6B" w:rsidRDefault="00434E2C">
      <w:pPr>
        <w:tabs>
          <w:tab w:val="left" w:pos="851"/>
        </w:tabs>
        <w:jc w:val="both"/>
        <w:rPr>
          <w:sz w:val="24"/>
        </w:rPr>
      </w:pPr>
      <w:r>
        <w:rPr>
          <w:sz w:val="24"/>
        </w:rPr>
        <w:t>При этом Агент при получении письменного согласия обязан предоставить Принципалу оригинал письменного уведомления об уступке денежного требования в течение 2 (двух) рабочих дней с даты осуществления уступки.</w:t>
      </w:r>
    </w:p>
    <w:p w14:paraId="56EB8688" w14:textId="77777777" w:rsidR="00501C6B" w:rsidRDefault="00434E2C">
      <w:pPr>
        <w:widowControl/>
        <w:numPr>
          <w:ilvl w:val="1"/>
          <w:numId w:val="1"/>
        </w:numPr>
        <w:shd w:val="clear" w:color="auto" w:fill="FFFFFF"/>
        <w:tabs>
          <w:tab w:val="num" w:pos="567"/>
          <w:tab w:val="left" w:pos="851"/>
          <w:tab w:val="left" w:pos="900"/>
          <w:tab w:val="left" w:pos="993"/>
        </w:tabs>
        <w:ind w:left="0" w:firstLine="709"/>
        <w:jc w:val="both"/>
        <w:rPr>
          <w:b/>
          <w:sz w:val="24"/>
          <w:szCs w:val="24"/>
        </w:rPr>
      </w:pPr>
      <w:bookmarkStart w:id="1" w:name="Par0"/>
      <w:bookmarkEnd w:id="1"/>
      <w:r>
        <w:rPr>
          <w:b/>
          <w:sz w:val="24"/>
          <w:szCs w:val="24"/>
        </w:rPr>
        <w:t>Принципал обязан:</w:t>
      </w:r>
    </w:p>
    <w:p w14:paraId="2494F396" w14:textId="22168BDD" w:rsidR="00501C6B" w:rsidRDefault="00434E2C">
      <w:pPr>
        <w:pStyle w:val="aff3"/>
        <w:numPr>
          <w:ilvl w:val="2"/>
          <w:numId w:val="1"/>
        </w:numPr>
        <w:shd w:val="clear" w:color="auto" w:fill="FFFFFF"/>
        <w:tabs>
          <w:tab w:val="left" w:pos="851"/>
          <w:tab w:val="left" w:pos="900"/>
          <w:tab w:val="left" w:pos="993"/>
          <w:tab w:val="num" w:pos="1276"/>
        </w:tabs>
        <w:ind w:left="0" w:firstLine="709"/>
        <w:jc w:val="both"/>
        <w:rPr>
          <w:sz w:val="24"/>
        </w:rPr>
      </w:pPr>
      <w:r>
        <w:rPr>
          <w:sz w:val="24"/>
        </w:rPr>
        <w:t xml:space="preserve"> </w:t>
      </w:r>
      <w:r w:rsidR="00DC3602">
        <w:rPr>
          <w:sz w:val="24"/>
        </w:rPr>
        <w:t>О</w:t>
      </w:r>
      <w:r>
        <w:rPr>
          <w:sz w:val="24"/>
        </w:rPr>
        <w:t xml:space="preserve">казывать Агенту содействие и предоставить необходимую для оказания услуг документацию; </w:t>
      </w:r>
    </w:p>
    <w:p w14:paraId="015195B7" w14:textId="77777777" w:rsidR="00501C6B" w:rsidRDefault="00434E2C">
      <w:pPr>
        <w:pStyle w:val="aff3"/>
        <w:numPr>
          <w:ilvl w:val="2"/>
          <w:numId w:val="1"/>
        </w:numPr>
        <w:shd w:val="clear" w:color="auto" w:fill="FFFFFF"/>
        <w:tabs>
          <w:tab w:val="left" w:pos="851"/>
          <w:tab w:val="left" w:pos="900"/>
          <w:tab w:val="left" w:pos="993"/>
          <w:tab w:val="num" w:pos="1276"/>
        </w:tabs>
        <w:ind w:left="0" w:firstLine="709"/>
        <w:jc w:val="both"/>
        <w:rPr>
          <w:sz w:val="24"/>
        </w:rPr>
      </w:pPr>
      <w:r>
        <w:rPr>
          <w:sz w:val="24"/>
        </w:rPr>
        <w:t xml:space="preserve"> Обеспечить прием документов (отчетов агента, актов, счетов, счетов-фактур и т.п.) уполномоченным лицом Принципала.</w:t>
      </w:r>
    </w:p>
    <w:p w14:paraId="31E94740" w14:textId="77777777" w:rsidR="00501C6B" w:rsidRDefault="00434E2C">
      <w:pPr>
        <w:pStyle w:val="aff3"/>
        <w:numPr>
          <w:ilvl w:val="2"/>
          <w:numId w:val="1"/>
        </w:numPr>
        <w:shd w:val="clear" w:color="auto" w:fill="FFFFFF"/>
        <w:tabs>
          <w:tab w:val="left" w:pos="851"/>
          <w:tab w:val="left" w:pos="900"/>
          <w:tab w:val="left" w:pos="993"/>
          <w:tab w:val="num" w:pos="1276"/>
        </w:tabs>
        <w:ind w:left="0" w:firstLine="709"/>
        <w:jc w:val="both"/>
        <w:rPr>
          <w:sz w:val="24"/>
        </w:rPr>
      </w:pPr>
      <w:r>
        <w:rPr>
          <w:sz w:val="24"/>
        </w:rPr>
        <w:t xml:space="preserve"> Подписывать и передавать Агенту Отчет Агента и Акт оказанных услуг в течение 10 (Десяти)рабочих дней с момента их получения, либо направлять мотивированный отказ.</w:t>
      </w:r>
    </w:p>
    <w:p w14:paraId="5D5F3DD0" w14:textId="77777777" w:rsidR="00501C6B" w:rsidRDefault="00434E2C">
      <w:pPr>
        <w:widowControl/>
        <w:numPr>
          <w:ilvl w:val="2"/>
          <w:numId w:val="1"/>
        </w:numPr>
        <w:shd w:val="clear" w:color="auto" w:fill="FFFFFF"/>
        <w:tabs>
          <w:tab w:val="num" w:pos="567"/>
          <w:tab w:val="left" w:pos="851"/>
          <w:tab w:val="left" w:pos="900"/>
          <w:tab w:val="left" w:pos="993"/>
          <w:tab w:val="num" w:pos="1276"/>
        </w:tabs>
        <w:ind w:left="0" w:firstLine="709"/>
        <w:jc w:val="both"/>
        <w:rPr>
          <w:sz w:val="24"/>
          <w:szCs w:val="24"/>
        </w:rPr>
      </w:pPr>
      <w:r>
        <w:rPr>
          <w:sz w:val="24"/>
          <w:szCs w:val="24"/>
        </w:rPr>
        <w:t xml:space="preserve"> Производить расчеты с Агентом в размере и в сроки, установленные Договором.</w:t>
      </w:r>
    </w:p>
    <w:p w14:paraId="29D3388E" w14:textId="77777777" w:rsidR="00501C6B" w:rsidRDefault="00434E2C">
      <w:pPr>
        <w:widowControl/>
        <w:numPr>
          <w:ilvl w:val="1"/>
          <w:numId w:val="1"/>
        </w:numPr>
        <w:shd w:val="clear" w:color="auto" w:fill="FFFFFF"/>
        <w:tabs>
          <w:tab w:val="num" w:pos="567"/>
          <w:tab w:val="left" w:pos="851"/>
          <w:tab w:val="left" w:pos="900"/>
          <w:tab w:val="left" w:pos="993"/>
        </w:tabs>
        <w:ind w:left="0" w:firstLine="709"/>
        <w:jc w:val="both"/>
        <w:rPr>
          <w:b/>
          <w:sz w:val="24"/>
          <w:szCs w:val="24"/>
        </w:rPr>
      </w:pPr>
      <w:r>
        <w:rPr>
          <w:b/>
          <w:sz w:val="24"/>
          <w:szCs w:val="24"/>
        </w:rPr>
        <w:t>Принципал имеет право:</w:t>
      </w:r>
    </w:p>
    <w:p w14:paraId="272D759B" w14:textId="77777777" w:rsidR="00501C6B" w:rsidRDefault="00434E2C">
      <w:pPr>
        <w:widowControl/>
        <w:numPr>
          <w:ilvl w:val="2"/>
          <w:numId w:val="1"/>
        </w:numPr>
        <w:shd w:val="clear" w:color="auto" w:fill="FFFFFF"/>
        <w:tabs>
          <w:tab w:val="left" w:pos="851"/>
          <w:tab w:val="left" w:pos="900"/>
          <w:tab w:val="left" w:pos="993"/>
          <w:tab w:val="left" w:pos="1276"/>
        </w:tabs>
        <w:ind w:left="0" w:firstLine="709"/>
        <w:jc w:val="both"/>
        <w:rPr>
          <w:sz w:val="24"/>
          <w:szCs w:val="24"/>
        </w:rPr>
      </w:pPr>
      <w:r>
        <w:rPr>
          <w:sz w:val="24"/>
          <w:szCs w:val="24"/>
        </w:rPr>
        <w:lastRenderedPageBreak/>
        <w:t xml:space="preserve"> Проверять ход и качество услуг, оказываемых Агентом, не вмешиваясь в его деятельность;</w:t>
      </w:r>
    </w:p>
    <w:p w14:paraId="160582DE" w14:textId="77777777" w:rsidR="00501C6B" w:rsidRDefault="00434E2C">
      <w:pPr>
        <w:widowControl/>
        <w:numPr>
          <w:ilvl w:val="2"/>
          <w:numId w:val="1"/>
        </w:numPr>
        <w:shd w:val="clear" w:color="auto" w:fill="FFFFFF"/>
        <w:tabs>
          <w:tab w:val="left" w:pos="851"/>
          <w:tab w:val="left" w:pos="900"/>
          <w:tab w:val="left" w:pos="993"/>
          <w:tab w:val="left" w:pos="1276"/>
        </w:tabs>
        <w:ind w:left="0" w:firstLine="709"/>
        <w:jc w:val="both"/>
        <w:rPr>
          <w:sz w:val="24"/>
          <w:szCs w:val="24"/>
        </w:rPr>
      </w:pPr>
      <w:r>
        <w:rPr>
          <w:sz w:val="24"/>
          <w:szCs w:val="24"/>
        </w:rPr>
        <w:t xml:space="preserve"> Отказаться полностью или частично от обязательств по Договору, оплатив фактически оказанные Агентом Услуги и возместив Агенту разумные и обоснованные расходы, понесенные последним в связи с оказанием Услуг по Договору и подтвержденные Принципалу документально;</w:t>
      </w:r>
    </w:p>
    <w:p w14:paraId="6C7A4408" w14:textId="77777777" w:rsidR="00501C6B" w:rsidRDefault="00434E2C">
      <w:pPr>
        <w:widowControl/>
        <w:numPr>
          <w:ilvl w:val="2"/>
          <w:numId w:val="1"/>
        </w:numPr>
        <w:shd w:val="clear" w:color="auto" w:fill="FFFFFF"/>
        <w:tabs>
          <w:tab w:val="left" w:pos="851"/>
          <w:tab w:val="left" w:pos="900"/>
          <w:tab w:val="left" w:pos="993"/>
          <w:tab w:val="left" w:pos="1276"/>
        </w:tabs>
        <w:ind w:left="0" w:firstLine="709"/>
        <w:jc w:val="both"/>
        <w:rPr>
          <w:sz w:val="24"/>
          <w:szCs w:val="24"/>
        </w:rPr>
      </w:pPr>
      <w:r>
        <w:rPr>
          <w:sz w:val="24"/>
          <w:szCs w:val="24"/>
        </w:rPr>
        <w:t xml:space="preserve"> Требовать от Агента объяснений, пояснений и комментариев, связанных с оказанием Услуг.</w:t>
      </w:r>
    </w:p>
    <w:p w14:paraId="2990C864" w14:textId="77777777" w:rsidR="00501C6B" w:rsidRDefault="00501C6B">
      <w:pPr>
        <w:shd w:val="clear" w:color="auto" w:fill="FFFFFF"/>
        <w:tabs>
          <w:tab w:val="left" w:pos="851"/>
          <w:tab w:val="left" w:pos="900"/>
          <w:tab w:val="left" w:pos="993"/>
          <w:tab w:val="left" w:pos="1276"/>
        </w:tabs>
        <w:ind w:left="567"/>
        <w:jc w:val="both"/>
        <w:rPr>
          <w:sz w:val="24"/>
          <w:szCs w:val="24"/>
        </w:rPr>
      </w:pPr>
    </w:p>
    <w:p w14:paraId="326463F2" w14:textId="77777777" w:rsidR="00501C6B" w:rsidRDefault="007E3B39">
      <w:pPr>
        <w:widowControl/>
        <w:numPr>
          <w:ilvl w:val="0"/>
          <w:numId w:val="1"/>
        </w:numPr>
        <w:shd w:val="clear" w:color="auto" w:fill="FFFFFF"/>
        <w:jc w:val="center"/>
        <w:rPr>
          <w:b/>
          <w:bCs/>
          <w:caps/>
          <w:sz w:val="24"/>
          <w:szCs w:val="24"/>
        </w:rPr>
      </w:pPr>
      <w:r>
        <w:rPr>
          <w:b/>
          <w:bCs/>
          <w:caps/>
          <w:sz w:val="24"/>
          <w:szCs w:val="24"/>
        </w:rPr>
        <w:t>Качество услуг</w:t>
      </w:r>
    </w:p>
    <w:p w14:paraId="505AF68E" w14:textId="77777777" w:rsidR="007E3B39" w:rsidRPr="007E3B39" w:rsidRDefault="007E3B39" w:rsidP="007E3B39">
      <w:pPr>
        <w:pStyle w:val="aff3"/>
        <w:numPr>
          <w:ilvl w:val="1"/>
          <w:numId w:val="1"/>
        </w:numPr>
        <w:tabs>
          <w:tab w:val="num" w:pos="1276"/>
        </w:tabs>
        <w:ind w:left="0" w:firstLine="709"/>
        <w:jc w:val="both"/>
        <w:rPr>
          <w:spacing w:val="1"/>
          <w:sz w:val="24"/>
        </w:rPr>
      </w:pPr>
      <w:r w:rsidRPr="007E3B39">
        <w:rPr>
          <w:spacing w:val="1"/>
          <w:sz w:val="24"/>
        </w:rPr>
        <w:t>Агент гарантирует качество Услуг в соответствии с соответствующими стандартами качества Услуг и условиями настоящего Договора.</w:t>
      </w:r>
    </w:p>
    <w:p w14:paraId="4CB195E7" w14:textId="77777777" w:rsidR="007E3B39" w:rsidRPr="007E3B39" w:rsidRDefault="007E3B39" w:rsidP="007E3B39">
      <w:pPr>
        <w:pStyle w:val="aff3"/>
        <w:numPr>
          <w:ilvl w:val="1"/>
          <w:numId w:val="1"/>
        </w:numPr>
        <w:tabs>
          <w:tab w:val="num" w:pos="1276"/>
        </w:tabs>
        <w:ind w:left="0" w:firstLine="709"/>
        <w:jc w:val="both"/>
        <w:rPr>
          <w:spacing w:val="1"/>
          <w:sz w:val="24"/>
        </w:rPr>
      </w:pPr>
      <w:r w:rsidRPr="007E3B39">
        <w:rPr>
          <w:spacing w:val="1"/>
          <w:sz w:val="24"/>
        </w:rPr>
        <w:t>Агент обязуется по первому требованию Принципала, в максимально короткие сроки,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14:paraId="53D0A379" w14:textId="77777777" w:rsidR="00501C6B" w:rsidRDefault="00501C6B">
      <w:pPr>
        <w:tabs>
          <w:tab w:val="num" w:pos="1100"/>
          <w:tab w:val="num" w:pos="1276"/>
        </w:tabs>
        <w:ind w:left="709"/>
        <w:jc w:val="both"/>
        <w:rPr>
          <w:sz w:val="24"/>
          <w:szCs w:val="24"/>
        </w:rPr>
      </w:pPr>
    </w:p>
    <w:p w14:paraId="061C29A9" w14:textId="77777777" w:rsidR="00501C6B" w:rsidRDefault="00434E2C">
      <w:pPr>
        <w:widowControl/>
        <w:numPr>
          <w:ilvl w:val="0"/>
          <w:numId w:val="1"/>
        </w:numPr>
        <w:shd w:val="clear" w:color="auto" w:fill="FFFFFF"/>
        <w:jc w:val="center"/>
        <w:rPr>
          <w:b/>
          <w:bCs/>
          <w:caps/>
          <w:sz w:val="24"/>
          <w:szCs w:val="24"/>
        </w:rPr>
      </w:pPr>
      <w:r>
        <w:rPr>
          <w:b/>
          <w:bCs/>
          <w:caps/>
          <w:sz w:val="24"/>
          <w:szCs w:val="24"/>
        </w:rPr>
        <w:t>Соблюдение требований к заключению договора. КОНФИДЕНЦИАЛЬНОСТЬ</w:t>
      </w:r>
    </w:p>
    <w:p w14:paraId="0176DD90" w14:textId="77777777" w:rsidR="00501C6B" w:rsidRDefault="00434E2C">
      <w:pPr>
        <w:numPr>
          <w:ilvl w:val="1"/>
          <w:numId w:val="1"/>
        </w:numPr>
        <w:tabs>
          <w:tab w:val="num" w:pos="1241"/>
        </w:tabs>
        <w:ind w:left="0" w:firstLine="709"/>
        <w:jc w:val="both"/>
        <w:rPr>
          <w:spacing w:val="1"/>
          <w:sz w:val="24"/>
          <w:szCs w:val="24"/>
        </w:rPr>
      </w:pPr>
      <w:r>
        <w:rPr>
          <w:spacing w:val="1"/>
          <w:sz w:val="24"/>
          <w:szCs w:val="24"/>
        </w:rPr>
        <w:t xml:space="preserve"> Агент заверяет Принципала и гарантирует ему, что:</w:t>
      </w:r>
    </w:p>
    <w:p w14:paraId="481E9462" w14:textId="77777777" w:rsidR="00501C6B" w:rsidRDefault="00434E2C">
      <w:pPr>
        <w:numPr>
          <w:ilvl w:val="0"/>
          <w:numId w:val="3"/>
        </w:numPr>
        <w:shd w:val="clear" w:color="auto" w:fill="FFFFFF"/>
        <w:tabs>
          <w:tab w:val="num" w:pos="284"/>
          <w:tab w:val="num" w:pos="567"/>
          <w:tab w:val="left" w:pos="993"/>
          <w:tab w:val="left" w:pos="1092"/>
          <w:tab w:val="left" w:pos="1949"/>
        </w:tabs>
        <w:ind w:firstLine="709"/>
        <w:jc w:val="both"/>
        <w:rPr>
          <w:spacing w:val="1"/>
          <w:sz w:val="24"/>
          <w:szCs w:val="24"/>
        </w:rPr>
      </w:pPr>
      <w:r>
        <w:rPr>
          <w:spacing w:val="1"/>
          <w:sz w:val="24"/>
          <w:szCs w:val="24"/>
        </w:rPr>
        <w:t>вправе совершить сделку на условиях Договора, осуществлять свои права и</w:t>
      </w:r>
      <w:r>
        <w:rPr>
          <w:spacing w:val="1"/>
          <w:sz w:val="24"/>
          <w:szCs w:val="24"/>
        </w:rPr>
        <w:br/>
        <w:t>исполнять свои обязанности по Договору, и никакие ограничения не будут возложены органами управления Агента на правомочия Агента по заключению и исполнению Договора;</w:t>
      </w:r>
    </w:p>
    <w:p w14:paraId="582F60D9" w14:textId="77777777" w:rsidR="00501C6B" w:rsidRDefault="00434E2C">
      <w:pPr>
        <w:numPr>
          <w:ilvl w:val="0"/>
          <w:numId w:val="3"/>
        </w:numPr>
        <w:shd w:val="clear" w:color="auto" w:fill="FFFFFF"/>
        <w:tabs>
          <w:tab w:val="num" w:pos="284"/>
          <w:tab w:val="num" w:pos="567"/>
          <w:tab w:val="left" w:pos="993"/>
          <w:tab w:val="left" w:pos="1092"/>
          <w:tab w:val="left" w:pos="1949"/>
        </w:tabs>
        <w:ind w:firstLine="709"/>
        <w:jc w:val="both"/>
        <w:rPr>
          <w:spacing w:val="1"/>
          <w:sz w:val="24"/>
          <w:szCs w:val="24"/>
        </w:rPr>
      </w:pPr>
      <w:r>
        <w:rPr>
          <w:spacing w:val="1"/>
          <w:sz w:val="24"/>
          <w:szCs w:val="24"/>
        </w:rPr>
        <w:t>органы/представители Агента, заключающие Договор, наделены должным образом полномочиями на его заключение, получены все необходимые разрешения и/или одобрения</w:t>
      </w:r>
      <w:r>
        <w:rPr>
          <w:spacing w:val="4"/>
          <w:sz w:val="24"/>
          <w:szCs w:val="24"/>
        </w:rPr>
        <w:t xml:space="preserve"> органов управления </w:t>
      </w:r>
      <w:r>
        <w:rPr>
          <w:spacing w:val="1"/>
          <w:sz w:val="24"/>
          <w:szCs w:val="24"/>
        </w:rPr>
        <w:t xml:space="preserve">Агента, и заключением Договора они не нарушают ни одно из положений уставных, </w:t>
      </w:r>
      <w:r>
        <w:rPr>
          <w:sz w:val="24"/>
          <w:szCs w:val="24"/>
        </w:rPr>
        <w:t>внутренних документов и решений органов управления;</w:t>
      </w:r>
    </w:p>
    <w:p w14:paraId="2CA343B1" w14:textId="77777777" w:rsidR="00501C6B" w:rsidRDefault="00434E2C">
      <w:pPr>
        <w:tabs>
          <w:tab w:val="num" w:pos="1241"/>
        </w:tabs>
        <w:ind w:firstLine="709"/>
        <w:jc w:val="both"/>
        <w:rPr>
          <w:sz w:val="24"/>
          <w:szCs w:val="24"/>
        </w:rPr>
      </w:pPr>
      <w:r>
        <w:rPr>
          <w:spacing w:val="1"/>
          <w:sz w:val="24"/>
          <w:szCs w:val="24"/>
        </w:rPr>
        <w:t>- если в период действия Договора в полномочиях органов/представителей Агента</w:t>
      </w:r>
      <w:r>
        <w:rPr>
          <w:spacing w:val="3"/>
          <w:sz w:val="24"/>
          <w:szCs w:val="24"/>
        </w:rPr>
        <w:t xml:space="preserve"> произойдут какие-либо изменения либо произойдет изменение органов/представителей </w:t>
      </w:r>
      <w:r>
        <w:rPr>
          <w:spacing w:val="1"/>
          <w:sz w:val="24"/>
          <w:szCs w:val="24"/>
        </w:rPr>
        <w:t xml:space="preserve">Агента, Агент обязуется предоставить Принципалу соответствующие документальные </w:t>
      </w:r>
      <w:r>
        <w:rPr>
          <w:spacing w:val="-1"/>
          <w:sz w:val="24"/>
          <w:szCs w:val="24"/>
        </w:rPr>
        <w:t>подтверждения. Е</w:t>
      </w:r>
      <w:r>
        <w:rPr>
          <w:spacing w:val="6"/>
          <w:sz w:val="24"/>
          <w:szCs w:val="24"/>
        </w:rPr>
        <w:t xml:space="preserve">сли в связи с вышеуказанными </w:t>
      </w:r>
      <w:r>
        <w:rPr>
          <w:sz w:val="24"/>
          <w:szCs w:val="24"/>
        </w:rPr>
        <w:t xml:space="preserve">изменениями потребуется разрешение и/или одобрение органов управления </w:t>
      </w:r>
      <w:r>
        <w:rPr>
          <w:spacing w:val="1"/>
          <w:sz w:val="24"/>
          <w:szCs w:val="24"/>
        </w:rPr>
        <w:t>Агента</w:t>
      </w:r>
      <w:r>
        <w:rPr>
          <w:sz w:val="24"/>
          <w:szCs w:val="24"/>
        </w:rPr>
        <w:t xml:space="preserve">, Агент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spacing w:val="1"/>
          <w:sz w:val="24"/>
          <w:szCs w:val="24"/>
        </w:rPr>
        <w:t>Агент</w:t>
      </w:r>
      <w:r>
        <w:rPr>
          <w:sz w:val="24"/>
          <w:szCs w:val="24"/>
        </w:rPr>
        <w:t>.</w:t>
      </w:r>
    </w:p>
    <w:p w14:paraId="0E68B57F" w14:textId="77777777" w:rsidR="00501C6B" w:rsidRDefault="00434E2C">
      <w:pPr>
        <w:tabs>
          <w:tab w:val="num" w:pos="1241"/>
        </w:tabs>
        <w:ind w:firstLine="709"/>
        <w:jc w:val="both"/>
        <w:rPr>
          <w:sz w:val="24"/>
          <w:szCs w:val="24"/>
        </w:rPr>
      </w:pPr>
      <w:r>
        <w:rPr>
          <w:sz w:val="24"/>
          <w:szCs w:val="24"/>
        </w:rPr>
        <w:t>Указанные заверения являются существенными для Принципала.</w:t>
      </w:r>
    </w:p>
    <w:p w14:paraId="62077498" w14:textId="77777777" w:rsidR="00501C6B" w:rsidRDefault="00434E2C">
      <w:pPr>
        <w:numPr>
          <w:ilvl w:val="1"/>
          <w:numId w:val="1"/>
        </w:numPr>
        <w:tabs>
          <w:tab w:val="num" w:pos="1241"/>
        </w:tabs>
        <w:ind w:left="0" w:firstLine="709"/>
        <w:jc w:val="both"/>
        <w:rPr>
          <w:spacing w:val="1"/>
          <w:sz w:val="24"/>
          <w:szCs w:val="24"/>
        </w:rPr>
      </w:pPr>
      <w:r>
        <w:rPr>
          <w:spacing w:val="1"/>
          <w:sz w:val="24"/>
          <w:szCs w:val="24"/>
        </w:rPr>
        <w:t xml:space="preserve"> Агент также заверяет и гарантирует Принципалу следующее:</w:t>
      </w:r>
    </w:p>
    <w:p w14:paraId="5310D28B" w14:textId="77777777" w:rsidR="00501C6B" w:rsidRDefault="00434E2C">
      <w:pPr>
        <w:ind w:firstLine="709"/>
        <w:jc w:val="both"/>
        <w:rPr>
          <w:sz w:val="24"/>
          <w:szCs w:val="24"/>
        </w:rPr>
      </w:pPr>
      <w:r>
        <w:rPr>
          <w:sz w:val="24"/>
          <w:szCs w:val="24"/>
        </w:rPr>
        <w:t xml:space="preserve">- зарегистрирован в </w:t>
      </w:r>
      <w:r>
        <w:rPr>
          <w:i/>
          <w:sz w:val="24"/>
          <w:szCs w:val="24"/>
        </w:rPr>
        <w:t>ЕГРЮЛ</w:t>
      </w:r>
      <w:r>
        <w:rPr>
          <w:rStyle w:val="aff8"/>
          <w:sz w:val="24"/>
          <w:szCs w:val="24"/>
        </w:rPr>
        <w:footnoteReference w:id="8"/>
      </w:r>
      <w:r>
        <w:rPr>
          <w:sz w:val="24"/>
          <w:szCs w:val="24"/>
        </w:rPr>
        <w:t xml:space="preserve"> надлежащим образом;</w:t>
      </w:r>
    </w:p>
    <w:p w14:paraId="476A0AD8" w14:textId="77777777" w:rsidR="00501C6B" w:rsidRDefault="00434E2C">
      <w:pPr>
        <w:ind w:firstLine="709"/>
        <w:jc w:val="both"/>
        <w:rPr>
          <w:sz w:val="24"/>
          <w:szCs w:val="24"/>
        </w:rPr>
      </w:pPr>
      <w:r>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Pr>
          <w:rStyle w:val="aff8"/>
          <w:sz w:val="24"/>
          <w:szCs w:val="24"/>
        </w:rPr>
        <w:footnoteReference w:id="9"/>
      </w:r>
      <w:r>
        <w:rPr>
          <w:sz w:val="24"/>
          <w:szCs w:val="24"/>
        </w:rPr>
        <w:t>;</w:t>
      </w:r>
    </w:p>
    <w:p w14:paraId="4A2ECCF8" w14:textId="77777777" w:rsidR="00501C6B" w:rsidRDefault="00434E2C">
      <w:pPr>
        <w:ind w:firstLine="709"/>
        <w:jc w:val="both"/>
        <w:rPr>
          <w:sz w:val="24"/>
          <w:szCs w:val="24"/>
        </w:rPr>
      </w:pPr>
      <w:r>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007A3165" w14:textId="77777777" w:rsidR="00501C6B" w:rsidRDefault="00434E2C">
      <w:pPr>
        <w:ind w:firstLine="709"/>
        <w:jc w:val="both"/>
        <w:rPr>
          <w:sz w:val="24"/>
          <w:szCs w:val="24"/>
        </w:rPr>
      </w:pPr>
      <w:r>
        <w:rPr>
          <w:sz w:val="24"/>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6AC5A75C" w14:textId="77777777" w:rsidR="00501C6B" w:rsidRDefault="00434E2C">
      <w:pPr>
        <w:ind w:firstLine="709"/>
        <w:jc w:val="both"/>
        <w:rPr>
          <w:sz w:val="24"/>
          <w:szCs w:val="24"/>
        </w:rPr>
      </w:pPr>
      <w:r>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BB2730D" w14:textId="77777777" w:rsidR="00501C6B" w:rsidRDefault="00434E2C">
      <w:pPr>
        <w:ind w:firstLine="709"/>
        <w:jc w:val="both"/>
        <w:rPr>
          <w:sz w:val="24"/>
          <w:szCs w:val="24"/>
        </w:rPr>
      </w:pPr>
      <w:r>
        <w:rPr>
          <w:sz w:val="24"/>
          <w:szCs w:val="24"/>
        </w:rPr>
        <w:lastRenderedPageBreak/>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47F49E0D" w14:textId="77777777" w:rsidR="00501C6B" w:rsidRDefault="00434E2C">
      <w:pPr>
        <w:ind w:firstLine="709"/>
        <w:jc w:val="both"/>
        <w:rPr>
          <w:sz w:val="24"/>
          <w:szCs w:val="24"/>
        </w:rPr>
      </w:pPr>
      <w:r>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0E603AE2" w14:textId="77777777" w:rsidR="00501C6B" w:rsidRDefault="00434E2C">
      <w:pPr>
        <w:ind w:firstLine="709"/>
        <w:jc w:val="both"/>
        <w:rPr>
          <w:sz w:val="24"/>
          <w:szCs w:val="24"/>
        </w:rPr>
      </w:pPr>
      <w:r>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1CBFA1A2" w14:textId="77777777" w:rsidR="00501C6B" w:rsidRDefault="00434E2C">
      <w:pPr>
        <w:ind w:firstLine="709"/>
        <w:jc w:val="both"/>
        <w:rPr>
          <w:sz w:val="24"/>
          <w:szCs w:val="24"/>
        </w:rPr>
      </w:pPr>
      <w:r>
        <w:rPr>
          <w:sz w:val="24"/>
          <w:szCs w:val="24"/>
        </w:rPr>
        <w:t>- своевременно и в полном объеме уплачивает налоги, сборы и страховые взносы;</w:t>
      </w:r>
    </w:p>
    <w:p w14:paraId="7EA879CC" w14:textId="77777777" w:rsidR="00501C6B" w:rsidRDefault="00434E2C">
      <w:pPr>
        <w:ind w:firstLine="709"/>
        <w:jc w:val="both"/>
        <w:rPr>
          <w:i/>
          <w:sz w:val="24"/>
          <w:szCs w:val="24"/>
        </w:rPr>
      </w:pPr>
      <w:r>
        <w:rPr>
          <w:sz w:val="24"/>
          <w:szCs w:val="24"/>
        </w:rPr>
        <w:t>- отражает в налоговой отчетности по НДС все суммы НДС, предъявленные Принципалу;</w:t>
      </w:r>
    </w:p>
    <w:p w14:paraId="20557EEC" w14:textId="77777777" w:rsidR="00501C6B" w:rsidRDefault="00434E2C">
      <w:pPr>
        <w:ind w:firstLine="709"/>
        <w:jc w:val="both"/>
        <w:rPr>
          <w:sz w:val="24"/>
          <w:szCs w:val="24"/>
        </w:rPr>
      </w:pPr>
      <w:r>
        <w:rPr>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0AF2E84C" w14:textId="77777777" w:rsidR="00501C6B" w:rsidRDefault="00434E2C">
      <w:pPr>
        <w:tabs>
          <w:tab w:val="num" w:pos="1241"/>
        </w:tabs>
        <w:ind w:firstLine="567"/>
        <w:jc w:val="both"/>
        <w:rPr>
          <w:sz w:val="24"/>
          <w:szCs w:val="24"/>
        </w:rPr>
      </w:pPr>
      <w:r>
        <w:rPr>
          <w:sz w:val="24"/>
          <w:szCs w:val="24"/>
        </w:rPr>
        <w:t>Указанные заверения являются существенными для Принципала.</w:t>
      </w:r>
    </w:p>
    <w:p w14:paraId="23C666CE" w14:textId="77777777" w:rsidR="00501C6B" w:rsidRDefault="00434E2C">
      <w:pPr>
        <w:pStyle w:val="aff3"/>
        <w:numPr>
          <w:ilvl w:val="1"/>
          <w:numId w:val="1"/>
        </w:numPr>
        <w:pBdr>
          <w:top w:val="none" w:sz="4" w:space="0" w:color="000000"/>
          <w:left w:val="none" w:sz="4" w:space="0" w:color="000000"/>
          <w:bottom w:val="none" w:sz="4" w:space="0" w:color="000000"/>
          <w:right w:val="none" w:sz="4" w:space="0" w:color="000000"/>
          <w:between w:val="none" w:sz="4" w:space="0" w:color="000000"/>
        </w:pBdr>
        <w:ind w:left="0" w:firstLine="709"/>
        <w:jc w:val="both"/>
        <w:rPr>
          <w:rFonts w:eastAsia="Arial Unicode MS"/>
          <w:sz w:val="24"/>
        </w:rPr>
      </w:pPr>
      <w:r>
        <w:rPr>
          <w:rFonts w:eastAsia="Arial Unicode MS"/>
          <w:sz w:val="24"/>
        </w:rPr>
        <w:t xml:space="preserve">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0D62B359" w14:textId="77777777" w:rsidR="00501C6B" w:rsidRDefault="00434E2C">
      <w:pPr>
        <w:numPr>
          <w:ilvl w:val="1"/>
          <w:numId w:val="1"/>
        </w:numPr>
        <w:pBdr>
          <w:top w:val="none" w:sz="4" w:space="0" w:color="000000"/>
          <w:left w:val="none" w:sz="4" w:space="0" w:color="000000"/>
          <w:bottom w:val="none" w:sz="4" w:space="0" w:color="000000"/>
          <w:right w:val="none" w:sz="4" w:space="0" w:color="000000"/>
          <w:between w:val="none" w:sz="4" w:space="0" w:color="000000"/>
        </w:pBdr>
        <w:ind w:left="0" w:firstLine="709"/>
        <w:jc w:val="both"/>
        <w:rPr>
          <w:rFonts w:eastAsia="Arial Unicode MS"/>
          <w:sz w:val="24"/>
          <w:szCs w:val="24"/>
        </w:rPr>
      </w:pPr>
      <w:r>
        <w:rPr>
          <w:rFonts w:eastAsia="Arial Unicode MS"/>
          <w:sz w:val="24"/>
          <w:szCs w:val="24"/>
        </w:rPr>
        <w:t xml:space="preserve">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E870DE3" w14:textId="77777777" w:rsidR="00501C6B" w:rsidRDefault="00434E2C">
      <w:pPr>
        <w:numPr>
          <w:ilvl w:val="1"/>
          <w:numId w:val="1"/>
        </w:numPr>
        <w:pBdr>
          <w:top w:val="none" w:sz="4" w:space="0" w:color="000000"/>
          <w:left w:val="none" w:sz="4" w:space="0" w:color="000000"/>
          <w:bottom w:val="none" w:sz="4" w:space="0" w:color="000000"/>
          <w:right w:val="none" w:sz="4" w:space="0" w:color="000000"/>
          <w:between w:val="none" w:sz="4" w:space="0" w:color="000000"/>
        </w:pBdr>
        <w:ind w:left="0" w:firstLine="709"/>
        <w:jc w:val="both"/>
        <w:rPr>
          <w:rFonts w:eastAsia="Arial Unicode MS"/>
          <w:sz w:val="24"/>
          <w:szCs w:val="24"/>
        </w:rPr>
      </w:pPr>
      <w:r>
        <w:rPr>
          <w:rFonts w:eastAsia="Arial Unicode MS"/>
          <w:sz w:val="24"/>
          <w:szCs w:val="24"/>
        </w:rPr>
        <w:t xml:space="preserve"> При разглашении одной из Сторон сведений, относящихся к категории конфиденциальной информации, виновная Сторона несет ответственность и обязана возместить другой Стороне понесенные ею в связи с этим убытки.</w:t>
      </w:r>
    </w:p>
    <w:p w14:paraId="3E2C8BEA" w14:textId="77777777" w:rsidR="00501C6B" w:rsidRDefault="00434E2C">
      <w:pPr>
        <w:numPr>
          <w:ilvl w:val="1"/>
          <w:numId w:val="1"/>
        </w:numPr>
        <w:tabs>
          <w:tab w:val="num" w:pos="1241"/>
        </w:tabs>
        <w:ind w:left="0" w:firstLine="709"/>
        <w:jc w:val="both"/>
        <w:rPr>
          <w:sz w:val="24"/>
          <w:szCs w:val="24"/>
        </w:rPr>
      </w:pPr>
      <w:r>
        <w:rPr>
          <w:rFonts w:eastAsia="Arial Unicode MS"/>
          <w:sz w:val="24"/>
          <w:szCs w:val="24"/>
        </w:rPr>
        <w:t xml:space="preserve"> Передача и использование Сторонами по настоящему Договору информации,</w:t>
      </w:r>
      <w:r>
        <w:rPr>
          <w:spacing w:val="-4"/>
          <w:sz w:val="24"/>
          <w:szCs w:val="24"/>
        </w:rPr>
        <w:t xml:space="preserve"> составляющей коммерческую тайну, осуществляется на основании соглашения о конфиденциальности, заключаемого Сторонами по типовой форме, утвержденной Принципалом.</w:t>
      </w:r>
    </w:p>
    <w:p w14:paraId="4E0070AA" w14:textId="77777777" w:rsidR="00501C6B" w:rsidRDefault="00434E2C">
      <w:pPr>
        <w:numPr>
          <w:ilvl w:val="1"/>
          <w:numId w:val="1"/>
        </w:numPr>
        <w:tabs>
          <w:tab w:val="num" w:pos="1241"/>
        </w:tabs>
        <w:ind w:left="0" w:firstLine="709"/>
        <w:jc w:val="both"/>
        <w:rPr>
          <w:sz w:val="24"/>
          <w:szCs w:val="24"/>
        </w:rPr>
      </w:pPr>
      <w:r>
        <w:rPr>
          <w:iCs/>
          <w:sz w:val="24"/>
          <w:szCs w:val="24"/>
        </w:rPr>
        <w:t xml:space="preserve"> Агент</w:t>
      </w:r>
      <w:r>
        <w:rPr>
          <w:i/>
          <w:iCs/>
          <w:sz w:val="24"/>
          <w:szCs w:val="24"/>
        </w:rPr>
        <w:t xml:space="preserve"> </w:t>
      </w:r>
      <w:r>
        <w:rPr>
          <w:sz w:val="24"/>
          <w:szCs w:val="24"/>
        </w:rPr>
        <w:t>заверяет, что</w:t>
      </w:r>
      <w:r>
        <w:rPr>
          <w:i/>
          <w:iCs/>
          <w:sz w:val="24"/>
          <w:szCs w:val="24"/>
        </w:rPr>
        <w:t xml:space="preserve"> </w:t>
      </w:r>
      <w:r>
        <w:rPr>
          <w:sz w:val="24"/>
          <w:szCs w:val="24"/>
        </w:rPr>
        <w:t xml:space="preserve">на момент заключения настоящего договора </w:t>
      </w:r>
      <w:r>
        <w:rPr>
          <w:iCs/>
          <w:sz w:val="24"/>
          <w:szCs w:val="24"/>
        </w:rPr>
        <w:t>применяет ставку НДС в размере ___%</w:t>
      </w:r>
      <w:r>
        <w:rPr>
          <w:sz w:val="24"/>
          <w:szCs w:val="24"/>
        </w:rPr>
        <w:t xml:space="preserve"> (</w:t>
      </w:r>
      <w:r>
        <w:rPr>
          <w:iCs/>
          <w:sz w:val="24"/>
          <w:szCs w:val="24"/>
        </w:rPr>
        <w:t>или: освобожден от уплаты НДС</w:t>
      </w:r>
      <w:r>
        <w:rPr>
          <w:sz w:val="24"/>
          <w:szCs w:val="24"/>
        </w:rPr>
        <w:t>) в соответствии с гл.21 Налогового кодекса Российской Федерации.</w:t>
      </w:r>
    </w:p>
    <w:p w14:paraId="01EF0FBD" w14:textId="77777777" w:rsidR="00501C6B" w:rsidRDefault="00501C6B">
      <w:pPr>
        <w:tabs>
          <w:tab w:val="left" w:pos="1134"/>
        </w:tabs>
        <w:ind w:firstLine="709"/>
        <w:jc w:val="both"/>
        <w:rPr>
          <w:sz w:val="24"/>
          <w:szCs w:val="24"/>
        </w:rPr>
      </w:pPr>
    </w:p>
    <w:p w14:paraId="4B3B814D" w14:textId="77777777" w:rsidR="00501C6B" w:rsidRDefault="00434E2C">
      <w:pPr>
        <w:widowControl/>
        <w:numPr>
          <w:ilvl w:val="0"/>
          <w:numId w:val="1"/>
        </w:numPr>
        <w:shd w:val="clear" w:color="auto" w:fill="FFFFFF"/>
        <w:jc w:val="center"/>
        <w:rPr>
          <w:b/>
          <w:bCs/>
          <w:caps/>
          <w:sz w:val="24"/>
          <w:szCs w:val="24"/>
        </w:rPr>
      </w:pPr>
      <w:r>
        <w:rPr>
          <w:b/>
          <w:bCs/>
          <w:caps/>
          <w:sz w:val="24"/>
          <w:szCs w:val="24"/>
        </w:rPr>
        <w:t>Антикоррупционная оговорка</w:t>
      </w:r>
    </w:p>
    <w:p w14:paraId="44DC574B" w14:textId="77777777" w:rsidR="00501C6B" w:rsidRDefault="00434E2C">
      <w:pPr>
        <w:pStyle w:val="aff3"/>
        <w:numPr>
          <w:ilvl w:val="1"/>
          <w:numId w:val="1"/>
        </w:numPr>
        <w:ind w:left="0" w:firstLine="709"/>
        <w:jc w:val="both"/>
        <w:rPr>
          <w:sz w:val="24"/>
        </w:rPr>
      </w:pPr>
      <w:r>
        <w:rPr>
          <w:rFonts w:eastAsia="Times New Roman"/>
          <w:iCs/>
          <w:color w:val="auto"/>
          <w:sz w:val="24"/>
          <w:lang w:eastAsia="ru-RU"/>
        </w:rPr>
        <w:t>Агенту известно о том, что ПАО «Россети Северо-Запад» реализует</w:t>
      </w:r>
      <w:r>
        <w:rPr>
          <w:sz w:val="24"/>
        </w:rPr>
        <w:t xml:space="preserve"> требования статьи 13.3 Федерального закона от 25.12.2008 № 273-ФЗ</w:t>
      </w:r>
      <w:r>
        <w:rPr>
          <w:sz w:val="24"/>
        </w:rPr>
        <w:br/>
        <w:t xml:space="preserve"> «О противодействии коррупции», принимает меры по предупреждению </w:t>
      </w:r>
      <w:r>
        <w:rPr>
          <w:spacing w:val="-2"/>
          <w:sz w:val="24"/>
        </w:rPr>
        <w:t>коррупции, присоединилось к Антикоррупционной хартии российского бизнеса</w:t>
      </w:r>
      <w:r>
        <w:rPr>
          <w:sz w:val="24"/>
        </w:rPr>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540DAD70" w14:textId="77777777" w:rsidR="00501C6B" w:rsidRDefault="00434E2C">
      <w:pPr>
        <w:pStyle w:val="aff3"/>
        <w:numPr>
          <w:ilvl w:val="1"/>
          <w:numId w:val="1"/>
        </w:numPr>
        <w:ind w:left="0" w:firstLine="709"/>
        <w:jc w:val="both"/>
        <w:rPr>
          <w:sz w:val="24"/>
        </w:rPr>
      </w:pPr>
      <w:r>
        <w:rPr>
          <w:rFonts w:eastAsia="Times New Roman"/>
          <w:iCs/>
          <w:color w:val="auto"/>
          <w:sz w:val="24"/>
          <w:lang w:eastAsia="ru-RU"/>
        </w:rPr>
        <w:t xml:space="preserve"> </w:t>
      </w:r>
      <w:r>
        <w:rPr>
          <w:sz w:val="24"/>
        </w:rPr>
        <w:t>Агент настоящим подтверждает, что он ознакомился с Антикоррупционной хартией российского бизнеса и Антикоррупционной политикой ПАО «Россети Северо-</w:t>
      </w:r>
      <w:r>
        <w:rPr>
          <w:sz w:val="24"/>
        </w:rPr>
        <w:lastRenderedPageBreak/>
        <w:t xml:space="preserve">Запад» и дочерних обществ ПАО «Россети Северо-Запад» (представленными в разделе «Антикоррупционная политика» на официальном сайте ПАО «Россети Северо-Запад»), </w:t>
      </w:r>
      <w:r>
        <w:rPr>
          <w:spacing w:val="-4"/>
          <w:sz w:val="24"/>
        </w:rPr>
        <w:t xml:space="preserve">полностью принимает положения Антикоррупционной политики </w:t>
      </w:r>
      <w:r>
        <w:rPr>
          <w:sz w:val="24"/>
        </w:rPr>
        <w:t>ПАО «Россети Северо-Запад» и дочерних обществ ПАО «Россети Северо-Запад»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2BC38FAF" w14:textId="77777777" w:rsidR="00501C6B" w:rsidRDefault="00434E2C">
      <w:pPr>
        <w:pStyle w:val="aff3"/>
        <w:numPr>
          <w:ilvl w:val="1"/>
          <w:numId w:val="1"/>
        </w:numPr>
        <w:ind w:left="0" w:firstLine="709"/>
        <w:jc w:val="both"/>
        <w:rPr>
          <w:sz w:val="24"/>
        </w:rPr>
      </w:pPr>
      <w:r>
        <w:rPr>
          <w:sz w:val="24"/>
        </w:rPr>
        <w:t xml:space="preserve"> </w:t>
      </w:r>
      <w:r>
        <w:rPr>
          <w:spacing w:val="-2"/>
          <w:sz w:val="24"/>
        </w:rPr>
        <w:t>При исполнении своих обязательств по настоящему Договору Стороны,</w:t>
      </w:r>
      <w:r>
        <w:rPr>
          <w:sz w:val="24"/>
        </w:rPr>
        <w:t xml:space="preserve"> их</w:t>
      </w:r>
    </w:p>
    <w:p w14:paraId="086BF8EE" w14:textId="77777777" w:rsidR="00501C6B" w:rsidRDefault="00434E2C">
      <w:pPr>
        <w:jc w:val="both"/>
        <w:rPr>
          <w:sz w:val="24"/>
        </w:rPr>
      </w:pPr>
      <w:r>
        <w:rPr>
          <w:sz w:val="24"/>
        </w:rPr>
        <w:t xml:space="preserve">аффилированные лица, работники или посредники не выплачивают, </w:t>
      </w:r>
      <w:r>
        <w:rPr>
          <w:spacing w:val="-4"/>
          <w:sz w:val="24"/>
        </w:rPr>
        <w:t>не предлагают выплатить и не разрешают выплату каких-либо денежных средств</w:t>
      </w:r>
      <w:r>
        <w:rPr>
          <w:sz w:val="24"/>
        </w:rPr>
        <w:t xml:space="preserve"> или ценностей (прямо или косвенно) любым лицам для оказания влияния </w:t>
      </w:r>
      <w:r>
        <w:rPr>
          <w:spacing w:val="-4"/>
          <w:sz w:val="24"/>
        </w:rPr>
        <w:t>на действия или решения этих лиц с целью получить какие-либо неправомерные</w:t>
      </w:r>
      <w:r>
        <w:rPr>
          <w:sz w:val="24"/>
        </w:rPr>
        <w:t xml:space="preserve"> преимущества или достичь иных неправомерных целей.</w:t>
      </w:r>
    </w:p>
    <w:p w14:paraId="31397976" w14:textId="77777777" w:rsidR="00501C6B" w:rsidRDefault="00434E2C">
      <w:pPr>
        <w:widowControl/>
        <w:ind w:firstLine="709"/>
        <w:jc w:val="both"/>
        <w:rPr>
          <w:sz w:val="24"/>
          <w:szCs w:val="24"/>
          <w:lang w:eastAsia="en-US"/>
        </w:rPr>
      </w:pPr>
      <w:r>
        <w:rPr>
          <w:spacing w:val="-4"/>
          <w:sz w:val="24"/>
          <w:szCs w:val="24"/>
          <w:lang w:eastAsia="en-US"/>
        </w:rPr>
        <w:t xml:space="preserve">Стороны отказываются от стимулирования каким-либо образом работников </w:t>
      </w:r>
      <w:r>
        <w:rPr>
          <w:sz w:val="24"/>
          <w:szCs w:val="24"/>
          <w:lang w:eastAsia="en-US"/>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04F563C9" w14:textId="77777777" w:rsidR="00501C6B" w:rsidRDefault="00434E2C">
      <w:pPr>
        <w:pStyle w:val="aff3"/>
        <w:numPr>
          <w:ilvl w:val="1"/>
          <w:numId w:val="1"/>
        </w:numPr>
        <w:jc w:val="both"/>
        <w:rPr>
          <w:sz w:val="24"/>
        </w:rPr>
      </w:pPr>
      <w:r>
        <w:rPr>
          <w:sz w:val="24"/>
        </w:rPr>
        <w:t xml:space="preserve"> В случае возникновения у одной из Сторон подозрений, что произошло или </w:t>
      </w:r>
    </w:p>
    <w:p w14:paraId="5501C72C" w14:textId="77777777" w:rsidR="00501C6B" w:rsidRDefault="00434E2C">
      <w:pPr>
        <w:jc w:val="both"/>
        <w:rPr>
          <w:sz w:val="24"/>
        </w:rPr>
      </w:pPr>
      <w:r>
        <w:rPr>
          <w:sz w:val="24"/>
        </w:rPr>
        <w:t>может произойти нарушение каких-либо положений пунктов 8.2 - 8.3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bCs/>
          <w:sz w:val="24"/>
        </w:rPr>
        <w:t xml:space="preserve"> Это подтверждение должно быть направлено в течение 10 (десяти) рабочих дней с даты направления письменного уведомления.</w:t>
      </w:r>
    </w:p>
    <w:p w14:paraId="4042C2D1" w14:textId="77777777" w:rsidR="00501C6B" w:rsidRDefault="00434E2C">
      <w:pPr>
        <w:widowControl/>
        <w:ind w:firstLine="720"/>
        <w:jc w:val="both"/>
        <w:rPr>
          <w:sz w:val="24"/>
          <w:szCs w:val="24"/>
          <w:lang w:eastAsia="en-US"/>
        </w:rPr>
      </w:pPr>
      <w:r>
        <w:rPr>
          <w:sz w:val="24"/>
          <w:szCs w:val="24"/>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8.1, 8.2 настоящего Договора любой из Сторон, аффилированными лицами, работниками или посредниками.</w:t>
      </w:r>
    </w:p>
    <w:p w14:paraId="5C38B1FA" w14:textId="77777777" w:rsidR="00501C6B" w:rsidRDefault="00434E2C">
      <w:pPr>
        <w:pStyle w:val="aff3"/>
        <w:numPr>
          <w:ilvl w:val="1"/>
          <w:numId w:val="1"/>
        </w:numPr>
        <w:ind w:left="0" w:firstLine="709"/>
        <w:jc w:val="both"/>
        <w:rPr>
          <w:sz w:val="24"/>
        </w:rPr>
      </w:pPr>
      <w:r>
        <w:rPr>
          <w:sz w:val="24"/>
        </w:rPr>
        <w:t xml:space="preserve"> В случае нарушения одной из Сторон обязательств по соблюдению требований, предусмотренных пунктами 8.1, 8.2 настоящего Договора, и обязательств воздерживаться от запрещенных пунктом 8.3 настоящего Договора действий и/или неполучения другой Стороной в установленный срок подтверждения, что нарушения не произошло или не произойдет, Агент или ПАО «Россети Северо-Запад»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0610ACCC" w14:textId="77777777" w:rsidR="00501C6B" w:rsidRDefault="00501C6B">
      <w:pPr>
        <w:shd w:val="clear" w:color="auto" w:fill="FFFFFF"/>
        <w:tabs>
          <w:tab w:val="num" w:pos="567"/>
          <w:tab w:val="left" w:pos="993"/>
          <w:tab w:val="left" w:pos="1092"/>
          <w:tab w:val="left" w:pos="1134"/>
        </w:tabs>
        <w:jc w:val="both"/>
        <w:rPr>
          <w:sz w:val="24"/>
          <w:szCs w:val="24"/>
        </w:rPr>
      </w:pPr>
    </w:p>
    <w:p w14:paraId="48C1D3F1" w14:textId="77777777" w:rsidR="00501C6B" w:rsidRDefault="00434E2C">
      <w:pPr>
        <w:widowControl/>
        <w:numPr>
          <w:ilvl w:val="0"/>
          <w:numId w:val="1"/>
        </w:numPr>
        <w:shd w:val="clear" w:color="auto" w:fill="FFFFFF"/>
        <w:jc w:val="center"/>
        <w:rPr>
          <w:b/>
          <w:bCs/>
          <w:caps/>
          <w:sz w:val="24"/>
          <w:szCs w:val="24"/>
        </w:rPr>
      </w:pPr>
      <w:r>
        <w:rPr>
          <w:b/>
          <w:bCs/>
          <w:caps/>
          <w:sz w:val="24"/>
          <w:szCs w:val="24"/>
        </w:rPr>
        <w:t>Ответственность сторон</w:t>
      </w:r>
    </w:p>
    <w:p w14:paraId="4EECA97B" w14:textId="77777777" w:rsidR="00501C6B" w:rsidRDefault="00434E2C">
      <w:pPr>
        <w:numPr>
          <w:ilvl w:val="1"/>
          <w:numId w:val="1"/>
        </w:numPr>
        <w:tabs>
          <w:tab w:val="num" w:pos="1241"/>
        </w:tabs>
        <w:ind w:left="0" w:firstLine="709"/>
        <w:jc w:val="both"/>
        <w:rPr>
          <w:sz w:val="24"/>
          <w:szCs w:val="24"/>
        </w:rPr>
      </w:pPr>
      <w:r>
        <w:rPr>
          <w:sz w:val="24"/>
          <w:szCs w:val="24"/>
        </w:rPr>
        <w:t xml:space="preserve">За неисполнение и/или ненадлежащее исполнение Сторонами своих обязательств по Договору </w:t>
      </w:r>
      <w:r>
        <w:rPr>
          <w:bCs/>
          <w:spacing w:val="5"/>
          <w:sz w:val="24"/>
          <w:szCs w:val="24"/>
        </w:rPr>
        <w:t>Стороны</w:t>
      </w:r>
      <w:r>
        <w:rPr>
          <w:sz w:val="24"/>
          <w:szCs w:val="24"/>
        </w:rPr>
        <w:t xml:space="preserve"> несут ответственность в соответствии с действующим законодательством. </w:t>
      </w:r>
    </w:p>
    <w:p w14:paraId="682EA0DC" w14:textId="77777777" w:rsidR="00501C6B" w:rsidRDefault="00434E2C">
      <w:pPr>
        <w:numPr>
          <w:ilvl w:val="1"/>
          <w:numId w:val="1"/>
        </w:numPr>
        <w:tabs>
          <w:tab w:val="num" w:pos="1241"/>
        </w:tabs>
        <w:ind w:left="0" w:firstLine="709"/>
        <w:jc w:val="both"/>
        <w:rPr>
          <w:sz w:val="24"/>
          <w:szCs w:val="24"/>
        </w:rPr>
      </w:pPr>
      <w:r>
        <w:rPr>
          <w:sz w:val="24"/>
          <w:szCs w:val="24"/>
        </w:rPr>
        <w:t xml:space="preserve"> В случае несоблюдения обязательств по Договору Агент несет ответственность в соответствии с законодательством Российской Федерации, в том числе возмещает неполученные доходы, которые Принципал получил бы при обычных условиях гражданского оборота, если бы его право не было нарушено (упущенная выгода), а также возмещает понесенные Принципалом расходы, включая уплату пеней и штрафов, и иные убытки.</w:t>
      </w:r>
    </w:p>
    <w:p w14:paraId="5FDDF535" w14:textId="77777777" w:rsidR="00501C6B" w:rsidRDefault="00434E2C">
      <w:pPr>
        <w:numPr>
          <w:ilvl w:val="1"/>
          <w:numId w:val="1"/>
        </w:numPr>
        <w:tabs>
          <w:tab w:val="num" w:pos="1241"/>
        </w:tabs>
        <w:ind w:left="0" w:firstLine="709"/>
        <w:jc w:val="both"/>
        <w:rPr>
          <w:sz w:val="24"/>
        </w:rPr>
      </w:pPr>
      <w:r>
        <w:rPr>
          <w:i/>
          <w:sz w:val="24"/>
          <w:szCs w:val="24"/>
        </w:rPr>
        <w:t>Вариант 1</w:t>
      </w:r>
      <w:r>
        <w:rPr>
          <w:rStyle w:val="aff8"/>
          <w:rFonts w:eastAsia="Symbol"/>
          <w:sz w:val="24"/>
          <w:szCs w:val="24"/>
        </w:rPr>
        <w:footnoteReference w:id="10"/>
      </w:r>
      <w:r>
        <w:rPr>
          <w:sz w:val="24"/>
          <w:szCs w:val="24"/>
        </w:rPr>
        <w:t xml:space="preserve">: В случае переуступки Агентом права денежного требования по договору с Принципалом с нарушением условий, указанных в пункте 5.2.5 настоящего </w:t>
      </w:r>
      <w:r>
        <w:rPr>
          <w:sz w:val="24"/>
          <w:szCs w:val="24"/>
        </w:rPr>
        <w:lastRenderedPageBreak/>
        <w:t>Договора, Агент уплачивает Принципалу штраф за каждое нарушение в размере 1% от стоимости заключенного договора.</w:t>
      </w:r>
    </w:p>
    <w:p w14:paraId="6114D190" w14:textId="77777777" w:rsidR="00501C6B" w:rsidRDefault="00434E2C">
      <w:pPr>
        <w:pStyle w:val="aff3"/>
        <w:shd w:val="clear" w:color="auto" w:fill="FFFFFF"/>
        <w:tabs>
          <w:tab w:val="left" w:pos="993"/>
          <w:tab w:val="num" w:pos="1134"/>
          <w:tab w:val="left" w:pos="1560"/>
        </w:tabs>
        <w:ind w:left="0" w:firstLine="567"/>
        <w:jc w:val="both"/>
        <w:rPr>
          <w:sz w:val="24"/>
        </w:rPr>
      </w:pPr>
      <w:r>
        <w:rPr>
          <w:i/>
          <w:sz w:val="24"/>
        </w:rPr>
        <w:t>Вариант 2</w:t>
      </w:r>
      <w:r>
        <w:rPr>
          <w:rStyle w:val="aff8"/>
          <w:sz w:val="24"/>
        </w:rPr>
        <w:footnoteReference w:id="11"/>
      </w:r>
      <w:r>
        <w:rPr>
          <w:sz w:val="24"/>
        </w:rPr>
        <w:t>: Агент несет перед Принципалом ответственность за нарушение п. 5.2.5 настоящего Договора в виде штрафа в размере 5 % от суммы переуступленного права и/или обязанности</w:t>
      </w:r>
      <w:r>
        <w:rPr>
          <w:i/>
          <w:sz w:val="24"/>
        </w:rPr>
        <w:t xml:space="preserve">.  </w:t>
      </w:r>
      <w:r>
        <w:rPr>
          <w:sz w:val="24"/>
        </w:rPr>
        <w:t>Принципал вправе в дальнейшем, при погашении денежного обязательства, удержать с третьего лица (цессионария) сумму начисленного штрафа.</w:t>
      </w:r>
    </w:p>
    <w:p w14:paraId="76B85CF2" w14:textId="5781AA9F" w:rsidR="00501C6B" w:rsidRDefault="00434E2C">
      <w:pPr>
        <w:numPr>
          <w:ilvl w:val="1"/>
          <w:numId w:val="1"/>
        </w:numPr>
        <w:tabs>
          <w:tab w:val="num" w:pos="1241"/>
        </w:tabs>
        <w:ind w:left="0" w:firstLine="709"/>
        <w:jc w:val="both"/>
        <w:rPr>
          <w:sz w:val="24"/>
          <w:szCs w:val="24"/>
        </w:rPr>
      </w:pPr>
      <w:r>
        <w:rPr>
          <w:sz w:val="24"/>
          <w:szCs w:val="24"/>
        </w:rPr>
        <w:t xml:space="preserve">В случае просрочки оплаты оказанных услуг Принципал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 </w:t>
      </w:r>
      <w:r>
        <w:rPr>
          <w:i/>
          <w:sz w:val="24"/>
          <w:szCs w:val="24"/>
        </w:rPr>
        <w:t>но не более 5% от цены Договора</w:t>
      </w:r>
      <w:r>
        <w:rPr>
          <w:rStyle w:val="aff8"/>
          <w:i/>
          <w:sz w:val="24"/>
          <w:szCs w:val="24"/>
        </w:rPr>
        <w:footnoteReference w:id="12"/>
      </w:r>
      <w:r>
        <w:rPr>
          <w:sz w:val="24"/>
          <w:szCs w:val="24"/>
        </w:rPr>
        <w:t>.</w:t>
      </w:r>
    </w:p>
    <w:p w14:paraId="19D2B5BD" w14:textId="77777777" w:rsidR="00501C6B" w:rsidRDefault="00434E2C">
      <w:pPr>
        <w:numPr>
          <w:ilvl w:val="1"/>
          <w:numId w:val="1"/>
        </w:numPr>
        <w:tabs>
          <w:tab w:val="num" w:pos="1210"/>
          <w:tab w:val="num" w:pos="1241"/>
        </w:tabs>
        <w:ind w:left="0" w:firstLine="709"/>
        <w:jc w:val="both"/>
        <w:rPr>
          <w:sz w:val="24"/>
          <w:szCs w:val="24"/>
        </w:rPr>
      </w:pPr>
      <w:r>
        <w:rPr>
          <w:sz w:val="24"/>
          <w:szCs w:val="24"/>
        </w:rPr>
        <w:t>Если иное не установлено иными положениями Договора, при нарушении Агентом договорных обязательств Принципал вправе требовать от Агента оплаты:</w:t>
      </w:r>
    </w:p>
    <w:p w14:paraId="4392D705" w14:textId="173EAC07" w:rsidR="00501C6B" w:rsidRDefault="00434E2C">
      <w:pPr>
        <w:widowControl/>
        <w:numPr>
          <w:ilvl w:val="0"/>
          <w:numId w:val="2"/>
        </w:numPr>
        <w:tabs>
          <w:tab w:val="left" w:pos="993"/>
        </w:tabs>
        <w:ind w:left="0" w:firstLine="709"/>
        <w:jc w:val="both"/>
        <w:rPr>
          <w:sz w:val="24"/>
          <w:szCs w:val="24"/>
        </w:rPr>
      </w:pPr>
      <w:r>
        <w:rPr>
          <w:sz w:val="24"/>
          <w:szCs w:val="24"/>
        </w:rPr>
        <w:t xml:space="preserve">за несоблюдение Агентом установленных по Договору сроков исполнения Заявки – неустойки в размере 1% </w:t>
      </w:r>
      <w:r>
        <w:rPr>
          <w:i/>
          <w:sz w:val="24"/>
          <w:szCs w:val="24"/>
        </w:rPr>
        <w:t>от цены Договора</w:t>
      </w:r>
      <w:r>
        <w:rPr>
          <w:sz w:val="24"/>
          <w:szCs w:val="24"/>
        </w:rPr>
        <w:t xml:space="preserve"> за каждый день просрочки до надлежащего исполнения обязательства;</w:t>
      </w:r>
    </w:p>
    <w:p w14:paraId="734FBFF7" w14:textId="5A5A465C" w:rsidR="00501C6B" w:rsidRDefault="00434E2C">
      <w:pPr>
        <w:widowControl/>
        <w:numPr>
          <w:ilvl w:val="0"/>
          <w:numId w:val="2"/>
        </w:numPr>
        <w:tabs>
          <w:tab w:val="left" w:pos="993"/>
        </w:tabs>
        <w:ind w:left="0" w:firstLine="709"/>
        <w:jc w:val="both"/>
        <w:rPr>
          <w:sz w:val="24"/>
          <w:szCs w:val="24"/>
        </w:rPr>
      </w:pPr>
      <w:r>
        <w:rPr>
          <w:sz w:val="24"/>
          <w:szCs w:val="24"/>
        </w:rPr>
        <w:t>за каждое нарушение иных условий Договора – штраф в размере 1% от цены Договора.</w:t>
      </w:r>
    </w:p>
    <w:p w14:paraId="55846F2D" w14:textId="77777777" w:rsidR="00501C6B" w:rsidRDefault="00434E2C">
      <w:pPr>
        <w:numPr>
          <w:ilvl w:val="1"/>
          <w:numId w:val="1"/>
        </w:numPr>
        <w:tabs>
          <w:tab w:val="num" w:pos="1241"/>
        </w:tabs>
        <w:ind w:left="0" w:firstLine="709"/>
        <w:jc w:val="both"/>
        <w:rPr>
          <w:sz w:val="24"/>
          <w:szCs w:val="24"/>
        </w:rPr>
      </w:pPr>
      <w:r>
        <w:rPr>
          <w:sz w:val="24"/>
          <w:szCs w:val="24"/>
        </w:rPr>
        <w:t>Уплата неустойки не освобождает ни одну из Сторон Договора от надлежащего исполнения условий его в полном объёме.</w:t>
      </w:r>
    </w:p>
    <w:p w14:paraId="54A9E258" w14:textId="77777777" w:rsidR="00501C6B" w:rsidRDefault="00434E2C">
      <w:pPr>
        <w:numPr>
          <w:ilvl w:val="1"/>
          <w:numId w:val="1"/>
        </w:numPr>
        <w:tabs>
          <w:tab w:val="num" w:pos="1241"/>
        </w:tabs>
        <w:ind w:left="0" w:firstLine="709"/>
        <w:jc w:val="both"/>
        <w:rPr>
          <w:sz w:val="24"/>
          <w:szCs w:val="24"/>
        </w:rPr>
      </w:pPr>
      <w:r>
        <w:rPr>
          <w:sz w:val="24"/>
          <w:szCs w:val="24"/>
        </w:rPr>
        <w:t>В случае неисполнения Агентом обязанностей, установленных п. 5.1.10 настоящего Договора, Принципал вправе в одностороннем внесудебном порядке отказаться от исполнения настоящего Договора письменно уведомив об этом Агента. Договор считается расторгнутым по истечении 5 (пяти) календарных дней с момента получения Агентом указанного письменного уведомления Принципала.</w:t>
      </w:r>
    </w:p>
    <w:p w14:paraId="145D315F" w14:textId="77777777" w:rsidR="00501C6B" w:rsidRDefault="00434E2C">
      <w:pPr>
        <w:numPr>
          <w:ilvl w:val="1"/>
          <w:numId w:val="1"/>
        </w:numPr>
        <w:tabs>
          <w:tab w:val="num" w:pos="1241"/>
        </w:tabs>
        <w:ind w:left="0" w:firstLine="709"/>
        <w:jc w:val="both"/>
        <w:rPr>
          <w:sz w:val="24"/>
          <w:szCs w:val="24"/>
        </w:rPr>
      </w:pPr>
      <w:r>
        <w:rPr>
          <w:sz w:val="24"/>
          <w:szCs w:val="24"/>
        </w:rPr>
        <w:t>Если окажется, что какое-либо из заверений и гарантий, данных Агентом в Договоре, не соответствует действительности или Агент не выполнит обязательств, взятых на себя в соответствии с п. 7.1 Договора, Принципал вправе отказаться от исполнения Договора и требовать от Агента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Агентом обязательств, взятых на себя в соответствии с п. 7.1 Договора, что повлекло признание недействительным Договора или его части в судебном порядке.</w:t>
      </w:r>
    </w:p>
    <w:p w14:paraId="563BD676" w14:textId="77777777" w:rsidR="00501C6B" w:rsidRDefault="00434E2C">
      <w:pPr>
        <w:numPr>
          <w:ilvl w:val="1"/>
          <w:numId w:val="1"/>
        </w:numPr>
        <w:tabs>
          <w:tab w:val="clear" w:pos="1100"/>
          <w:tab w:val="num" w:pos="284"/>
          <w:tab w:val="left" w:pos="1092"/>
          <w:tab w:val="num" w:pos="1241"/>
        </w:tabs>
        <w:ind w:left="0" w:firstLine="709"/>
        <w:jc w:val="both"/>
        <w:rPr>
          <w:sz w:val="24"/>
          <w:szCs w:val="24"/>
        </w:rPr>
      </w:pPr>
      <w:r>
        <w:rPr>
          <w:sz w:val="24"/>
          <w:szCs w:val="24"/>
        </w:rPr>
        <w:t>Если Агент нарушит гарантии (любую одну, несколько или все вместе), указанные в п. 7.2 настоящего Договора, и это повлечет:</w:t>
      </w:r>
    </w:p>
    <w:p w14:paraId="509F5B9C" w14:textId="77777777" w:rsidR="00501C6B" w:rsidRDefault="00434E2C">
      <w:pPr>
        <w:tabs>
          <w:tab w:val="left" w:pos="1276"/>
          <w:tab w:val="left" w:pos="1418"/>
        </w:tabs>
        <w:ind w:firstLine="709"/>
        <w:jc w:val="both"/>
        <w:rPr>
          <w:sz w:val="24"/>
          <w:szCs w:val="24"/>
        </w:rPr>
      </w:pPr>
      <w:r>
        <w:rPr>
          <w:sz w:val="24"/>
          <w:szCs w:val="24"/>
        </w:rPr>
        <w:t>- предъявление налоговыми органами требований к Принципалу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0C8A5B59" w14:textId="77777777" w:rsidR="00501C6B" w:rsidRDefault="00434E2C">
      <w:pPr>
        <w:ind w:firstLine="709"/>
        <w:jc w:val="both"/>
        <w:rPr>
          <w:sz w:val="24"/>
          <w:szCs w:val="24"/>
        </w:rPr>
      </w:pPr>
      <w:r>
        <w:rPr>
          <w:sz w:val="24"/>
          <w:szCs w:val="24"/>
        </w:rPr>
        <w:t>- предъявление третьими лицами, купившими у Принципала товары (работы, услуги), имущественные права, являющиеся предметом настоящего Договора, требований к Принципалу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Агент обязуется возместить Принципалу указанные имущественные потери, который последний понес вследствие таких нарушений.</w:t>
      </w:r>
    </w:p>
    <w:p w14:paraId="32DF197C" w14:textId="77777777" w:rsidR="00501C6B" w:rsidRDefault="00434E2C">
      <w:pPr>
        <w:numPr>
          <w:ilvl w:val="1"/>
          <w:numId w:val="1"/>
        </w:numPr>
        <w:tabs>
          <w:tab w:val="num" w:pos="1241"/>
        </w:tabs>
        <w:ind w:left="0" w:firstLine="709"/>
        <w:jc w:val="both"/>
        <w:rPr>
          <w:sz w:val="24"/>
          <w:szCs w:val="24"/>
        </w:rPr>
      </w:pPr>
      <w:r>
        <w:rPr>
          <w:sz w:val="24"/>
          <w:szCs w:val="24"/>
        </w:rPr>
        <w:t xml:space="preserve">Агент в соответствии со ст. 406.1 Гражданского кодекса Российской Федерации возмещает Принципалу все имущественные потери последнего, возникшие в случаях, указанных в п. 9.9 настоящего Договора, в размере предъявленных к Принципалу требований и недополученных Принципалом сумм. При этом факт оспаривания или неоспаривания налоговых доначислений в налоговом органе, в том числе вышестоящем, или в суде, а также </w:t>
      </w:r>
      <w:r>
        <w:rPr>
          <w:sz w:val="24"/>
          <w:szCs w:val="24"/>
        </w:rPr>
        <w:lastRenderedPageBreak/>
        <w:t>факт оспаривания или неоспаривания в суде претензий третьих лиц не влияет на обязанность Агента возместить имущественные потери Принципала.</w:t>
      </w:r>
    </w:p>
    <w:p w14:paraId="33E16DB5" w14:textId="77777777" w:rsidR="00501C6B" w:rsidRDefault="00434E2C">
      <w:pPr>
        <w:numPr>
          <w:ilvl w:val="1"/>
          <w:numId w:val="1"/>
        </w:numPr>
        <w:tabs>
          <w:tab w:val="clear" w:pos="1100"/>
          <w:tab w:val="num" w:pos="284"/>
          <w:tab w:val="left" w:pos="1092"/>
          <w:tab w:val="num" w:pos="1241"/>
        </w:tabs>
        <w:ind w:left="0" w:firstLine="709"/>
        <w:jc w:val="both"/>
        <w:rPr>
          <w:sz w:val="24"/>
          <w:szCs w:val="24"/>
        </w:rPr>
      </w:pPr>
      <w:r>
        <w:rPr>
          <w:sz w:val="24"/>
          <w:szCs w:val="24"/>
        </w:rPr>
        <w:t>Агент несет ответственность перед Принципалом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при этом Принципал не обязан доказывать факт отказа налоговых органов в предоставлении вычетов или возмещения Принципалу из бюджета указанных выше сумм налога</w:t>
      </w:r>
      <w:r>
        <w:rPr>
          <w:rStyle w:val="aff8"/>
          <w:sz w:val="24"/>
          <w:szCs w:val="24"/>
        </w:rPr>
        <w:footnoteReference w:id="13"/>
      </w:r>
      <w:r>
        <w:rPr>
          <w:sz w:val="24"/>
          <w:szCs w:val="24"/>
        </w:rPr>
        <w:t>.</w:t>
      </w:r>
    </w:p>
    <w:p w14:paraId="6A3A936A" w14:textId="77777777" w:rsidR="00501C6B" w:rsidRDefault="00434E2C">
      <w:pPr>
        <w:numPr>
          <w:ilvl w:val="1"/>
          <w:numId w:val="1"/>
        </w:numPr>
        <w:tabs>
          <w:tab w:val="num" w:pos="1241"/>
        </w:tabs>
        <w:ind w:left="0" w:firstLine="709"/>
        <w:jc w:val="both"/>
        <w:rPr>
          <w:sz w:val="24"/>
          <w:szCs w:val="24"/>
        </w:rPr>
      </w:pPr>
      <w:r>
        <w:rPr>
          <w:sz w:val="24"/>
          <w:szCs w:val="24"/>
        </w:rPr>
        <w:t>Стоимость подлежащих оплате Принципалом оказанных Агентом услуг по Договору может быть уменьшена Принципалом на сумму начисленных в отношении Агента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Принципал вправе выставить Агенту счет на оплату санкций, превышающих стоимость услуг по Договору.</w:t>
      </w:r>
    </w:p>
    <w:p w14:paraId="64364177" w14:textId="77777777" w:rsidR="00501C6B" w:rsidRPr="00D47DB0" w:rsidRDefault="00434E2C">
      <w:pPr>
        <w:numPr>
          <w:ilvl w:val="1"/>
          <w:numId w:val="1"/>
        </w:numPr>
        <w:tabs>
          <w:tab w:val="num" w:pos="1241"/>
        </w:tabs>
        <w:ind w:left="0" w:firstLine="709"/>
        <w:jc w:val="both"/>
        <w:rPr>
          <w:sz w:val="24"/>
          <w:szCs w:val="24"/>
        </w:rPr>
      </w:pPr>
      <w:r w:rsidRPr="00D47DB0">
        <w:rPr>
          <w:sz w:val="24"/>
          <w:szCs w:val="24"/>
        </w:rPr>
        <w:t>Указанные в настоящем разделе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Принципалом в безусловном бесспорном внесудебном порядке из суммы обеспечения исполнения обязательств, либо получены Принципалом от лица, обеспечившего независимой гарантией исполнение Агентом своих обязательств.</w:t>
      </w:r>
      <w:r w:rsidRPr="00D47DB0">
        <w:rPr>
          <w:sz w:val="24"/>
          <w:szCs w:val="24"/>
          <w:vertAlign w:val="superscript"/>
        </w:rPr>
        <w:footnoteReference w:id="14"/>
      </w:r>
      <w:r w:rsidRPr="00D47DB0">
        <w:rPr>
          <w:sz w:val="24"/>
          <w:szCs w:val="24"/>
        </w:rPr>
        <w:t xml:space="preserve"> </w:t>
      </w:r>
    </w:p>
    <w:p w14:paraId="107A6B05" w14:textId="77777777" w:rsidR="00501C6B" w:rsidRPr="00D47DB0" w:rsidRDefault="00434E2C">
      <w:pPr>
        <w:numPr>
          <w:ilvl w:val="1"/>
          <w:numId w:val="1"/>
        </w:numPr>
        <w:tabs>
          <w:tab w:val="num" w:pos="1241"/>
        </w:tabs>
        <w:ind w:left="0" w:firstLine="709"/>
        <w:jc w:val="both"/>
        <w:rPr>
          <w:sz w:val="24"/>
          <w:szCs w:val="24"/>
        </w:rPr>
      </w:pPr>
      <w:r w:rsidRPr="00D47DB0">
        <w:rPr>
          <w:sz w:val="24"/>
          <w:szCs w:val="24"/>
        </w:rPr>
        <w:t xml:space="preserve">Ответственность Сторон в иных случаях определяется в соответствии </w:t>
      </w:r>
      <w:r w:rsidRPr="00D47DB0">
        <w:rPr>
          <w:sz w:val="24"/>
          <w:szCs w:val="24"/>
        </w:rPr>
        <w:br/>
        <w:t>с законодательством Российской Федерации.</w:t>
      </w:r>
    </w:p>
    <w:p w14:paraId="43684ACD" w14:textId="37AD72B6" w:rsidR="00501C6B" w:rsidRPr="00D47DB0" w:rsidRDefault="00434E2C">
      <w:pPr>
        <w:numPr>
          <w:ilvl w:val="1"/>
          <w:numId w:val="1"/>
        </w:numPr>
        <w:tabs>
          <w:tab w:val="num" w:pos="1241"/>
        </w:tabs>
        <w:ind w:left="0" w:firstLine="709"/>
        <w:jc w:val="both"/>
        <w:rPr>
          <w:sz w:val="24"/>
          <w:szCs w:val="24"/>
        </w:rPr>
      </w:pPr>
      <w:r w:rsidRPr="00D47DB0">
        <w:rPr>
          <w:sz w:val="24"/>
        </w:rPr>
        <w:t xml:space="preserve">В случае оплаты Принципалом в составе цены Договора суммы </w:t>
      </w:r>
      <w:r w:rsidRPr="00D47DB0">
        <w:rPr>
          <w:sz w:val="24"/>
          <w:szCs w:val="24"/>
        </w:rPr>
        <w:t>НДС</w:t>
      </w:r>
      <w:r w:rsidRPr="00D47DB0">
        <w:rPr>
          <w:sz w:val="24"/>
        </w:rPr>
        <w:t xml:space="preserve"> и неуплаты данного налога со стороны </w:t>
      </w:r>
      <w:r w:rsidRPr="00D47DB0">
        <w:rPr>
          <w:rStyle w:val="FontStyle12"/>
        </w:rPr>
        <w:t xml:space="preserve">Агента </w:t>
      </w:r>
      <w:r w:rsidRPr="00D47DB0">
        <w:rPr>
          <w:sz w:val="24"/>
        </w:rPr>
        <w:t xml:space="preserve">в бюджет, </w:t>
      </w:r>
      <w:r w:rsidRPr="00D47DB0">
        <w:rPr>
          <w:rStyle w:val="FontStyle12"/>
        </w:rPr>
        <w:t>Агент</w:t>
      </w:r>
      <w:r w:rsidRPr="00D47DB0">
        <w:rPr>
          <w:sz w:val="24"/>
        </w:rPr>
        <w:t xml:space="preserve"> обязуется возместить Принципалу имущественные потери (ст. 406.1 ГК РФ) в размере перечисленной Принципалом </w:t>
      </w:r>
      <w:r w:rsidRPr="00D47DB0">
        <w:rPr>
          <w:rStyle w:val="FontStyle12"/>
        </w:rPr>
        <w:t>Агенту</w:t>
      </w:r>
      <w:r w:rsidRPr="00D47DB0">
        <w:rPr>
          <w:sz w:val="24"/>
        </w:rPr>
        <w:t xml:space="preserve"> в составе цены Договора суммы </w:t>
      </w:r>
      <w:r w:rsidRPr="00D47DB0">
        <w:rPr>
          <w:sz w:val="24"/>
          <w:szCs w:val="24"/>
        </w:rPr>
        <w:t>НДС</w:t>
      </w:r>
      <w:r w:rsidRPr="00D47DB0">
        <w:rPr>
          <w:sz w:val="24"/>
        </w:rPr>
        <w:t xml:space="preserve">, вне зависимости от обстоятельств, послуживших причиной для неуплаты </w:t>
      </w:r>
      <w:r w:rsidRPr="00D47DB0">
        <w:rPr>
          <w:rStyle w:val="FontStyle12"/>
        </w:rPr>
        <w:t>Агентом</w:t>
      </w:r>
      <w:r w:rsidRPr="00D47DB0">
        <w:rPr>
          <w:sz w:val="24"/>
        </w:rPr>
        <w:t xml:space="preserve"> в бюджет указанной суммы </w:t>
      </w:r>
      <w:r w:rsidRPr="00D47DB0">
        <w:rPr>
          <w:sz w:val="24"/>
          <w:szCs w:val="24"/>
        </w:rPr>
        <w:t>НДС</w:t>
      </w:r>
      <w:r w:rsidRPr="00D47DB0">
        <w:rPr>
          <w:sz w:val="24"/>
        </w:rPr>
        <w:t>.</w:t>
      </w:r>
    </w:p>
    <w:p w14:paraId="130A65DB" w14:textId="77777777" w:rsidR="00501C6B" w:rsidRDefault="00501C6B">
      <w:pPr>
        <w:tabs>
          <w:tab w:val="left" w:pos="993"/>
        </w:tabs>
        <w:ind w:left="567"/>
        <w:jc w:val="both"/>
        <w:rPr>
          <w:spacing w:val="3"/>
          <w:sz w:val="24"/>
          <w:szCs w:val="24"/>
        </w:rPr>
      </w:pPr>
    </w:p>
    <w:p w14:paraId="10F22BB3" w14:textId="77777777" w:rsidR="00501C6B" w:rsidRDefault="00434E2C">
      <w:pPr>
        <w:widowControl/>
        <w:numPr>
          <w:ilvl w:val="0"/>
          <w:numId w:val="1"/>
        </w:numPr>
        <w:shd w:val="clear" w:color="auto" w:fill="FFFFFF"/>
        <w:jc w:val="center"/>
        <w:rPr>
          <w:b/>
          <w:bCs/>
          <w:caps/>
          <w:sz w:val="24"/>
          <w:szCs w:val="24"/>
        </w:rPr>
      </w:pPr>
      <w:r>
        <w:rPr>
          <w:b/>
          <w:bCs/>
          <w:caps/>
          <w:sz w:val="24"/>
          <w:szCs w:val="24"/>
        </w:rPr>
        <w:t>обстоятельства непреодолимой силы</w:t>
      </w:r>
    </w:p>
    <w:p w14:paraId="35831ACA" w14:textId="77777777" w:rsidR="00501C6B" w:rsidRDefault="00434E2C">
      <w:pPr>
        <w:numPr>
          <w:ilvl w:val="1"/>
          <w:numId w:val="1"/>
        </w:numPr>
        <w:tabs>
          <w:tab w:val="clear" w:pos="1100"/>
          <w:tab w:val="num" w:pos="284"/>
          <w:tab w:val="left" w:pos="1092"/>
          <w:tab w:val="num" w:pos="1241"/>
        </w:tabs>
        <w:ind w:left="0" w:firstLine="709"/>
        <w:jc w:val="both"/>
        <w:rPr>
          <w:sz w:val="24"/>
          <w:szCs w:val="24"/>
        </w:rPr>
      </w:pPr>
      <w:r>
        <w:rPr>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01A78A08" w14:textId="77777777" w:rsidR="00501C6B" w:rsidRDefault="00434E2C">
      <w:pPr>
        <w:ind w:firstLine="709"/>
        <w:jc w:val="both"/>
        <w:rPr>
          <w:sz w:val="24"/>
          <w:szCs w:val="24"/>
        </w:rPr>
      </w:pPr>
      <w:r>
        <w:rPr>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Pr>
          <w:spacing w:val="-4"/>
          <w:sz w:val="24"/>
          <w:szCs w:val="24"/>
        </w:rPr>
        <w:t>Извещение должно содержать данные о наступлении и о характере (виде) обстоятельств непреодолимой силы</w:t>
      </w:r>
      <w:r>
        <w:rPr>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14:paraId="136715CC" w14:textId="77777777" w:rsidR="00501C6B" w:rsidRDefault="00434E2C">
      <w:pPr>
        <w:ind w:firstLine="709"/>
        <w:jc w:val="both"/>
        <w:rPr>
          <w:sz w:val="24"/>
          <w:szCs w:val="24"/>
        </w:rPr>
      </w:pPr>
      <w:r>
        <w:rPr>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74BBF21F" w14:textId="77777777" w:rsidR="00501C6B" w:rsidRDefault="00434E2C">
      <w:pPr>
        <w:numPr>
          <w:ilvl w:val="1"/>
          <w:numId w:val="1"/>
        </w:numPr>
        <w:tabs>
          <w:tab w:val="clear" w:pos="1100"/>
          <w:tab w:val="num" w:pos="284"/>
          <w:tab w:val="left" w:pos="1092"/>
          <w:tab w:val="num" w:pos="1241"/>
        </w:tabs>
        <w:ind w:left="0" w:firstLine="709"/>
        <w:jc w:val="both"/>
        <w:rPr>
          <w:sz w:val="24"/>
          <w:szCs w:val="24"/>
        </w:rPr>
      </w:pPr>
      <w:r>
        <w:rPr>
          <w:sz w:val="24"/>
          <w:szCs w:val="24"/>
        </w:rPr>
        <w:t xml:space="preserve">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w:t>
      </w:r>
      <w:r>
        <w:rPr>
          <w:sz w:val="24"/>
          <w:szCs w:val="24"/>
        </w:rPr>
        <w:lastRenderedPageBreak/>
        <w:t>исполнения Договора без возникновения обязательств по возмещению убытков, связанных с прекращением Договора.</w:t>
      </w:r>
    </w:p>
    <w:p w14:paraId="694491BF" w14:textId="77777777" w:rsidR="00501C6B" w:rsidRDefault="00434E2C">
      <w:pPr>
        <w:numPr>
          <w:ilvl w:val="1"/>
          <w:numId w:val="1"/>
        </w:numPr>
        <w:tabs>
          <w:tab w:val="clear" w:pos="1100"/>
          <w:tab w:val="num" w:pos="284"/>
          <w:tab w:val="left" w:pos="1092"/>
          <w:tab w:val="num" w:pos="1241"/>
        </w:tabs>
        <w:ind w:left="0" w:firstLine="709"/>
        <w:jc w:val="both"/>
        <w:rPr>
          <w:sz w:val="24"/>
          <w:szCs w:val="24"/>
        </w:rPr>
      </w:pPr>
      <w:r>
        <w:rPr>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06984600" w14:textId="77777777" w:rsidR="00501C6B" w:rsidRDefault="00434E2C">
      <w:pPr>
        <w:tabs>
          <w:tab w:val="num" w:pos="1241"/>
        </w:tabs>
        <w:ind w:firstLine="709"/>
        <w:jc w:val="both"/>
        <w:rPr>
          <w:sz w:val="24"/>
          <w:szCs w:val="24"/>
        </w:rPr>
      </w:pPr>
      <w:r>
        <w:rPr>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1AC219E9" w14:textId="77777777" w:rsidR="00501C6B" w:rsidRDefault="00501C6B">
      <w:pPr>
        <w:tabs>
          <w:tab w:val="left" w:pos="1092"/>
        </w:tabs>
        <w:ind w:left="567"/>
        <w:jc w:val="both"/>
        <w:rPr>
          <w:sz w:val="24"/>
          <w:szCs w:val="24"/>
        </w:rPr>
      </w:pPr>
    </w:p>
    <w:p w14:paraId="2368C40E" w14:textId="77777777" w:rsidR="00501C6B" w:rsidRDefault="00434E2C">
      <w:pPr>
        <w:widowControl/>
        <w:numPr>
          <w:ilvl w:val="0"/>
          <w:numId w:val="1"/>
        </w:numPr>
        <w:shd w:val="clear" w:color="auto" w:fill="FFFFFF"/>
        <w:jc w:val="center"/>
        <w:rPr>
          <w:b/>
          <w:bCs/>
          <w:caps/>
          <w:sz w:val="24"/>
          <w:szCs w:val="24"/>
        </w:rPr>
      </w:pPr>
      <w:r>
        <w:rPr>
          <w:b/>
          <w:bCs/>
          <w:caps/>
          <w:sz w:val="24"/>
          <w:szCs w:val="24"/>
        </w:rPr>
        <w:t>Порядок разрешения споров</w:t>
      </w:r>
    </w:p>
    <w:p w14:paraId="053620B6" w14:textId="77777777" w:rsidR="00501C6B" w:rsidRDefault="00434E2C">
      <w:pPr>
        <w:pStyle w:val="aff3"/>
        <w:numPr>
          <w:ilvl w:val="1"/>
          <w:numId w:val="1"/>
        </w:numPr>
        <w:ind w:left="0" w:firstLine="709"/>
        <w:jc w:val="both"/>
        <w:rPr>
          <w:sz w:val="24"/>
        </w:rPr>
      </w:pPr>
      <w:r>
        <w:rPr>
          <w:sz w:val="24"/>
        </w:rPr>
        <w:t>Споры и разногласия, которые могут возникнуть из настоящего Договора, будут по возможности разрешаться путём переговоров. Претензионный порядок рассмотрения споров, возникающих в процессе исполнения настоящего Договора, является обязательным.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14:paraId="08918E82" w14:textId="77777777" w:rsidR="00501C6B" w:rsidRDefault="00434E2C">
      <w:pPr>
        <w:pStyle w:val="aff3"/>
        <w:ind w:left="0" w:firstLine="390"/>
        <w:jc w:val="both"/>
        <w:rPr>
          <w:sz w:val="24"/>
        </w:rPr>
      </w:pPr>
      <w:r>
        <w:rPr>
          <w:sz w:val="24"/>
        </w:rPr>
        <w:t>Срок рассмотрения претензии – 30 (тридцать) календарных дней со дня ее получения. Если в указанный срок требования полностью не удовлетворены, требующая Сторона, вправе обратиться за судебной защитой.</w:t>
      </w:r>
    </w:p>
    <w:p w14:paraId="5314C108" w14:textId="77777777" w:rsidR="00501C6B" w:rsidRDefault="00434E2C">
      <w:pPr>
        <w:pStyle w:val="aff3"/>
        <w:ind w:left="0" w:firstLine="390"/>
        <w:jc w:val="both"/>
        <w:rPr>
          <w:sz w:val="24"/>
        </w:rPr>
      </w:pPr>
      <w:r>
        <w:rPr>
          <w:sz w:val="24"/>
        </w:rPr>
        <w:t>Претензии, а также ответы на претензии направляются адресату в порядке, определенном законодательством, а если такой порядок не определен – заказным письмом с уведомлением о вручении или иными средствами связи, обеспечивающими фиксирование их направления и получения адресатом, либо вручаются адресату (уполномоченному представителю адресата) под расписку. В целях оперативного информирования Стороны о претензионных требованиях копия (сканированный документ) претензии может быть направлена ему по электронной почте.</w:t>
      </w:r>
    </w:p>
    <w:p w14:paraId="5E3E2566" w14:textId="77777777" w:rsidR="00501C6B" w:rsidRDefault="00434E2C">
      <w:pPr>
        <w:ind w:firstLine="709"/>
        <w:jc w:val="both"/>
        <w:rPr>
          <w:rFonts w:eastAsiaTheme="minorHAnsi"/>
          <w:sz w:val="26"/>
          <w:szCs w:val="26"/>
        </w:rPr>
      </w:pPr>
      <w:r>
        <w:rPr>
          <w:rFonts w:eastAsiaTheme="minorHAnsi"/>
          <w:sz w:val="24"/>
          <w:szCs w:val="24"/>
          <w:lang w:eastAsia="en-US"/>
        </w:rPr>
        <w:t>Все споры, претензии или разногласия, возникающие из настоящего Договора, в том числе касающиеся его заключения, исполнения, изменения, расторжения или недействительности разрешаются путём арбитража (третейского разбирательства), администрируемого Офисом в Санкт-Петербурге Северо-Западного отделения Арбитражного центра при Российском союзе промышленников и предпринимателей (РСПП) в соответствии с его правилами. </w:t>
      </w:r>
    </w:p>
    <w:p w14:paraId="112D9D90" w14:textId="77777777" w:rsidR="00501C6B" w:rsidRDefault="00434E2C">
      <w:pPr>
        <w:ind w:firstLine="709"/>
        <w:jc w:val="both"/>
        <w:rPr>
          <w:rFonts w:eastAsiaTheme="minorHAnsi"/>
          <w:sz w:val="26"/>
          <w:szCs w:val="26"/>
        </w:rPr>
      </w:pPr>
      <w:r>
        <w:rPr>
          <w:rFonts w:eastAsiaTheme="minorHAnsi"/>
          <w:sz w:val="24"/>
          <w:szCs w:val="24"/>
          <w:lang w:eastAsia="en-US"/>
        </w:rPr>
        <w:t>Местом арбитража является город Санкт-Петербург. </w:t>
      </w:r>
    </w:p>
    <w:p w14:paraId="1E02592F" w14:textId="77777777" w:rsidR="00501C6B" w:rsidRDefault="00434E2C">
      <w:pPr>
        <w:ind w:firstLine="709"/>
        <w:jc w:val="both"/>
        <w:rPr>
          <w:rFonts w:eastAsiaTheme="minorHAnsi"/>
          <w:sz w:val="26"/>
          <w:szCs w:val="26"/>
        </w:rPr>
      </w:pPr>
      <w:r>
        <w:rPr>
          <w:rFonts w:eastAsiaTheme="minorHAnsi"/>
          <w:sz w:val="24"/>
          <w:szCs w:val="24"/>
          <w:lang w:eastAsia="en-US"/>
        </w:rPr>
        <w:t>Стороны соглашаются, что документы, письменные заявления, сообщения, уведомления и иные материалы в рамках арбитража могут направляться по следующим адресам электронной почты:</w:t>
      </w:r>
    </w:p>
    <w:p w14:paraId="5B241892" w14:textId="77777777" w:rsidR="00501C6B" w:rsidRDefault="00434E2C">
      <w:pPr>
        <w:ind w:firstLine="709"/>
        <w:jc w:val="both"/>
        <w:rPr>
          <w:rFonts w:eastAsiaTheme="minorHAnsi"/>
          <w:sz w:val="26"/>
          <w:szCs w:val="26"/>
        </w:rPr>
      </w:pPr>
      <w:r>
        <w:rPr>
          <w:rFonts w:eastAsiaTheme="minorHAnsi"/>
          <w:sz w:val="24"/>
          <w:szCs w:val="24"/>
          <w:lang w:eastAsia="en-US"/>
        </w:rPr>
        <w:t>ПАО «Россети Северо-Запад: post@</w:t>
      </w:r>
      <w:r>
        <w:rPr>
          <w:rFonts w:eastAsiaTheme="minorHAnsi"/>
          <w:sz w:val="24"/>
          <w:szCs w:val="24"/>
          <w:lang w:val="en-US" w:eastAsia="en-US"/>
        </w:rPr>
        <w:t>rosseti</w:t>
      </w:r>
      <w:r>
        <w:rPr>
          <w:rFonts w:eastAsiaTheme="minorHAnsi"/>
          <w:sz w:val="24"/>
          <w:szCs w:val="24"/>
          <w:lang w:eastAsia="en-US"/>
        </w:rPr>
        <w:t>-</w:t>
      </w:r>
      <w:r>
        <w:rPr>
          <w:rFonts w:eastAsiaTheme="minorHAnsi"/>
          <w:sz w:val="24"/>
          <w:szCs w:val="24"/>
          <w:lang w:val="en-US" w:eastAsia="en-US"/>
        </w:rPr>
        <w:t>sz</w:t>
      </w:r>
      <w:r>
        <w:rPr>
          <w:rFonts w:eastAsiaTheme="minorHAnsi"/>
          <w:sz w:val="24"/>
          <w:szCs w:val="24"/>
          <w:lang w:eastAsia="en-US"/>
        </w:rPr>
        <w:t>.ru</w:t>
      </w:r>
    </w:p>
    <w:p w14:paraId="12CF713C" w14:textId="77777777" w:rsidR="00501C6B" w:rsidRDefault="00434E2C">
      <w:pPr>
        <w:ind w:firstLine="709"/>
        <w:jc w:val="both"/>
        <w:rPr>
          <w:rFonts w:eastAsiaTheme="minorHAnsi"/>
          <w:sz w:val="26"/>
          <w:szCs w:val="26"/>
        </w:rPr>
      </w:pPr>
      <w:r>
        <w:rPr>
          <w:rFonts w:eastAsiaTheme="minorHAnsi"/>
          <w:sz w:val="24"/>
          <w:szCs w:val="24"/>
          <w:lang w:eastAsia="en-US"/>
        </w:rPr>
        <w:t>[наименование Стороны-2]: [e-mail].</w:t>
      </w:r>
    </w:p>
    <w:p w14:paraId="3B37B642" w14:textId="77777777" w:rsidR="00501C6B" w:rsidRDefault="00434E2C">
      <w:pPr>
        <w:ind w:firstLine="709"/>
        <w:jc w:val="both"/>
        <w:rPr>
          <w:rFonts w:eastAsiaTheme="minorHAnsi"/>
          <w:sz w:val="26"/>
          <w:szCs w:val="26"/>
        </w:rPr>
      </w:pPr>
      <w:r>
        <w:rPr>
          <w:rFonts w:eastAsiaTheme="minorHAnsi"/>
          <w:sz w:val="24"/>
          <w:szCs w:val="24"/>
          <w:lang w:eastAsia="en-US"/>
        </w:rPr>
        <w:t>Вынесенное третейским судом решение является окончательным, обязательным для сторон и не подлежит оспариванию.</w:t>
      </w:r>
    </w:p>
    <w:p w14:paraId="6357C2F0" w14:textId="77777777" w:rsidR="00501C6B" w:rsidRDefault="00434E2C">
      <w:pPr>
        <w:ind w:firstLine="709"/>
        <w:jc w:val="both"/>
        <w:rPr>
          <w:rFonts w:eastAsiaTheme="minorHAnsi"/>
          <w:sz w:val="26"/>
          <w:szCs w:val="26"/>
        </w:rPr>
      </w:pPr>
      <w:r>
        <w:rPr>
          <w:rFonts w:eastAsiaTheme="minorHAnsi"/>
          <w:sz w:val="24"/>
          <w:szCs w:val="24"/>
          <w:lang w:eastAsia="en-US"/>
        </w:rPr>
        <w:t>Стороны договорились о том, что заявление о выдаче исполнительного листа на принудительное исполнение решения третейского суда подаётся в суд субъекта РФ по адресу стороны третейского разбирательства в пользу которой принято решение третейского суда. В случае если договор заключен для нужд одного филиала ПАО «Россети Северо-Запад» адресом ПАО «Россети Северо-Запад» для целей подачи заявления о выдаче исполнительного листа является местонахождение такого филиала».</w:t>
      </w:r>
    </w:p>
    <w:p w14:paraId="38DE5D89" w14:textId="77777777" w:rsidR="00501C6B" w:rsidRDefault="00501C6B">
      <w:pPr>
        <w:tabs>
          <w:tab w:val="num" w:pos="1241"/>
        </w:tabs>
        <w:jc w:val="both"/>
        <w:rPr>
          <w:sz w:val="24"/>
          <w:szCs w:val="24"/>
        </w:rPr>
      </w:pPr>
    </w:p>
    <w:p w14:paraId="45B71D45" w14:textId="77777777" w:rsidR="00501C6B" w:rsidRDefault="00434E2C">
      <w:pPr>
        <w:widowControl/>
        <w:numPr>
          <w:ilvl w:val="0"/>
          <w:numId w:val="1"/>
        </w:numPr>
        <w:shd w:val="clear" w:color="auto" w:fill="FFFFFF"/>
        <w:jc w:val="center"/>
        <w:rPr>
          <w:b/>
          <w:bCs/>
          <w:caps/>
          <w:sz w:val="24"/>
          <w:szCs w:val="24"/>
        </w:rPr>
      </w:pPr>
      <w:r>
        <w:rPr>
          <w:b/>
          <w:bCs/>
          <w:caps/>
          <w:sz w:val="24"/>
          <w:szCs w:val="24"/>
        </w:rPr>
        <w:t>ТОЛКОВАНИЕ ДОГОВОРА</w:t>
      </w:r>
    </w:p>
    <w:p w14:paraId="1CEACB5E" w14:textId="77777777" w:rsidR="00501C6B" w:rsidRDefault="00434E2C">
      <w:pPr>
        <w:numPr>
          <w:ilvl w:val="1"/>
          <w:numId w:val="1"/>
        </w:numPr>
        <w:tabs>
          <w:tab w:val="num" w:pos="1241"/>
        </w:tabs>
        <w:ind w:left="0" w:firstLine="709"/>
        <w:jc w:val="both"/>
        <w:rPr>
          <w:sz w:val="24"/>
          <w:szCs w:val="24"/>
        </w:rPr>
      </w:pPr>
      <w:r>
        <w:rPr>
          <w:sz w:val="24"/>
          <w:szCs w:val="24"/>
        </w:rPr>
        <w:t xml:space="preserve">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w:t>
      </w:r>
      <w:r>
        <w:rPr>
          <w:sz w:val="24"/>
          <w:szCs w:val="24"/>
        </w:rPr>
        <w:lastRenderedPageBreak/>
        <w:t>русском языке, и настоящий Договор толкуется в соответствии с нормами этого языка.</w:t>
      </w:r>
    </w:p>
    <w:p w14:paraId="76888CD1" w14:textId="77777777" w:rsidR="00501C6B" w:rsidRDefault="00434E2C">
      <w:pPr>
        <w:numPr>
          <w:ilvl w:val="1"/>
          <w:numId w:val="1"/>
        </w:numPr>
        <w:tabs>
          <w:tab w:val="num" w:pos="1241"/>
        </w:tabs>
        <w:ind w:left="0" w:firstLine="709"/>
        <w:jc w:val="both"/>
        <w:rPr>
          <w:sz w:val="24"/>
          <w:szCs w:val="24"/>
        </w:rPr>
      </w:pPr>
      <w:r>
        <w:rPr>
          <w:sz w:val="24"/>
          <w:szCs w:val="24"/>
        </w:rPr>
        <w:t xml:space="preserve">Настоящий Договор в соответствии со ст. 431 ГК РФ подлежит толкованию </w:t>
      </w:r>
      <w:r>
        <w:rPr>
          <w:sz w:val="24"/>
          <w:szCs w:val="24"/>
        </w:rPr>
        <w:br/>
        <w:t>с учетом буквального значения содержащихся в нем слов и выражений.</w:t>
      </w:r>
    </w:p>
    <w:p w14:paraId="6F8F2C8D" w14:textId="77777777" w:rsidR="00501C6B" w:rsidRDefault="00501C6B">
      <w:pPr>
        <w:tabs>
          <w:tab w:val="num" w:pos="1241"/>
        </w:tabs>
        <w:ind w:left="709"/>
        <w:jc w:val="both"/>
        <w:rPr>
          <w:sz w:val="24"/>
          <w:szCs w:val="24"/>
        </w:rPr>
      </w:pPr>
    </w:p>
    <w:p w14:paraId="62AD1C86" w14:textId="77777777" w:rsidR="00501C6B" w:rsidRDefault="00434E2C">
      <w:pPr>
        <w:pStyle w:val="aff3"/>
        <w:ind w:left="390"/>
        <w:jc w:val="center"/>
        <w:rPr>
          <w:b/>
          <w:sz w:val="24"/>
        </w:rPr>
      </w:pPr>
      <w:r>
        <w:rPr>
          <w:b/>
          <w:sz w:val="24"/>
        </w:rPr>
        <w:t>13. АНТИМОНОПОЛЬНАЯ ОГОВОРКА</w:t>
      </w:r>
    </w:p>
    <w:p w14:paraId="262C31E6" w14:textId="77777777" w:rsidR="00501C6B" w:rsidRDefault="00434E2C">
      <w:pPr>
        <w:ind w:firstLine="709"/>
        <w:jc w:val="both"/>
        <w:rPr>
          <w:sz w:val="24"/>
          <w:szCs w:val="24"/>
        </w:rPr>
      </w:pPr>
      <w:r>
        <w:rPr>
          <w:sz w:val="24"/>
          <w:szCs w:val="24"/>
        </w:rPr>
        <w:t>13.1.</w:t>
      </w:r>
      <w:r>
        <w:rPr>
          <w:sz w:val="24"/>
          <w:szCs w:val="24"/>
        </w:rPr>
        <w:tab/>
        <w:t>При исполнении своих обязательств по настоящему Договору Стороны подтверждают, что им известны и понятны положения Политики антимонопольного комплаенса ПАО «Россети Северо-Запад»</w:t>
      </w:r>
      <w:r>
        <w:rPr>
          <w:rStyle w:val="aff8"/>
          <w:sz w:val="24"/>
          <w:szCs w:val="24"/>
        </w:rPr>
        <w:footnoteReference w:id="15"/>
      </w:r>
      <w:r>
        <w:rPr>
          <w:sz w:val="24"/>
          <w:szCs w:val="24"/>
        </w:rPr>
        <w:t xml:space="preserve"> и требования Федерального закона от 26.07.2006 № 135-ФЗ «О защите конкуренции», а также иных федеральных законов, нормативных правовых актов, регулирующих отношения, связанные с защитой конкуренции, предупреждением и пресечением монополистической деятельности и недобросовестной конкуренции (далее - Антимонопольное законодательство).</w:t>
      </w:r>
    </w:p>
    <w:p w14:paraId="088309A4" w14:textId="77777777" w:rsidR="00501C6B" w:rsidRDefault="00434E2C">
      <w:pPr>
        <w:ind w:firstLine="709"/>
        <w:jc w:val="both"/>
        <w:rPr>
          <w:sz w:val="24"/>
          <w:szCs w:val="24"/>
        </w:rPr>
      </w:pPr>
      <w:r>
        <w:rPr>
          <w:sz w:val="24"/>
          <w:szCs w:val="24"/>
        </w:rPr>
        <w:t>13.2.</w:t>
      </w:r>
      <w:r>
        <w:rPr>
          <w:sz w:val="24"/>
          <w:szCs w:val="24"/>
        </w:rPr>
        <w:tab/>
        <w:t>При исполнении своих обязательств по настоящему Договору Стороны гарантируют, что при заключении и исполнении настоящего Договора Сторона, ее работники, учитывают требования действующего Антимонопольного законодательства, неукоснительно им руководствуются и осознают серьезность последствий, к которым может привести их несоблюдение.</w:t>
      </w:r>
    </w:p>
    <w:p w14:paraId="26159E30" w14:textId="77777777" w:rsidR="00501C6B" w:rsidRDefault="00434E2C">
      <w:pPr>
        <w:ind w:firstLine="709"/>
        <w:jc w:val="both"/>
        <w:rPr>
          <w:color w:val="000000" w:themeColor="text1"/>
          <w:sz w:val="24"/>
          <w:szCs w:val="24"/>
        </w:rPr>
      </w:pPr>
      <w:r>
        <w:rPr>
          <w:sz w:val="24"/>
          <w:szCs w:val="24"/>
        </w:rPr>
        <w:t>13.3.</w:t>
      </w:r>
      <w:r>
        <w:rPr>
          <w:sz w:val="24"/>
          <w:szCs w:val="24"/>
        </w:rPr>
        <w:tab/>
        <w:t>При исполнении своих обязательств по настоящему Договору Стороны, их работники, не осуществляют и намерены воздерживаться от запрещенных Антимонопольным законодательством действий (бездействий), влекущих ограничение, устранение, недопущение конкуренции на каком-либо рынке товаров, работ или услуг, в том числе при исполнении своих обязательств по настоящему Договору, не заключать и/или не исполнять соглашения, устные договоренности с хозяйствующими субъектами или органами и организациями, исполняющими государственные функции, в случае, если они способны привести к ограничению, устранению или недопущению конкуренции, не осуществлять в отношении конкурентов незаконных или недобросовестных действий, которые направлены на получение преимущества при осуществлении предпринимательской деятельности, и способны причинить другим хозяйствующим субъектам убытки или вред, а в случае, если Сторона, исполняющая свои обязательства по настоящему Договору, занимает на каком-либо рынке товаров, работ, услуг положение, дающее ей возможность оказывать решающее влияние на общие условия обращения товара на соответствующем рынке</w:t>
      </w:r>
      <w:r>
        <w:rPr>
          <w:color w:val="000000" w:themeColor="text1"/>
          <w:sz w:val="24"/>
          <w:szCs w:val="24"/>
        </w:rPr>
        <w:t>, она также намерена воздерживаться от извлечения от такого положения несправедливой выгоды.</w:t>
      </w:r>
    </w:p>
    <w:p w14:paraId="26626776" w14:textId="77777777" w:rsidR="00501C6B" w:rsidRDefault="00434E2C">
      <w:pPr>
        <w:ind w:firstLine="709"/>
        <w:jc w:val="both"/>
        <w:rPr>
          <w:sz w:val="24"/>
          <w:szCs w:val="24"/>
        </w:rPr>
      </w:pPr>
      <w:r>
        <w:rPr>
          <w:sz w:val="24"/>
          <w:szCs w:val="24"/>
        </w:rPr>
        <w:t>13.4.</w:t>
      </w:r>
      <w:r>
        <w:rPr>
          <w:sz w:val="24"/>
          <w:szCs w:val="24"/>
        </w:rPr>
        <w:tab/>
        <w:t>В случае возникновения у Стороны подозрений, что произошло или может произойти нарушение каких-либо положений Антимонопольного законодательства,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Антимонопольного законодательства другой Стороной, ее аффилированными лицами, работниками или посредниками.</w:t>
      </w:r>
    </w:p>
    <w:p w14:paraId="2827F369" w14:textId="77777777" w:rsidR="00501C6B" w:rsidRDefault="00434E2C">
      <w:pPr>
        <w:ind w:firstLine="709"/>
        <w:jc w:val="both"/>
        <w:rPr>
          <w:sz w:val="24"/>
          <w:szCs w:val="24"/>
        </w:rPr>
      </w:pPr>
      <w:r>
        <w:rPr>
          <w:sz w:val="24"/>
          <w:szCs w:val="24"/>
        </w:rPr>
        <w:t>Уведомление ПАО «Россети Северо-Запад» осуществляется по любым из следующих каналов связи:</w:t>
      </w:r>
    </w:p>
    <w:p w14:paraId="1FB1B8F2" w14:textId="77777777" w:rsidR="00501C6B" w:rsidRDefault="00434E2C">
      <w:pPr>
        <w:ind w:firstLine="709"/>
        <w:jc w:val="both"/>
        <w:rPr>
          <w:sz w:val="24"/>
          <w:szCs w:val="24"/>
        </w:rPr>
      </w:pPr>
      <w:r>
        <w:rPr>
          <w:sz w:val="24"/>
          <w:szCs w:val="24"/>
        </w:rPr>
        <w:t>-</w:t>
      </w:r>
      <w:r>
        <w:rPr>
          <w:sz w:val="24"/>
          <w:szCs w:val="24"/>
        </w:rPr>
        <w:tab/>
        <w:t xml:space="preserve">через форму обратной связи на сайте Общества (горячей антимонопольной линии) в сети Интернет по адресу: </w:t>
      </w:r>
      <w:hyperlink r:id="rId8" w:tooltip="https://rosseti-sz.ru" w:history="1">
        <w:r>
          <w:rPr>
            <w:rStyle w:val="aff5"/>
            <w:sz w:val="24"/>
            <w:szCs w:val="24"/>
          </w:rPr>
          <w:t>https://rosseti-sz.ru</w:t>
        </w:r>
      </w:hyperlink>
      <w:r>
        <w:rPr>
          <w:sz w:val="24"/>
          <w:szCs w:val="24"/>
        </w:rPr>
        <w:t>;</w:t>
      </w:r>
    </w:p>
    <w:p w14:paraId="0010DF6E" w14:textId="77777777" w:rsidR="00501C6B" w:rsidRDefault="00434E2C">
      <w:pPr>
        <w:shd w:val="clear" w:color="auto" w:fill="FFFFFF"/>
        <w:ind w:left="390"/>
        <w:rPr>
          <w:sz w:val="24"/>
          <w:szCs w:val="24"/>
        </w:rPr>
      </w:pPr>
      <w:r>
        <w:rPr>
          <w:sz w:val="24"/>
          <w:szCs w:val="24"/>
        </w:rPr>
        <w:t>-</w:t>
      </w:r>
      <w:r>
        <w:rPr>
          <w:sz w:val="24"/>
          <w:szCs w:val="24"/>
        </w:rPr>
        <w:tab/>
        <w:t>почтой по адресу: 196247, г. Санкт-Петербург, площадь Конституции, д. 3 А, помещение 16Н.</w:t>
      </w:r>
    </w:p>
    <w:p w14:paraId="22582554" w14:textId="77777777" w:rsidR="00501C6B" w:rsidRDefault="00501C6B">
      <w:pPr>
        <w:shd w:val="clear" w:color="auto" w:fill="FFFFFF"/>
        <w:ind w:left="390"/>
        <w:rPr>
          <w:b/>
          <w:bCs/>
          <w:caps/>
          <w:sz w:val="24"/>
          <w:szCs w:val="24"/>
        </w:rPr>
      </w:pPr>
    </w:p>
    <w:p w14:paraId="2A9CBAFF" w14:textId="77777777" w:rsidR="00501C6B" w:rsidRDefault="00434E2C" w:rsidP="00461DE1">
      <w:pPr>
        <w:pStyle w:val="aff3"/>
        <w:numPr>
          <w:ilvl w:val="0"/>
          <w:numId w:val="53"/>
        </w:numPr>
        <w:shd w:val="clear" w:color="auto" w:fill="FFFFFF"/>
        <w:jc w:val="center"/>
        <w:rPr>
          <w:b/>
          <w:bCs/>
          <w:caps/>
          <w:sz w:val="24"/>
        </w:rPr>
      </w:pPr>
      <w:r>
        <w:rPr>
          <w:b/>
          <w:bCs/>
          <w:caps/>
          <w:sz w:val="24"/>
        </w:rPr>
        <w:t>Заключительные положения</w:t>
      </w:r>
    </w:p>
    <w:p w14:paraId="59BE8195" w14:textId="77777777" w:rsidR="00501C6B" w:rsidRDefault="00434E2C" w:rsidP="00461DE1">
      <w:pPr>
        <w:pStyle w:val="aff3"/>
        <w:numPr>
          <w:ilvl w:val="1"/>
          <w:numId w:val="57"/>
        </w:numPr>
        <w:tabs>
          <w:tab w:val="left" w:pos="1418"/>
        </w:tabs>
        <w:ind w:left="0" w:firstLine="709"/>
        <w:jc w:val="both"/>
        <w:rPr>
          <w:bCs/>
          <w:sz w:val="24"/>
        </w:rPr>
      </w:pPr>
      <w:r>
        <w:rPr>
          <w:bCs/>
          <w:sz w:val="24"/>
        </w:rPr>
        <w:t xml:space="preserve">Настоящий Договор вступает в силу со дня его заключения и действует до полного исполнения всех обязательств Сторонами. </w:t>
      </w:r>
    </w:p>
    <w:p w14:paraId="7C7E0CC3" w14:textId="77777777" w:rsidR="00501C6B" w:rsidRDefault="00434E2C">
      <w:pPr>
        <w:ind w:firstLine="709"/>
        <w:jc w:val="both"/>
        <w:rPr>
          <w:sz w:val="24"/>
          <w:szCs w:val="24"/>
        </w:rPr>
      </w:pPr>
      <w:r>
        <w:rPr>
          <w:sz w:val="24"/>
          <w:szCs w:val="24"/>
        </w:rPr>
        <w:lastRenderedPageBreak/>
        <w:t>Настоящий Договор</w:t>
      </w:r>
      <w:r>
        <w:rPr>
          <w:i/>
          <w:sz w:val="24"/>
          <w:szCs w:val="24"/>
        </w:rPr>
        <w:t xml:space="preserve"> </w:t>
      </w:r>
      <w:r>
        <w:rPr>
          <w:sz w:val="24"/>
          <w:szCs w:val="24"/>
        </w:rPr>
        <w:t>заключается посредством функционала электронной торговой площадки в электронном виде и считается заключенным с даты подписания его Сторонами усиленной квалифицированной электронной подписью.</w:t>
      </w:r>
    </w:p>
    <w:p w14:paraId="0ABC9AAA" w14:textId="77777777" w:rsidR="00501C6B" w:rsidRDefault="00434E2C" w:rsidP="00461DE1">
      <w:pPr>
        <w:pStyle w:val="aff3"/>
        <w:numPr>
          <w:ilvl w:val="1"/>
          <w:numId w:val="53"/>
        </w:numPr>
        <w:ind w:left="0" w:firstLine="709"/>
        <w:jc w:val="both"/>
        <w:rPr>
          <w:sz w:val="24"/>
        </w:rPr>
      </w:pPr>
      <w:r>
        <w:rPr>
          <w:bCs/>
          <w:sz w:val="24"/>
        </w:rPr>
        <w:t>Настоящий Договор со всеми его дополнительными соглашениями и приложениями представляет собой единое соглашение между Агентом и Принципалом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00862F1F" w14:textId="77777777" w:rsidR="00501C6B" w:rsidRDefault="00434E2C" w:rsidP="00461DE1">
      <w:pPr>
        <w:pStyle w:val="aff3"/>
        <w:numPr>
          <w:ilvl w:val="1"/>
          <w:numId w:val="53"/>
        </w:numPr>
        <w:ind w:left="0" w:firstLine="709"/>
        <w:jc w:val="both"/>
        <w:rPr>
          <w:sz w:val="24"/>
        </w:rPr>
      </w:pPr>
      <w:r>
        <w:rPr>
          <w:sz w:val="24"/>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36CA770D" w14:textId="77777777" w:rsidR="00501C6B" w:rsidRDefault="00434E2C" w:rsidP="00461DE1">
      <w:pPr>
        <w:pStyle w:val="aff3"/>
        <w:numPr>
          <w:ilvl w:val="1"/>
          <w:numId w:val="53"/>
        </w:numPr>
        <w:ind w:left="0" w:firstLine="709"/>
        <w:jc w:val="both"/>
        <w:rPr>
          <w:sz w:val="24"/>
        </w:rPr>
      </w:pPr>
      <w:r>
        <w:rPr>
          <w:sz w:val="24"/>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r>
        <w:rPr>
          <w:sz w:val="24"/>
        </w:rPr>
        <w:br/>
        <w:t>с даты таких изменений.</w:t>
      </w:r>
    </w:p>
    <w:p w14:paraId="10460FCF" w14:textId="77777777" w:rsidR="00501C6B" w:rsidRDefault="00434E2C" w:rsidP="00461DE1">
      <w:pPr>
        <w:pStyle w:val="aff3"/>
        <w:numPr>
          <w:ilvl w:val="1"/>
          <w:numId w:val="53"/>
        </w:numPr>
        <w:ind w:left="0" w:firstLine="709"/>
        <w:jc w:val="both"/>
        <w:rPr>
          <w:sz w:val="24"/>
        </w:rPr>
      </w:pPr>
      <w:r>
        <w:rPr>
          <w:sz w:val="24"/>
        </w:rPr>
        <w:t>В рамках исполнения настоящего Договора Стороны имеют право осуществлять обмен электронными документами с использованием квалифицированной электронной подписи, о чем Стороны обязуются заключить отдельное Дополнительное соглашение об обмене электронными документами.</w:t>
      </w:r>
    </w:p>
    <w:p w14:paraId="6AD92E38" w14:textId="77777777" w:rsidR="00501C6B" w:rsidRDefault="00434E2C" w:rsidP="00461DE1">
      <w:pPr>
        <w:pStyle w:val="aff3"/>
        <w:numPr>
          <w:ilvl w:val="1"/>
          <w:numId w:val="53"/>
        </w:numPr>
        <w:ind w:left="0" w:firstLine="709"/>
        <w:jc w:val="both"/>
        <w:rPr>
          <w:sz w:val="24"/>
        </w:rPr>
      </w:pPr>
      <w:r>
        <w:rPr>
          <w:rFonts w:eastAsia="Calibri"/>
          <w:sz w:val="24"/>
        </w:rPr>
        <w:t>В рамках осуществления мер по выявлению, пресечению, раскрытию и расследованию коррупционных правонарушений в ПАО «Россети Северо – Запад» действует Порядок по организации приема и рассмотрения обращений заявителей (работников, контрагентов и иных физических и юридических лиц) о возможных фактах коррупции, который реализован посредством «Горячей линии» и предполагает следующие варианты направления обращений в подразделение антикоррупционных комплаенс процедур:</w:t>
      </w:r>
    </w:p>
    <w:p w14:paraId="28CF1920" w14:textId="77777777" w:rsidR="00501C6B" w:rsidRDefault="00434E2C">
      <w:pPr>
        <w:pStyle w:val="aff3"/>
        <w:numPr>
          <w:ilvl w:val="0"/>
          <w:numId w:val="5"/>
        </w:numPr>
        <w:ind w:left="0" w:firstLine="709"/>
        <w:jc w:val="both"/>
        <w:rPr>
          <w:rFonts w:eastAsia="Calibri"/>
          <w:sz w:val="24"/>
        </w:rPr>
      </w:pPr>
      <w:r>
        <w:rPr>
          <w:rFonts w:eastAsia="Calibri"/>
          <w:color w:val="292D35"/>
          <w:sz w:val="24"/>
          <w:shd w:val="clear" w:color="auto" w:fill="FFFFFF"/>
        </w:rPr>
        <w:t xml:space="preserve">заполнение </w:t>
      </w:r>
      <w:hyperlink r:id="rId9" w:tooltip="https://clients.mrsksevzap.ru/sendfeedback" w:history="1">
        <w:r>
          <w:rPr>
            <w:rFonts w:eastAsia="Calibri"/>
            <w:sz w:val="24"/>
            <w:shd w:val="clear" w:color="auto" w:fill="FFFFFF"/>
          </w:rPr>
          <w:t>формы обратной связи</w:t>
        </w:r>
      </w:hyperlink>
      <w:r>
        <w:rPr>
          <w:rFonts w:eastAsia="Calibri"/>
          <w:sz w:val="24"/>
        </w:rPr>
        <w:t xml:space="preserve"> на официальном сайте Общества в разделе «Потребителям. Обратная связь. Задать вопрос специалисту, направить обращение, жалобу», в классификации необходимо выбрать «Сообщить о случаях коррупции»;</w:t>
      </w:r>
    </w:p>
    <w:p w14:paraId="2C03A0FD" w14:textId="77777777" w:rsidR="00501C6B" w:rsidRDefault="00434E2C">
      <w:pPr>
        <w:pStyle w:val="aff3"/>
        <w:numPr>
          <w:ilvl w:val="0"/>
          <w:numId w:val="5"/>
        </w:numPr>
        <w:ind w:left="0" w:firstLine="709"/>
        <w:jc w:val="both"/>
        <w:rPr>
          <w:rFonts w:eastAsia="Calibri"/>
          <w:sz w:val="24"/>
        </w:rPr>
      </w:pPr>
      <w:r>
        <w:rPr>
          <w:rFonts w:eastAsia="Calibri"/>
          <w:color w:val="292D35"/>
          <w:sz w:val="24"/>
          <w:shd w:val="clear" w:color="auto" w:fill="FFFFFF"/>
        </w:rPr>
        <w:t>звонок по телефону «Горячей линии» 8 (812) 305-10-69;</w:t>
      </w:r>
    </w:p>
    <w:p w14:paraId="2243E4E0" w14:textId="77777777" w:rsidR="00501C6B" w:rsidRDefault="00434E2C">
      <w:pPr>
        <w:pStyle w:val="aff3"/>
        <w:numPr>
          <w:ilvl w:val="0"/>
          <w:numId w:val="5"/>
        </w:numPr>
        <w:ind w:left="0" w:firstLine="709"/>
        <w:jc w:val="both"/>
        <w:rPr>
          <w:rFonts w:eastAsia="Calibri"/>
          <w:sz w:val="24"/>
        </w:rPr>
      </w:pPr>
      <w:r>
        <w:rPr>
          <w:rFonts w:eastAsia="Calibri"/>
          <w:color w:val="292D35"/>
          <w:sz w:val="24"/>
          <w:shd w:val="clear" w:color="auto" w:fill="FFFFFF"/>
        </w:rPr>
        <w:t xml:space="preserve">направление электронного письма по адресу </w:t>
      </w:r>
      <w:r>
        <w:rPr>
          <w:sz w:val="24"/>
          <w:shd w:val="clear" w:color="auto" w:fill="FFFFFF"/>
        </w:rPr>
        <w:t>korrupcii-net@rosseti-sz.ru</w:t>
      </w:r>
      <w:r>
        <w:rPr>
          <w:rFonts w:eastAsia="Calibri"/>
          <w:color w:val="292D35"/>
          <w:sz w:val="24"/>
          <w:shd w:val="clear" w:color="auto" w:fill="FFFFFF"/>
        </w:rPr>
        <w:t>;</w:t>
      </w:r>
    </w:p>
    <w:p w14:paraId="21B02C7C" w14:textId="77777777" w:rsidR="00501C6B" w:rsidRDefault="00434E2C">
      <w:pPr>
        <w:ind w:firstLine="720"/>
        <w:jc w:val="both"/>
        <w:rPr>
          <w:color w:val="000000"/>
          <w:spacing w:val="7"/>
          <w:sz w:val="24"/>
          <w:szCs w:val="24"/>
        </w:rPr>
      </w:pPr>
      <w:r>
        <w:rPr>
          <w:rFonts w:eastAsia="Calibri"/>
          <w:color w:val="292D35"/>
          <w:sz w:val="24"/>
          <w:szCs w:val="24"/>
          <w:shd w:val="clear" w:color="auto" w:fill="FFFFFF"/>
          <w:lang w:eastAsia="en-US"/>
        </w:rPr>
        <w:t>-</w:t>
      </w:r>
      <w:r>
        <w:rPr>
          <w:rFonts w:eastAsia="Calibri"/>
          <w:color w:val="292D35"/>
          <w:sz w:val="24"/>
          <w:szCs w:val="24"/>
          <w:shd w:val="clear" w:color="auto" w:fill="FFFFFF"/>
          <w:lang w:eastAsia="en-US"/>
        </w:rPr>
        <w:tab/>
        <w:t>направление письменного обращения в подразделение антикоррупционный комплаенс процедур по адресу Общества, указанному в разделе «Реквизиты и подписи сторон.</w:t>
      </w:r>
    </w:p>
    <w:p w14:paraId="7EA752FB" w14:textId="77777777" w:rsidR="00501C6B" w:rsidRDefault="00501C6B">
      <w:pPr>
        <w:tabs>
          <w:tab w:val="num" w:pos="1241"/>
        </w:tabs>
        <w:ind w:left="709"/>
        <w:jc w:val="both"/>
        <w:rPr>
          <w:sz w:val="24"/>
          <w:szCs w:val="24"/>
        </w:rPr>
      </w:pPr>
    </w:p>
    <w:p w14:paraId="74276164" w14:textId="77777777" w:rsidR="00501C6B" w:rsidRDefault="00434E2C" w:rsidP="00461DE1">
      <w:pPr>
        <w:pStyle w:val="aff3"/>
        <w:numPr>
          <w:ilvl w:val="1"/>
          <w:numId w:val="58"/>
        </w:numPr>
        <w:tabs>
          <w:tab w:val="num" w:pos="1241"/>
        </w:tabs>
        <w:ind w:left="0" w:firstLine="709"/>
        <w:jc w:val="both"/>
        <w:rPr>
          <w:sz w:val="24"/>
        </w:rPr>
      </w:pPr>
      <w:r>
        <w:rPr>
          <w:sz w:val="24"/>
        </w:rPr>
        <w:t>Во всем остальном, что не предусмотрено Договором, стороны руководствуются действующим законодательством Российской Федерации.</w:t>
      </w:r>
    </w:p>
    <w:p w14:paraId="25D01D0F" w14:textId="77777777" w:rsidR="00501C6B" w:rsidRDefault="00434E2C" w:rsidP="00461DE1">
      <w:pPr>
        <w:pStyle w:val="aff3"/>
        <w:numPr>
          <w:ilvl w:val="1"/>
          <w:numId w:val="58"/>
        </w:numPr>
        <w:tabs>
          <w:tab w:val="num" w:pos="1241"/>
        </w:tabs>
        <w:ind w:left="0" w:firstLine="709"/>
        <w:jc w:val="both"/>
        <w:rPr>
          <w:sz w:val="24"/>
        </w:rPr>
      </w:pPr>
      <w:r>
        <w:rPr>
          <w:sz w:val="24"/>
        </w:rPr>
        <w:t xml:space="preserve">Договор составлен на русском языке в 2 (двух) экземплярах, имеющих равную юридическую силу, по одному для каждой из Сторон.    </w:t>
      </w:r>
    </w:p>
    <w:p w14:paraId="3BF7994C" w14:textId="77777777" w:rsidR="00501C6B" w:rsidRDefault="00434E2C" w:rsidP="00461DE1">
      <w:pPr>
        <w:pStyle w:val="aff3"/>
        <w:numPr>
          <w:ilvl w:val="1"/>
          <w:numId w:val="58"/>
        </w:numPr>
        <w:tabs>
          <w:tab w:val="num" w:pos="1241"/>
        </w:tabs>
        <w:ind w:left="0" w:firstLine="709"/>
        <w:jc w:val="both"/>
        <w:rPr>
          <w:sz w:val="24"/>
        </w:rPr>
      </w:pPr>
      <w:r>
        <w:rPr>
          <w:sz w:val="24"/>
        </w:rPr>
        <w:t>Все указанные в настоящем Договоре приложения являются его неотъемлемой частью.</w:t>
      </w:r>
    </w:p>
    <w:p w14:paraId="24C0D213" w14:textId="77777777" w:rsidR="00501C6B" w:rsidRDefault="00434E2C">
      <w:pPr>
        <w:tabs>
          <w:tab w:val="num" w:pos="1241"/>
        </w:tabs>
        <w:ind w:firstLine="709"/>
        <w:jc w:val="both"/>
        <w:rPr>
          <w:sz w:val="24"/>
          <w:szCs w:val="24"/>
        </w:rPr>
      </w:pPr>
      <w:r>
        <w:rPr>
          <w:sz w:val="24"/>
          <w:szCs w:val="24"/>
        </w:rPr>
        <w:t>Приложения к настоящему Договору:</w:t>
      </w:r>
    </w:p>
    <w:p w14:paraId="1447F819" w14:textId="77777777" w:rsidR="00501C6B" w:rsidRDefault="00434E2C">
      <w:pPr>
        <w:tabs>
          <w:tab w:val="left" w:pos="1134"/>
        </w:tabs>
        <w:ind w:firstLine="709"/>
        <w:jc w:val="both"/>
        <w:rPr>
          <w:sz w:val="24"/>
          <w:szCs w:val="24"/>
        </w:rPr>
      </w:pPr>
      <w:r>
        <w:rPr>
          <w:sz w:val="24"/>
          <w:szCs w:val="24"/>
        </w:rPr>
        <w:t>Приложение № 1 – Техническое задание</w:t>
      </w:r>
    </w:p>
    <w:p w14:paraId="28059EB7" w14:textId="77777777" w:rsidR="00501C6B" w:rsidRDefault="00434E2C">
      <w:pPr>
        <w:tabs>
          <w:tab w:val="left" w:pos="1134"/>
        </w:tabs>
        <w:ind w:firstLine="709"/>
        <w:jc w:val="both"/>
        <w:rPr>
          <w:sz w:val="24"/>
          <w:szCs w:val="24"/>
        </w:rPr>
      </w:pPr>
      <w:r>
        <w:rPr>
          <w:sz w:val="24"/>
          <w:szCs w:val="24"/>
        </w:rPr>
        <w:t>Приложение № 2 - Форма Заявка на организацию мероприятия</w:t>
      </w:r>
    </w:p>
    <w:p w14:paraId="7AA69ED4" w14:textId="77777777" w:rsidR="0095232D" w:rsidRDefault="0095232D">
      <w:pPr>
        <w:tabs>
          <w:tab w:val="left" w:pos="1134"/>
        </w:tabs>
        <w:ind w:firstLine="709"/>
        <w:jc w:val="both"/>
        <w:rPr>
          <w:sz w:val="24"/>
          <w:szCs w:val="24"/>
        </w:rPr>
      </w:pPr>
      <w:r>
        <w:rPr>
          <w:sz w:val="24"/>
          <w:szCs w:val="24"/>
        </w:rPr>
        <w:t xml:space="preserve">Приложение № 2.1 – Форма </w:t>
      </w:r>
      <w:r w:rsidR="00396D4F" w:rsidRPr="00396D4F">
        <w:rPr>
          <w:sz w:val="24"/>
          <w:szCs w:val="24"/>
        </w:rPr>
        <w:t>Смета для расчета стоимости мероприятия</w:t>
      </w:r>
    </w:p>
    <w:p w14:paraId="65282EBD" w14:textId="77777777" w:rsidR="00501C6B" w:rsidRDefault="00434E2C">
      <w:pPr>
        <w:tabs>
          <w:tab w:val="left" w:pos="1134"/>
        </w:tabs>
        <w:ind w:firstLine="709"/>
        <w:jc w:val="both"/>
        <w:rPr>
          <w:sz w:val="24"/>
          <w:szCs w:val="24"/>
        </w:rPr>
      </w:pPr>
      <w:r>
        <w:rPr>
          <w:sz w:val="24"/>
          <w:szCs w:val="24"/>
        </w:rPr>
        <w:t>Приложение № 3 - Форма предоставления информации.</w:t>
      </w:r>
    </w:p>
    <w:p w14:paraId="5195EF16" w14:textId="77777777" w:rsidR="00501C6B" w:rsidRDefault="00434E2C">
      <w:pPr>
        <w:tabs>
          <w:tab w:val="left" w:pos="1134"/>
        </w:tabs>
        <w:ind w:firstLine="709"/>
        <w:jc w:val="both"/>
        <w:rPr>
          <w:sz w:val="24"/>
          <w:szCs w:val="24"/>
        </w:rPr>
      </w:pPr>
      <w:r>
        <w:rPr>
          <w:sz w:val="24"/>
          <w:szCs w:val="24"/>
        </w:rPr>
        <w:t>Приложение № 4 – Форма согласия.</w:t>
      </w:r>
    </w:p>
    <w:p w14:paraId="00020473" w14:textId="77777777" w:rsidR="00501C6B" w:rsidRDefault="00434E2C">
      <w:pPr>
        <w:tabs>
          <w:tab w:val="left" w:pos="1134"/>
        </w:tabs>
        <w:ind w:firstLine="709"/>
        <w:jc w:val="both"/>
        <w:rPr>
          <w:sz w:val="24"/>
          <w:szCs w:val="24"/>
        </w:rPr>
      </w:pPr>
      <w:r>
        <w:rPr>
          <w:sz w:val="24"/>
          <w:szCs w:val="24"/>
        </w:rPr>
        <w:t>Приложение № 5 – Форма Отчета Агента.</w:t>
      </w:r>
    </w:p>
    <w:p w14:paraId="68716101" w14:textId="14168BAF" w:rsidR="00501C6B" w:rsidRDefault="00434E2C">
      <w:pPr>
        <w:tabs>
          <w:tab w:val="left" w:pos="1134"/>
        </w:tabs>
        <w:ind w:firstLine="709"/>
        <w:jc w:val="both"/>
        <w:rPr>
          <w:sz w:val="24"/>
          <w:szCs w:val="24"/>
        </w:rPr>
      </w:pPr>
      <w:r>
        <w:rPr>
          <w:sz w:val="24"/>
          <w:szCs w:val="24"/>
        </w:rPr>
        <w:t>Приложение № 6 – Обеспечение исполнения обязательств.</w:t>
      </w:r>
    </w:p>
    <w:p w14:paraId="60A34A2A" w14:textId="77777777" w:rsidR="00501C6B" w:rsidRDefault="00501C6B">
      <w:pPr>
        <w:tabs>
          <w:tab w:val="left" w:pos="1092"/>
        </w:tabs>
        <w:ind w:firstLine="709"/>
        <w:jc w:val="both"/>
        <w:rPr>
          <w:sz w:val="24"/>
          <w:szCs w:val="24"/>
        </w:rPr>
      </w:pPr>
    </w:p>
    <w:p w14:paraId="73611D0C" w14:textId="77777777" w:rsidR="00501C6B" w:rsidRDefault="00434E2C" w:rsidP="00461DE1">
      <w:pPr>
        <w:pStyle w:val="aff3"/>
        <w:numPr>
          <w:ilvl w:val="0"/>
          <w:numId w:val="54"/>
        </w:numPr>
        <w:shd w:val="clear" w:color="auto" w:fill="FFFFFF"/>
        <w:rPr>
          <w:b/>
          <w:bCs/>
          <w:caps/>
          <w:sz w:val="24"/>
        </w:rPr>
      </w:pPr>
      <w:r>
        <w:rPr>
          <w:b/>
          <w:bCs/>
          <w:caps/>
          <w:sz w:val="24"/>
        </w:rPr>
        <w:t>Реквизиты и подписи сторон</w:t>
      </w:r>
    </w:p>
    <w:p w14:paraId="6FA455DC" w14:textId="77777777" w:rsidR="00501C6B" w:rsidRDefault="00501C6B">
      <w:pPr>
        <w:shd w:val="clear" w:color="auto" w:fill="FFFFFF"/>
        <w:ind w:left="390"/>
        <w:rPr>
          <w:b/>
          <w:bCs/>
          <w:caps/>
          <w:sz w:val="24"/>
          <w:szCs w:val="24"/>
        </w:rPr>
      </w:pPr>
    </w:p>
    <w:tbl>
      <w:tblPr>
        <w:tblW w:w="9828" w:type="dxa"/>
        <w:tblLayout w:type="fixed"/>
        <w:tblLook w:val="01E0" w:firstRow="1" w:lastRow="1" w:firstColumn="1" w:lastColumn="1" w:noHBand="0" w:noVBand="0"/>
      </w:tblPr>
      <w:tblGrid>
        <w:gridCol w:w="5353"/>
        <w:gridCol w:w="4475"/>
      </w:tblGrid>
      <w:tr w:rsidR="00501C6B" w14:paraId="7DC63ABF" w14:textId="77777777">
        <w:tc>
          <w:tcPr>
            <w:tcW w:w="5353" w:type="dxa"/>
          </w:tcPr>
          <w:p w14:paraId="0E7EC68C" w14:textId="77777777" w:rsidR="00501C6B" w:rsidRDefault="00434E2C">
            <w:pPr>
              <w:pStyle w:val="14"/>
              <w:widowControl w:val="0"/>
              <w:suppressLineNumbers/>
              <w:tabs>
                <w:tab w:val="left" w:pos="1134"/>
              </w:tabs>
              <w:ind w:right="317"/>
              <w:rPr>
                <w:b/>
                <w:sz w:val="24"/>
              </w:rPr>
            </w:pPr>
            <w:r>
              <w:rPr>
                <w:b/>
                <w:sz w:val="24"/>
              </w:rPr>
              <w:lastRenderedPageBreak/>
              <w:t>ПРИНЦИПАЛ:</w:t>
            </w:r>
          </w:p>
          <w:p w14:paraId="30939272" w14:textId="5FA2BF39" w:rsidR="00501C6B" w:rsidRDefault="00434E2C">
            <w:pPr>
              <w:pStyle w:val="14"/>
              <w:widowControl w:val="0"/>
              <w:suppressLineNumbers/>
              <w:tabs>
                <w:tab w:val="left" w:pos="1134"/>
              </w:tabs>
              <w:rPr>
                <w:sz w:val="24"/>
              </w:rPr>
            </w:pPr>
            <w:r>
              <w:rPr>
                <w:b/>
                <w:sz w:val="24"/>
              </w:rPr>
              <w:t xml:space="preserve">ПАО «Россети Северо-Запад» </w:t>
            </w:r>
          </w:p>
          <w:tbl>
            <w:tblPr>
              <w:tblW w:w="10281" w:type="dxa"/>
              <w:tblLayout w:type="fixed"/>
              <w:tblLook w:val="01E0" w:firstRow="1" w:lastRow="1" w:firstColumn="1" w:lastColumn="1" w:noHBand="0" w:noVBand="0"/>
            </w:tblPr>
            <w:tblGrid>
              <w:gridCol w:w="10281"/>
            </w:tblGrid>
            <w:tr w:rsidR="00501C6B" w14:paraId="008C58FA" w14:textId="77777777">
              <w:trPr>
                <w:trHeight w:val="592"/>
              </w:trPr>
              <w:tc>
                <w:tcPr>
                  <w:tcW w:w="5255" w:type="dxa"/>
                </w:tcPr>
                <w:p w14:paraId="2865F1FD" w14:textId="77777777" w:rsidR="00501C6B" w:rsidRDefault="00434E2C">
                  <w:pPr>
                    <w:spacing w:line="256" w:lineRule="auto"/>
                    <w:ind w:firstLine="6"/>
                    <w:rPr>
                      <w:sz w:val="24"/>
                      <w:szCs w:val="24"/>
                    </w:rPr>
                  </w:pPr>
                  <w:r>
                    <w:rPr>
                      <w:sz w:val="24"/>
                      <w:szCs w:val="24"/>
                    </w:rPr>
                    <w:t>Место нахождения юридического лица:</w:t>
                  </w:r>
                </w:p>
                <w:p w14:paraId="6A0130D4" w14:textId="77777777" w:rsidR="00501C6B" w:rsidRDefault="00434E2C">
                  <w:pPr>
                    <w:spacing w:line="256" w:lineRule="auto"/>
                    <w:rPr>
                      <w:sz w:val="24"/>
                      <w:szCs w:val="24"/>
                    </w:rPr>
                  </w:pPr>
                  <w:r>
                    <w:rPr>
                      <w:sz w:val="24"/>
                      <w:szCs w:val="24"/>
                    </w:rPr>
                    <w:t>196247, город Санкт-Петербург, площадь</w:t>
                  </w:r>
                </w:p>
                <w:p w14:paraId="4ABB1E84" w14:textId="77777777" w:rsidR="00501C6B" w:rsidRDefault="00434E2C">
                  <w:pPr>
                    <w:spacing w:line="256" w:lineRule="auto"/>
                    <w:rPr>
                      <w:sz w:val="24"/>
                      <w:szCs w:val="24"/>
                    </w:rPr>
                  </w:pPr>
                  <w:r>
                    <w:rPr>
                      <w:sz w:val="24"/>
                      <w:szCs w:val="24"/>
                    </w:rPr>
                    <w:t xml:space="preserve"> Конституции, дом.3, литер А, помещение 16Н</w:t>
                  </w:r>
                </w:p>
                <w:p w14:paraId="078E7E35" w14:textId="77777777" w:rsidR="00501C6B" w:rsidRDefault="00501C6B">
                  <w:pPr>
                    <w:spacing w:line="256" w:lineRule="auto"/>
                    <w:ind w:firstLine="6"/>
                    <w:rPr>
                      <w:sz w:val="24"/>
                      <w:szCs w:val="24"/>
                    </w:rPr>
                  </w:pPr>
                </w:p>
              </w:tc>
            </w:tr>
            <w:tr w:rsidR="00501C6B" w14:paraId="317DE056" w14:textId="77777777">
              <w:trPr>
                <w:trHeight w:val="641"/>
              </w:trPr>
              <w:tc>
                <w:tcPr>
                  <w:tcW w:w="5255" w:type="dxa"/>
                </w:tcPr>
                <w:p w14:paraId="233E1842" w14:textId="77777777" w:rsidR="00501C6B" w:rsidRDefault="00434E2C">
                  <w:pPr>
                    <w:rPr>
                      <w:sz w:val="24"/>
                      <w:szCs w:val="24"/>
                    </w:rPr>
                  </w:pPr>
                  <w:r>
                    <w:rPr>
                      <w:sz w:val="24"/>
                      <w:szCs w:val="24"/>
                    </w:rPr>
                    <w:t>ИНН/КПП: 7802312751 / 997650001</w:t>
                  </w:r>
                </w:p>
                <w:p w14:paraId="2035609D" w14:textId="77777777" w:rsidR="00501C6B" w:rsidRDefault="00434E2C">
                  <w:pPr>
                    <w:rPr>
                      <w:sz w:val="24"/>
                      <w:szCs w:val="24"/>
                    </w:rPr>
                  </w:pPr>
                  <w:r>
                    <w:rPr>
                      <w:sz w:val="24"/>
                      <w:szCs w:val="24"/>
                    </w:rPr>
                    <w:t xml:space="preserve">Банк плательщика: Ф. ОПЕРУ Банка ВТБ (ПАО) </w:t>
                  </w:r>
                </w:p>
                <w:p w14:paraId="3AC834B3" w14:textId="77777777" w:rsidR="00501C6B" w:rsidRDefault="00434E2C">
                  <w:pPr>
                    <w:rPr>
                      <w:sz w:val="24"/>
                      <w:szCs w:val="24"/>
                    </w:rPr>
                  </w:pPr>
                  <w:r>
                    <w:rPr>
                      <w:sz w:val="24"/>
                      <w:szCs w:val="24"/>
                    </w:rPr>
                    <w:t>в Санкт-Петербурге</w:t>
                  </w:r>
                </w:p>
                <w:p w14:paraId="2D9A8810" w14:textId="77777777" w:rsidR="00501C6B" w:rsidRDefault="00434E2C">
                  <w:pPr>
                    <w:rPr>
                      <w:sz w:val="24"/>
                      <w:szCs w:val="24"/>
                    </w:rPr>
                  </w:pPr>
                  <w:r>
                    <w:rPr>
                      <w:sz w:val="24"/>
                      <w:szCs w:val="24"/>
                    </w:rPr>
                    <w:t>р/сч 40702810539000005887</w:t>
                  </w:r>
                </w:p>
                <w:p w14:paraId="1C62A57B" w14:textId="77777777" w:rsidR="00501C6B" w:rsidRDefault="00434E2C">
                  <w:pPr>
                    <w:rPr>
                      <w:sz w:val="24"/>
                      <w:szCs w:val="24"/>
                    </w:rPr>
                  </w:pPr>
                  <w:r>
                    <w:rPr>
                      <w:sz w:val="24"/>
                      <w:szCs w:val="24"/>
                    </w:rPr>
                    <w:t>БИК:044030704</w:t>
                  </w:r>
                </w:p>
                <w:p w14:paraId="0F732718" w14:textId="77777777" w:rsidR="00501C6B" w:rsidRDefault="00434E2C">
                  <w:pPr>
                    <w:rPr>
                      <w:sz w:val="24"/>
                      <w:szCs w:val="24"/>
                    </w:rPr>
                  </w:pPr>
                  <w:r>
                    <w:rPr>
                      <w:sz w:val="24"/>
                      <w:szCs w:val="24"/>
                    </w:rPr>
                    <w:t xml:space="preserve">к/с: 30101810200000000704 в </w:t>
                  </w:r>
                </w:p>
                <w:p w14:paraId="4FAF7B2A" w14:textId="77777777" w:rsidR="00501C6B" w:rsidRDefault="00434E2C">
                  <w:pPr>
                    <w:rPr>
                      <w:sz w:val="24"/>
                      <w:szCs w:val="24"/>
                    </w:rPr>
                  </w:pPr>
                  <w:r>
                    <w:rPr>
                      <w:sz w:val="24"/>
                      <w:szCs w:val="24"/>
                    </w:rPr>
                    <w:t>ГРКЦ ГУ Банка России по г. Санкт-Петербургу</w:t>
                  </w:r>
                </w:p>
                <w:p w14:paraId="1A14E3FC" w14:textId="77777777" w:rsidR="00501C6B" w:rsidRDefault="00434E2C">
                  <w:pPr>
                    <w:rPr>
                      <w:sz w:val="24"/>
                      <w:szCs w:val="24"/>
                    </w:rPr>
                  </w:pPr>
                  <w:r>
                    <w:rPr>
                      <w:sz w:val="24"/>
                      <w:szCs w:val="24"/>
                    </w:rPr>
                    <w:t>ОКПО/ОГРН: 74824610/1047855175785</w:t>
                  </w:r>
                </w:p>
                <w:p w14:paraId="2E7AF957" w14:textId="77777777" w:rsidR="00501C6B" w:rsidRDefault="00434E2C">
                  <w:pPr>
                    <w:rPr>
                      <w:sz w:val="24"/>
                      <w:szCs w:val="24"/>
                    </w:rPr>
                  </w:pPr>
                  <w:r>
                    <w:rPr>
                      <w:sz w:val="24"/>
                      <w:szCs w:val="24"/>
                    </w:rPr>
                    <w:t>Факс: 8(812)320-61-70</w:t>
                  </w:r>
                </w:p>
                <w:p w14:paraId="3EBC3A53" w14:textId="77777777" w:rsidR="00501C6B" w:rsidRDefault="00434E2C">
                  <w:pPr>
                    <w:rPr>
                      <w:sz w:val="24"/>
                      <w:szCs w:val="24"/>
                    </w:rPr>
                  </w:pPr>
                  <w:r>
                    <w:rPr>
                      <w:sz w:val="24"/>
                      <w:szCs w:val="24"/>
                    </w:rPr>
                    <w:t>post@</w:t>
                  </w:r>
                  <w:r>
                    <w:rPr>
                      <w:sz w:val="24"/>
                      <w:szCs w:val="24"/>
                      <w:lang w:val="en-US"/>
                    </w:rPr>
                    <w:t>rosseti</w:t>
                  </w:r>
                  <w:r>
                    <w:rPr>
                      <w:sz w:val="24"/>
                      <w:szCs w:val="24"/>
                    </w:rPr>
                    <w:t>-</w:t>
                  </w:r>
                  <w:r>
                    <w:rPr>
                      <w:sz w:val="24"/>
                      <w:szCs w:val="24"/>
                      <w:lang w:val="en-US"/>
                    </w:rPr>
                    <w:t>sz</w:t>
                  </w:r>
                  <w:r>
                    <w:rPr>
                      <w:sz w:val="24"/>
                      <w:szCs w:val="24"/>
                    </w:rPr>
                    <w:t xml:space="preserve">.ru </w:t>
                  </w:r>
                </w:p>
                <w:p w14:paraId="56165313" w14:textId="77777777" w:rsidR="00501C6B" w:rsidRDefault="00434E2C">
                  <w:pPr>
                    <w:spacing w:line="256" w:lineRule="auto"/>
                    <w:ind w:firstLine="6"/>
                    <w:rPr>
                      <w:sz w:val="24"/>
                      <w:szCs w:val="24"/>
                    </w:rPr>
                  </w:pPr>
                  <w:r>
                    <w:rPr>
                      <w:sz w:val="24"/>
                      <w:szCs w:val="24"/>
                    </w:rPr>
                    <w:t xml:space="preserve"> </w:t>
                  </w:r>
                </w:p>
              </w:tc>
            </w:tr>
            <w:tr w:rsidR="00501C6B" w14:paraId="58B88D49" w14:textId="77777777">
              <w:trPr>
                <w:trHeight w:val="354"/>
              </w:trPr>
              <w:tc>
                <w:tcPr>
                  <w:tcW w:w="5255" w:type="dxa"/>
                </w:tcPr>
                <w:p w14:paraId="2E5C2F6F" w14:textId="3A8A0F58" w:rsidR="00501C6B" w:rsidRDefault="00501C6B">
                  <w:pPr>
                    <w:pBdr>
                      <w:bottom w:val="single" w:sz="12" w:space="1" w:color="auto"/>
                    </w:pBdr>
                    <w:spacing w:line="256" w:lineRule="auto"/>
                    <w:ind w:firstLine="6"/>
                    <w:rPr>
                      <w:sz w:val="24"/>
                      <w:szCs w:val="24"/>
                    </w:rPr>
                  </w:pPr>
                </w:p>
                <w:p w14:paraId="754A89E8" w14:textId="27598348" w:rsidR="00886C59" w:rsidRDefault="00886C59">
                  <w:pPr>
                    <w:spacing w:line="256" w:lineRule="auto"/>
                    <w:ind w:firstLine="6"/>
                    <w:rPr>
                      <w:sz w:val="24"/>
                      <w:szCs w:val="24"/>
                    </w:rPr>
                  </w:pPr>
                  <w:r>
                    <w:rPr>
                      <w:sz w:val="24"/>
                      <w:szCs w:val="24"/>
                    </w:rPr>
                    <w:t>_________________________________________</w:t>
                  </w:r>
                </w:p>
                <w:p w14:paraId="21947E28" w14:textId="77777777" w:rsidR="00501C6B" w:rsidRDefault="00501C6B">
                  <w:pPr>
                    <w:spacing w:line="256" w:lineRule="auto"/>
                    <w:ind w:firstLine="6"/>
                    <w:rPr>
                      <w:sz w:val="24"/>
                      <w:szCs w:val="24"/>
                    </w:rPr>
                  </w:pPr>
                </w:p>
              </w:tc>
            </w:tr>
          </w:tbl>
          <w:p w14:paraId="3B1111AC" w14:textId="2FCA93A0" w:rsidR="00501C6B" w:rsidRDefault="00434E2C">
            <w:pPr>
              <w:pStyle w:val="14"/>
              <w:keepLines/>
              <w:widowControl w:val="0"/>
              <w:suppressLineNumbers/>
              <w:tabs>
                <w:tab w:val="left" w:pos="1134"/>
              </w:tabs>
              <w:ind w:right="317"/>
              <w:rPr>
                <w:b/>
                <w:sz w:val="24"/>
              </w:rPr>
            </w:pPr>
            <w:r>
              <w:rPr>
                <w:b/>
                <w:sz w:val="24"/>
              </w:rPr>
              <w:t>______________/_</w:t>
            </w:r>
            <w:r w:rsidR="00886C59">
              <w:rPr>
                <w:b/>
                <w:sz w:val="24"/>
              </w:rPr>
              <w:t>________________</w:t>
            </w:r>
            <w:r>
              <w:rPr>
                <w:b/>
                <w:sz w:val="24"/>
              </w:rPr>
              <w:t>/</w:t>
            </w:r>
          </w:p>
          <w:p w14:paraId="18DFB965" w14:textId="77777777" w:rsidR="00501C6B" w:rsidRDefault="00434E2C">
            <w:pPr>
              <w:pStyle w:val="14"/>
              <w:keepLines/>
              <w:widowControl w:val="0"/>
              <w:suppressLineNumbers/>
              <w:tabs>
                <w:tab w:val="left" w:pos="1134"/>
              </w:tabs>
              <w:ind w:right="317"/>
              <w:rPr>
                <w:b/>
                <w:sz w:val="24"/>
              </w:rPr>
            </w:pPr>
            <w:r>
              <w:rPr>
                <w:b/>
                <w:sz w:val="24"/>
              </w:rPr>
              <w:t>«___» _________ 20__ г.</w:t>
            </w:r>
          </w:p>
          <w:p w14:paraId="59D81D39" w14:textId="77777777" w:rsidR="00501C6B" w:rsidRDefault="00434E2C">
            <w:pPr>
              <w:pStyle w:val="14"/>
              <w:widowControl w:val="0"/>
              <w:suppressLineNumbers/>
              <w:tabs>
                <w:tab w:val="left" w:pos="1134"/>
              </w:tabs>
              <w:ind w:right="317"/>
              <w:rPr>
                <w:b/>
                <w:sz w:val="24"/>
              </w:rPr>
            </w:pPr>
            <w:r>
              <w:rPr>
                <w:b/>
                <w:sz w:val="24"/>
              </w:rPr>
              <w:t>М.П.</w:t>
            </w:r>
          </w:p>
        </w:tc>
        <w:tc>
          <w:tcPr>
            <w:tcW w:w="4475" w:type="dxa"/>
          </w:tcPr>
          <w:p w14:paraId="52E60320" w14:textId="77777777" w:rsidR="00501C6B" w:rsidRDefault="00434E2C">
            <w:pPr>
              <w:pStyle w:val="14"/>
              <w:widowControl w:val="0"/>
              <w:suppressLineNumbers/>
              <w:tabs>
                <w:tab w:val="left" w:pos="1134"/>
              </w:tabs>
              <w:ind w:left="34" w:right="317"/>
              <w:rPr>
                <w:b/>
                <w:sz w:val="24"/>
              </w:rPr>
            </w:pPr>
            <w:r>
              <w:rPr>
                <w:b/>
                <w:sz w:val="24"/>
              </w:rPr>
              <w:t>АГЕНТ:</w:t>
            </w:r>
          </w:p>
          <w:p w14:paraId="5D12C049" w14:textId="77777777" w:rsidR="00501C6B" w:rsidRDefault="00434E2C">
            <w:pPr>
              <w:pStyle w:val="14"/>
              <w:keepLines/>
              <w:widowControl w:val="0"/>
              <w:suppressLineNumbers/>
              <w:tabs>
                <w:tab w:val="left" w:pos="1134"/>
              </w:tabs>
              <w:ind w:left="34"/>
              <w:jc w:val="both"/>
              <w:rPr>
                <w:b/>
                <w:sz w:val="24"/>
              </w:rPr>
            </w:pPr>
            <w:r>
              <w:rPr>
                <w:b/>
                <w:sz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501C6B" w14:paraId="6ADEF4AB" w14:textId="77777777">
              <w:trPr>
                <w:trHeight w:val="592"/>
              </w:trPr>
              <w:tc>
                <w:tcPr>
                  <w:tcW w:w="5255" w:type="dxa"/>
                </w:tcPr>
                <w:p w14:paraId="33678C4F" w14:textId="77777777" w:rsidR="00501C6B" w:rsidRDefault="00434E2C">
                  <w:pPr>
                    <w:spacing w:line="256" w:lineRule="auto"/>
                    <w:ind w:firstLine="6"/>
                    <w:rPr>
                      <w:sz w:val="24"/>
                      <w:szCs w:val="24"/>
                    </w:rPr>
                  </w:pPr>
                  <w:r>
                    <w:rPr>
                      <w:sz w:val="24"/>
                      <w:szCs w:val="24"/>
                    </w:rPr>
                    <w:t>Место нахождения юридического лица:</w:t>
                  </w:r>
                </w:p>
                <w:p w14:paraId="267E79BC" w14:textId="77777777" w:rsidR="00501C6B" w:rsidRDefault="00434E2C">
                  <w:pPr>
                    <w:spacing w:line="256" w:lineRule="auto"/>
                    <w:rPr>
                      <w:sz w:val="24"/>
                      <w:szCs w:val="24"/>
                    </w:rPr>
                  </w:pPr>
                  <w:r>
                    <w:rPr>
                      <w:sz w:val="24"/>
                      <w:szCs w:val="24"/>
                    </w:rPr>
                    <w:t>_____________________________________</w:t>
                  </w:r>
                </w:p>
                <w:p w14:paraId="5D10DC44" w14:textId="77777777" w:rsidR="00501C6B" w:rsidRDefault="00501C6B">
                  <w:pPr>
                    <w:spacing w:line="256" w:lineRule="auto"/>
                    <w:ind w:firstLine="6"/>
                    <w:rPr>
                      <w:sz w:val="24"/>
                      <w:szCs w:val="24"/>
                    </w:rPr>
                  </w:pPr>
                </w:p>
              </w:tc>
            </w:tr>
            <w:tr w:rsidR="00501C6B" w14:paraId="6C2303CD" w14:textId="77777777">
              <w:trPr>
                <w:trHeight w:val="641"/>
              </w:trPr>
              <w:tc>
                <w:tcPr>
                  <w:tcW w:w="5255" w:type="dxa"/>
                </w:tcPr>
                <w:p w14:paraId="065D2768" w14:textId="77777777" w:rsidR="00501C6B" w:rsidRDefault="00434E2C">
                  <w:pPr>
                    <w:spacing w:line="256" w:lineRule="auto"/>
                    <w:ind w:firstLine="6"/>
                    <w:rPr>
                      <w:sz w:val="24"/>
                      <w:szCs w:val="24"/>
                    </w:rPr>
                  </w:pPr>
                  <w:r>
                    <w:rPr>
                      <w:sz w:val="24"/>
                      <w:szCs w:val="24"/>
                    </w:rPr>
                    <w:t>_____________________________________</w:t>
                  </w:r>
                </w:p>
                <w:p w14:paraId="3EBD67D2" w14:textId="77777777" w:rsidR="00501C6B" w:rsidRDefault="00434E2C">
                  <w:pPr>
                    <w:spacing w:line="256" w:lineRule="auto"/>
                    <w:ind w:firstLine="6"/>
                    <w:rPr>
                      <w:sz w:val="24"/>
                      <w:szCs w:val="24"/>
                    </w:rPr>
                  </w:pPr>
                  <w:r>
                    <w:rPr>
                      <w:sz w:val="24"/>
                      <w:szCs w:val="24"/>
                    </w:rPr>
                    <w:t>ИНН/КПП: ______________/______________</w:t>
                  </w:r>
                </w:p>
                <w:p w14:paraId="0344AF1F" w14:textId="77777777" w:rsidR="00501C6B" w:rsidRDefault="00434E2C">
                  <w:pPr>
                    <w:spacing w:line="256" w:lineRule="auto"/>
                    <w:ind w:firstLine="6"/>
                    <w:rPr>
                      <w:sz w:val="24"/>
                      <w:szCs w:val="24"/>
                    </w:rPr>
                  </w:pPr>
                  <w:r>
                    <w:rPr>
                      <w:sz w:val="24"/>
                      <w:szCs w:val="24"/>
                    </w:rPr>
                    <w:t>р/с:  ________ в  ________________________</w:t>
                  </w:r>
                </w:p>
                <w:p w14:paraId="7CFEE4D7" w14:textId="77777777" w:rsidR="00501C6B" w:rsidRDefault="00434E2C">
                  <w:pPr>
                    <w:spacing w:line="256" w:lineRule="auto"/>
                    <w:ind w:firstLine="6"/>
                    <w:rPr>
                      <w:sz w:val="24"/>
                      <w:szCs w:val="24"/>
                    </w:rPr>
                  </w:pPr>
                  <w:r>
                    <w:rPr>
                      <w:sz w:val="24"/>
                      <w:szCs w:val="24"/>
                    </w:rPr>
                    <w:t>БИК:   ________________________________</w:t>
                  </w:r>
                </w:p>
                <w:p w14:paraId="599E0F3B" w14:textId="77777777" w:rsidR="00501C6B" w:rsidRDefault="00434E2C">
                  <w:pPr>
                    <w:spacing w:line="256" w:lineRule="auto"/>
                    <w:ind w:firstLine="6"/>
                    <w:rPr>
                      <w:sz w:val="24"/>
                      <w:szCs w:val="24"/>
                    </w:rPr>
                  </w:pPr>
                  <w:r>
                    <w:rPr>
                      <w:sz w:val="24"/>
                      <w:szCs w:val="24"/>
                    </w:rPr>
                    <w:t>к/с:  __________________________________</w:t>
                  </w:r>
                </w:p>
                <w:p w14:paraId="1FBB3668" w14:textId="77777777" w:rsidR="00501C6B" w:rsidRDefault="00434E2C">
                  <w:pPr>
                    <w:spacing w:line="256" w:lineRule="auto"/>
                    <w:ind w:firstLine="6"/>
                    <w:rPr>
                      <w:sz w:val="24"/>
                      <w:szCs w:val="24"/>
                    </w:rPr>
                  </w:pPr>
                  <w:r>
                    <w:rPr>
                      <w:sz w:val="24"/>
                      <w:szCs w:val="24"/>
                    </w:rPr>
                    <w:t xml:space="preserve">ОКПО/ОГРН/ОКТМО:___________________ </w:t>
                  </w:r>
                </w:p>
              </w:tc>
            </w:tr>
            <w:tr w:rsidR="00501C6B" w14:paraId="7501721C" w14:textId="77777777">
              <w:trPr>
                <w:trHeight w:val="354"/>
              </w:trPr>
              <w:tc>
                <w:tcPr>
                  <w:tcW w:w="5255" w:type="dxa"/>
                </w:tcPr>
                <w:p w14:paraId="1655CF61" w14:textId="77777777" w:rsidR="00501C6B" w:rsidRDefault="00501C6B">
                  <w:pPr>
                    <w:spacing w:line="256" w:lineRule="auto"/>
                    <w:ind w:firstLine="6"/>
                    <w:rPr>
                      <w:sz w:val="24"/>
                      <w:szCs w:val="24"/>
                    </w:rPr>
                  </w:pPr>
                </w:p>
              </w:tc>
            </w:tr>
          </w:tbl>
          <w:p w14:paraId="53838D03" w14:textId="77777777" w:rsidR="00501C6B" w:rsidRDefault="00501C6B">
            <w:pPr>
              <w:pStyle w:val="14"/>
              <w:keepLines/>
              <w:widowControl w:val="0"/>
              <w:suppressLineNumbers/>
              <w:tabs>
                <w:tab w:val="left" w:pos="1134"/>
              </w:tabs>
              <w:ind w:right="317"/>
              <w:rPr>
                <w:b/>
                <w:sz w:val="24"/>
              </w:rPr>
            </w:pPr>
          </w:p>
          <w:p w14:paraId="78C59B35" w14:textId="77777777" w:rsidR="00501C6B" w:rsidRDefault="00501C6B">
            <w:pPr>
              <w:pStyle w:val="14"/>
              <w:keepLines/>
              <w:widowControl w:val="0"/>
              <w:suppressLineNumbers/>
              <w:tabs>
                <w:tab w:val="left" w:pos="1134"/>
              </w:tabs>
              <w:ind w:right="317"/>
              <w:rPr>
                <w:b/>
                <w:sz w:val="24"/>
              </w:rPr>
            </w:pPr>
          </w:p>
          <w:p w14:paraId="4FE02867" w14:textId="77777777" w:rsidR="00501C6B" w:rsidRDefault="00434E2C">
            <w:pPr>
              <w:pStyle w:val="14"/>
              <w:keepLines/>
              <w:widowControl w:val="0"/>
              <w:suppressLineNumbers/>
              <w:tabs>
                <w:tab w:val="left" w:pos="1134"/>
              </w:tabs>
              <w:ind w:right="317"/>
              <w:rPr>
                <w:b/>
                <w:sz w:val="24"/>
              </w:rPr>
            </w:pPr>
            <w:r>
              <w:rPr>
                <w:b/>
                <w:sz w:val="24"/>
              </w:rPr>
              <w:t>________________________________________________________________</w:t>
            </w:r>
          </w:p>
          <w:p w14:paraId="657AE3D6" w14:textId="77777777" w:rsidR="00501C6B" w:rsidRDefault="00501C6B">
            <w:pPr>
              <w:pStyle w:val="14"/>
              <w:keepLines/>
              <w:widowControl w:val="0"/>
              <w:suppressLineNumbers/>
              <w:tabs>
                <w:tab w:val="left" w:pos="1134"/>
              </w:tabs>
              <w:ind w:right="317"/>
              <w:rPr>
                <w:b/>
                <w:sz w:val="24"/>
              </w:rPr>
            </w:pPr>
          </w:p>
          <w:p w14:paraId="36838294" w14:textId="77777777" w:rsidR="00501C6B" w:rsidRDefault="00501C6B">
            <w:pPr>
              <w:pStyle w:val="14"/>
              <w:keepLines/>
              <w:widowControl w:val="0"/>
              <w:suppressLineNumbers/>
              <w:tabs>
                <w:tab w:val="left" w:pos="1134"/>
              </w:tabs>
              <w:ind w:right="317"/>
              <w:rPr>
                <w:b/>
                <w:sz w:val="24"/>
              </w:rPr>
            </w:pPr>
          </w:p>
          <w:p w14:paraId="6E352893" w14:textId="77777777" w:rsidR="00501C6B" w:rsidRDefault="00501C6B">
            <w:pPr>
              <w:pStyle w:val="14"/>
              <w:keepLines/>
              <w:widowControl w:val="0"/>
              <w:suppressLineNumbers/>
              <w:tabs>
                <w:tab w:val="left" w:pos="1134"/>
              </w:tabs>
              <w:ind w:right="317"/>
              <w:rPr>
                <w:b/>
                <w:sz w:val="24"/>
              </w:rPr>
            </w:pPr>
          </w:p>
          <w:p w14:paraId="0862942E" w14:textId="77777777" w:rsidR="00501C6B" w:rsidRDefault="00501C6B">
            <w:pPr>
              <w:pStyle w:val="14"/>
              <w:keepLines/>
              <w:widowControl w:val="0"/>
              <w:suppressLineNumbers/>
              <w:tabs>
                <w:tab w:val="left" w:pos="1134"/>
              </w:tabs>
              <w:ind w:right="317"/>
              <w:rPr>
                <w:b/>
                <w:sz w:val="24"/>
              </w:rPr>
            </w:pPr>
          </w:p>
          <w:p w14:paraId="48DB5717" w14:textId="77777777" w:rsidR="00501C6B" w:rsidRDefault="00434E2C">
            <w:pPr>
              <w:pStyle w:val="14"/>
              <w:keepLines/>
              <w:widowControl w:val="0"/>
              <w:suppressLineNumbers/>
              <w:tabs>
                <w:tab w:val="left" w:pos="1134"/>
              </w:tabs>
              <w:ind w:right="317"/>
              <w:rPr>
                <w:b/>
                <w:sz w:val="24"/>
              </w:rPr>
            </w:pPr>
            <w:r>
              <w:rPr>
                <w:b/>
                <w:sz w:val="24"/>
              </w:rPr>
              <w:t>______________/________________/</w:t>
            </w:r>
          </w:p>
          <w:p w14:paraId="21A8F7E8" w14:textId="77777777" w:rsidR="00501C6B" w:rsidRDefault="00434E2C">
            <w:pPr>
              <w:pStyle w:val="14"/>
              <w:keepLines/>
              <w:widowControl w:val="0"/>
              <w:suppressLineNumbers/>
              <w:tabs>
                <w:tab w:val="left" w:pos="1134"/>
              </w:tabs>
              <w:ind w:right="317"/>
              <w:rPr>
                <w:b/>
                <w:sz w:val="24"/>
              </w:rPr>
            </w:pPr>
            <w:r>
              <w:rPr>
                <w:b/>
                <w:sz w:val="24"/>
              </w:rPr>
              <w:t>«___» _________ 20__ г.</w:t>
            </w:r>
          </w:p>
          <w:p w14:paraId="6A3B3DFE" w14:textId="77777777" w:rsidR="00501C6B" w:rsidRDefault="00434E2C">
            <w:pPr>
              <w:pStyle w:val="14"/>
              <w:widowControl w:val="0"/>
              <w:suppressLineNumbers/>
              <w:tabs>
                <w:tab w:val="left" w:pos="1134"/>
              </w:tabs>
              <w:ind w:right="317"/>
              <w:rPr>
                <w:b/>
                <w:sz w:val="24"/>
              </w:rPr>
            </w:pPr>
            <w:r>
              <w:rPr>
                <w:b/>
                <w:sz w:val="24"/>
              </w:rPr>
              <w:t>М.П.</w:t>
            </w:r>
          </w:p>
        </w:tc>
      </w:tr>
    </w:tbl>
    <w:p w14:paraId="38C8ACCB" w14:textId="77777777" w:rsidR="00501C6B" w:rsidRDefault="00501C6B">
      <w:pPr>
        <w:tabs>
          <w:tab w:val="left" w:pos="1134"/>
        </w:tabs>
        <w:ind w:firstLine="567"/>
        <w:rPr>
          <w:sz w:val="24"/>
          <w:szCs w:val="24"/>
        </w:rPr>
      </w:pPr>
    </w:p>
    <w:p w14:paraId="0599C7E2" w14:textId="77777777" w:rsidR="00501C6B" w:rsidRDefault="00434E2C">
      <w:pPr>
        <w:tabs>
          <w:tab w:val="left" w:pos="1134"/>
        </w:tabs>
        <w:ind w:left="5670"/>
        <w:rPr>
          <w:sz w:val="24"/>
          <w:szCs w:val="24"/>
        </w:rPr>
      </w:pPr>
      <w:r>
        <w:rPr>
          <w:sz w:val="24"/>
          <w:szCs w:val="24"/>
        </w:rPr>
        <w:br w:type="page" w:clear="all"/>
      </w:r>
      <w:r>
        <w:rPr>
          <w:sz w:val="24"/>
          <w:szCs w:val="24"/>
        </w:rPr>
        <w:lastRenderedPageBreak/>
        <w:t>Приложение №1</w:t>
      </w:r>
    </w:p>
    <w:p w14:paraId="7795DE4C" w14:textId="77777777" w:rsidR="00501C6B" w:rsidRDefault="00434E2C">
      <w:pPr>
        <w:tabs>
          <w:tab w:val="left" w:pos="1134"/>
        </w:tabs>
        <w:ind w:left="5670"/>
        <w:rPr>
          <w:sz w:val="24"/>
          <w:szCs w:val="24"/>
        </w:rPr>
      </w:pPr>
      <w:r>
        <w:rPr>
          <w:sz w:val="24"/>
          <w:szCs w:val="24"/>
        </w:rPr>
        <w:t xml:space="preserve">к Агентскому договору № _______ </w:t>
      </w:r>
    </w:p>
    <w:p w14:paraId="4B7E0876" w14:textId="77777777" w:rsidR="00501C6B" w:rsidRDefault="00501C6B">
      <w:pPr>
        <w:tabs>
          <w:tab w:val="left" w:pos="1134"/>
        </w:tabs>
        <w:jc w:val="center"/>
        <w:rPr>
          <w:sz w:val="24"/>
          <w:szCs w:val="24"/>
        </w:rPr>
      </w:pPr>
    </w:p>
    <w:p w14:paraId="3D1784A3" w14:textId="77777777" w:rsidR="00501C6B" w:rsidRDefault="00434E2C">
      <w:pPr>
        <w:jc w:val="center"/>
        <w:rPr>
          <w:b/>
          <w:sz w:val="28"/>
        </w:rPr>
      </w:pPr>
      <w:r>
        <w:rPr>
          <w:b/>
          <w:sz w:val="28"/>
        </w:rPr>
        <w:t>ТЕХНИЧЕСКОЕ ЗАДАНИЕ</w:t>
      </w:r>
    </w:p>
    <w:p w14:paraId="4A483F06" w14:textId="77777777" w:rsidR="00501C6B" w:rsidRDefault="00434E2C">
      <w:pPr>
        <w:jc w:val="center"/>
        <w:rPr>
          <w:b/>
          <w:sz w:val="26"/>
          <w:szCs w:val="26"/>
        </w:rPr>
      </w:pPr>
      <w:r>
        <w:rPr>
          <w:b/>
          <w:sz w:val="26"/>
          <w:szCs w:val="26"/>
        </w:rPr>
        <w:t xml:space="preserve">оказание услуг по организации стратегических сессий, конференций, семинаров, рабочих совещаний и аналогичных мероприятий </w:t>
      </w:r>
    </w:p>
    <w:p w14:paraId="50A6B2E7" w14:textId="77777777" w:rsidR="00501C6B" w:rsidRDefault="00434E2C">
      <w:pPr>
        <w:jc w:val="center"/>
        <w:rPr>
          <w:b/>
          <w:sz w:val="26"/>
          <w:szCs w:val="26"/>
        </w:rPr>
      </w:pPr>
      <w:r>
        <w:rPr>
          <w:b/>
          <w:sz w:val="26"/>
          <w:szCs w:val="26"/>
        </w:rPr>
        <w:t>для нужд ПАО «Россети Северо-Запад»</w:t>
      </w:r>
    </w:p>
    <w:p w14:paraId="262A2D13" w14:textId="77777777" w:rsidR="00501C6B" w:rsidRDefault="00501C6B">
      <w:pPr>
        <w:jc w:val="center"/>
        <w:rPr>
          <w:b/>
          <w:sz w:val="28"/>
          <w:szCs w:val="28"/>
        </w:rPr>
      </w:pPr>
    </w:p>
    <w:p w14:paraId="3B0FED9F" w14:textId="77777777" w:rsidR="00501C6B" w:rsidRDefault="00434E2C" w:rsidP="00461DE1">
      <w:pPr>
        <w:widowControl/>
        <w:numPr>
          <w:ilvl w:val="0"/>
          <w:numId w:val="59"/>
        </w:numPr>
        <w:tabs>
          <w:tab w:val="left" w:pos="284"/>
        </w:tabs>
        <w:ind w:left="0" w:firstLine="0"/>
        <w:jc w:val="both"/>
        <w:rPr>
          <w:sz w:val="24"/>
          <w:szCs w:val="24"/>
        </w:rPr>
      </w:pPr>
      <w:r>
        <w:rPr>
          <w:sz w:val="24"/>
          <w:szCs w:val="24"/>
        </w:rPr>
        <w:t>ПРЕДМЕТ ЗАКУПКИ</w:t>
      </w:r>
    </w:p>
    <w:p w14:paraId="6D1BBDAF" w14:textId="77777777" w:rsidR="00501C6B" w:rsidRDefault="00434E2C">
      <w:pPr>
        <w:tabs>
          <w:tab w:val="left" w:pos="284"/>
        </w:tabs>
        <w:jc w:val="both"/>
        <w:rPr>
          <w:sz w:val="24"/>
          <w:szCs w:val="24"/>
        </w:rPr>
      </w:pPr>
      <w:r>
        <w:rPr>
          <w:sz w:val="24"/>
          <w:szCs w:val="24"/>
        </w:rPr>
        <w:t>Оказание услуг по организации стратегических сессий, конференций, семинаров, рабочих совещаний и аналогичных мероприятий для нужд ПАО «Россети Северо-Запад» (далее также – Мероприятие).</w:t>
      </w:r>
    </w:p>
    <w:p w14:paraId="5C48C301" w14:textId="77777777" w:rsidR="00501C6B" w:rsidRDefault="00434E2C" w:rsidP="00461DE1">
      <w:pPr>
        <w:widowControl/>
        <w:numPr>
          <w:ilvl w:val="0"/>
          <w:numId w:val="59"/>
        </w:numPr>
        <w:tabs>
          <w:tab w:val="left" w:pos="284"/>
        </w:tabs>
        <w:ind w:left="0" w:firstLine="0"/>
        <w:jc w:val="both"/>
        <w:rPr>
          <w:sz w:val="24"/>
          <w:szCs w:val="24"/>
        </w:rPr>
      </w:pPr>
      <w:r>
        <w:rPr>
          <w:sz w:val="24"/>
          <w:szCs w:val="24"/>
        </w:rPr>
        <w:t>МЕСТО ОКАЗАНИЯ УСЛУГ</w:t>
      </w:r>
    </w:p>
    <w:p w14:paraId="6E6DF4DF" w14:textId="77777777" w:rsidR="00501C6B" w:rsidRDefault="00434E2C">
      <w:pPr>
        <w:jc w:val="both"/>
        <w:rPr>
          <w:sz w:val="24"/>
          <w:szCs w:val="24"/>
        </w:rPr>
      </w:pPr>
      <w:r>
        <w:rPr>
          <w:sz w:val="24"/>
          <w:szCs w:val="24"/>
        </w:rPr>
        <w:t xml:space="preserve">г. Санкт-Петербург, территория деятельности филиалов ПАО «Россети Северо-Запад» в Республике Коми, Мурманске, Пскове, Новгороде, Карелии, Вологде, Архангельске, а также в регионах РФ по распоряжениям ПАО «Россети» (определяется в предварительно поданной Заявке от ПАО «Россети Северо-Запад») </w:t>
      </w:r>
    </w:p>
    <w:p w14:paraId="0B58045A" w14:textId="77777777" w:rsidR="00501C6B" w:rsidRDefault="00434E2C" w:rsidP="00461DE1">
      <w:pPr>
        <w:widowControl/>
        <w:numPr>
          <w:ilvl w:val="0"/>
          <w:numId w:val="59"/>
        </w:numPr>
        <w:tabs>
          <w:tab w:val="left" w:pos="284"/>
        </w:tabs>
        <w:ind w:left="0" w:firstLine="0"/>
        <w:jc w:val="both"/>
        <w:rPr>
          <w:sz w:val="24"/>
          <w:szCs w:val="24"/>
        </w:rPr>
      </w:pPr>
      <w:r>
        <w:rPr>
          <w:sz w:val="24"/>
          <w:szCs w:val="24"/>
        </w:rPr>
        <w:t>СРОКИ ВЫПОЛНЕНИЯ УСЛУГ</w:t>
      </w:r>
    </w:p>
    <w:p w14:paraId="4AABB58E" w14:textId="77777777" w:rsidR="00501C6B" w:rsidRDefault="00D96ED5">
      <w:pPr>
        <w:tabs>
          <w:tab w:val="left" w:pos="284"/>
        </w:tabs>
        <w:jc w:val="both"/>
        <w:rPr>
          <w:b/>
          <w:sz w:val="24"/>
          <w:szCs w:val="24"/>
        </w:rPr>
      </w:pPr>
      <w:r>
        <w:rPr>
          <w:b/>
          <w:sz w:val="24"/>
          <w:szCs w:val="24"/>
        </w:rPr>
        <w:t>С даты подписания договора</w:t>
      </w:r>
      <w:r w:rsidR="00434E2C">
        <w:rPr>
          <w:b/>
          <w:sz w:val="24"/>
          <w:szCs w:val="24"/>
        </w:rPr>
        <w:t xml:space="preserve"> – апрель 2026 г  </w:t>
      </w:r>
    </w:p>
    <w:p w14:paraId="3860DFA7" w14:textId="77777777" w:rsidR="00501C6B" w:rsidRDefault="00434E2C" w:rsidP="00461DE1">
      <w:pPr>
        <w:widowControl/>
        <w:numPr>
          <w:ilvl w:val="0"/>
          <w:numId w:val="59"/>
        </w:numPr>
        <w:tabs>
          <w:tab w:val="left" w:pos="284"/>
        </w:tabs>
        <w:ind w:left="0" w:firstLine="0"/>
        <w:jc w:val="both"/>
        <w:rPr>
          <w:sz w:val="24"/>
          <w:szCs w:val="24"/>
        </w:rPr>
      </w:pPr>
      <w:r>
        <w:rPr>
          <w:sz w:val="24"/>
          <w:szCs w:val="24"/>
        </w:rPr>
        <w:t>УСЛОВИЯ ОКАЗАНИЯ УСЛУГ</w:t>
      </w:r>
    </w:p>
    <w:p w14:paraId="7770E60D" w14:textId="77777777" w:rsidR="00501C6B" w:rsidRDefault="00434E2C" w:rsidP="00461DE1">
      <w:pPr>
        <w:widowControl/>
        <w:numPr>
          <w:ilvl w:val="0"/>
          <w:numId w:val="60"/>
        </w:numPr>
        <w:ind w:left="0" w:firstLine="426"/>
        <w:jc w:val="both"/>
        <w:rPr>
          <w:sz w:val="24"/>
          <w:szCs w:val="24"/>
        </w:rPr>
      </w:pPr>
      <w:r>
        <w:rPr>
          <w:sz w:val="24"/>
          <w:szCs w:val="24"/>
        </w:rPr>
        <w:t>Исполнитель услуг по организации Мероприятия (далее – Агент) предоставляет услуги ПАО «Россети Северо-Запад» (далее – Принципал) на основании предварительно поданных заявок от Принципала.</w:t>
      </w:r>
    </w:p>
    <w:p w14:paraId="41367F80" w14:textId="77777777" w:rsidR="00501C6B" w:rsidRDefault="00434E2C" w:rsidP="00461DE1">
      <w:pPr>
        <w:widowControl/>
        <w:numPr>
          <w:ilvl w:val="0"/>
          <w:numId w:val="60"/>
        </w:numPr>
        <w:ind w:left="0" w:firstLine="426"/>
        <w:jc w:val="both"/>
        <w:rPr>
          <w:sz w:val="24"/>
          <w:szCs w:val="24"/>
        </w:rPr>
      </w:pPr>
      <w:r>
        <w:rPr>
          <w:sz w:val="24"/>
          <w:szCs w:val="24"/>
        </w:rPr>
        <w:t>Заявки подаются в письменном виде и передаются по электронной почте или факсу. В Заявке указывается название Мероприятия, дата проведения Мероприятия, количество участников, определенные требования к месту проведения и к оборудованию, другие организационно-технические требования, необходимые для проведения Мероприятия. Содержание оказываемых услуг на проведение Мероприятия может включать: разработку программ Мероприятий; согласование программы каждого Мероприятия с Принципалом; привлечение для оказания услуг специалистов, определенных Принципалом, их трансфер и взаиморасчеты с ними; подготовку/приобретение презентационного, методического и раздаточного материалов; подбор места оказания услуг и аренда помещений для проведения Мероприятия; обеспечение участников учебной аудиторией; обеспечение (аренда) мультимедийным оборудованием и техническими средствами; обеспечение (приобретение) участников канцелярскими товарами и принадлежностями; организационное сопровождение и обслуживание мероприятий; транспортное обслуживание, трансфер участников; организация экскурсий для участников; организация буфетного обслуживания и питания участников; организация комфортабельного пребывания участников в местах оказания услуг; проживание, бронирование  отелей и билетов для участников Мероприятия и другое.</w:t>
      </w:r>
    </w:p>
    <w:p w14:paraId="62C6383A" w14:textId="77777777" w:rsidR="00501C6B" w:rsidRDefault="00434E2C" w:rsidP="00461DE1">
      <w:pPr>
        <w:widowControl/>
        <w:numPr>
          <w:ilvl w:val="0"/>
          <w:numId w:val="60"/>
        </w:numPr>
        <w:ind w:left="0" w:firstLine="426"/>
        <w:jc w:val="both"/>
        <w:rPr>
          <w:i/>
          <w:sz w:val="24"/>
          <w:szCs w:val="24"/>
        </w:rPr>
      </w:pPr>
      <w:r>
        <w:rPr>
          <w:sz w:val="24"/>
          <w:szCs w:val="24"/>
        </w:rPr>
        <w:t>Агент несет полную материальную ответственность и возмещает убытки, понесенные Принципалом по вине Агента, в том числе за действия третьих лиц, привлечённых Агентом к исполнению договора.</w:t>
      </w:r>
      <w:r>
        <w:rPr>
          <w:i/>
          <w:sz w:val="24"/>
          <w:szCs w:val="24"/>
        </w:rPr>
        <w:t xml:space="preserve"> </w:t>
      </w:r>
    </w:p>
    <w:p w14:paraId="6967E408" w14:textId="77777777" w:rsidR="00501C6B" w:rsidRDefault="00434E2C" w:rsidP="00461DE1">
      <w:pPr>
        <w:widowControl/>
        <w:numPr>
          <w:ilvl w:val="0"/>
          <w:numId w:val="60"/>
        </w:numPr>
        <w:tabs>
          <w:tab w:val="left" w:pos="284"/>
        </w:tabs>
        <w:ind w:left="0" w:firstLine="426"/>
        <w:jc w:val="both"/>
        <w:rPr>
          <w:sz w:val="24"/>
          <w:szCs w:val="24"/>
        </w:rPr>
      </w:pPr>
      <w:r>
        <w:rPr>
          <w:rFonts w:eastAsia="Calibri"/>
          <w:sz w:val="24"/>
          <w:szCs w:val="24"/>
        </w:rPr>
        <w:t>Агент несёт полную ответственность за соблюдение установленных норм и правил безопасности, обеспечивающих сохранность жизни и здоровья участников Мероприятия.</w:t>
      </w:r>
    </w:p>
    <w:p w14:paraId="51A3F460" w14:textId="77777777" w:rsidR="00501C6B" w:rsidRDefault="00501C6B">
      <w:pPr>
        <w:tabs>
          <w:tab w:val="left" w:pos="284"/>
        </w:tabs>
        <w:ind w:firstLine="709"/>
        <w:jc w:val="both"/>
        <w:rPr>
          <w:sz w:val="24"/>
          <w:szCs w:val="24"/>
        </w:rPr>
      </w:pPr>
    </w:p>
    <w:p w14:paraId="19E2EF2E" w14:textId="77777777" w:rsidR="00501C6B" w:rsidRDefault="00434E2C" w:rsidP="00461DE1">
      <w:pPr>
        <w:widowControl/>
        <w:numPr>
          <w:ilvl w:val="0"/>
          <w:numId w:val="59"/>
        </w:numPr>
        <w:tabs>
          <w:tab w:val="left" w:pos="284"/>
        </w:tabs>
        <w:ind w:left="0" w:firstLine="0"/>
        <w:jc w:val="both"/>
        <w:rPr>
          <w:sz w:val="24"/>
          <w:szCs w:val="24"/>
        </w:rPr>
      </w:pPr>
      <w:r>
        <w:rPr>
          <w:sz w:val="24"/>
          <w:szCs w:val="24"/>
        </w:rPr>
        <w:t>ТРЕБОВАНИЯ К КАЧЕСТВУ И ОБЪЕМУ ОКАЗЫВАЕМЫХ УСЛУГ</w:t>
      </w:r>
    </w:p>
    <w:p w14:paraId="31FE6532" w14:textId="77777777" w:rsidR="00501C6B" w:rsidRDefault="00434E2C">
      <w:pPr>
        <w:jc w:val="both"/>
        <w:rPr>
          <w:sz w:val="24"/>
          <w:szCs w:val="24"/>
        </w:rPr>
      </w:pPr>
      <w:r>
        <w:rPr>
          <w:sz w:val="24"/>
          <w:szCs w:val="24"/>
        </w:rPr>
        <w:t>- Услуги должны быть оказаны качественно, своевременно и в полном объеме, согласно Заявкам Принципала и не могут изменяться Агентом без согласования с Принципалом;</w:t>
      </w:r>
    </w:p>
    <w:p w14:paraId="077CEC76" w14:textId="77777777" w:rsidR="00501C6B" w:rsidRDefault="00434E2C">
      <w:pPr>
        <w:jc w:val="both"/>
        <w:rPr>
          <w:sz w:val="24"/>
          <w:szCs w:val="24"/>
        </w:rPr>
      </w:pPr>
      <w:r>
        <w:rPr>
          <w:sz w:val="24"/>
          <w:szCs w:val="24"/>
        </w:rPr>
        <w:t>- Агент готовит примерный расчет стоимости 1(одного) Мероприятия, исходя из цен, действующих на время подачи предложения, средней численности участников Мероприятия, содержания оказываемых услуг и согласовывает стоимость Мероприятия с Принципалом;</w:t>
      </w:r>
    </w:p>
    <w:p w14:paraId="5E880E4F" w14:textId="77777777" w:rsidR="00501C6B" w:rsidRDefault="00434E2C">
      <w:pPr>
        <w:jc w:val="both"/>
        <w:rPr>
          <w:sz w:val="24"/>
          <w:szCs w:val="24"/>
        </w:rPr>
      </w:pPr>
      <w:r>
        <w:rPr>
          <w:sz w:val="24"/>
          <w:szCs w:val="24"/>
        </w:rPr>
        <w:lastRenderedPageBreak/>
        <w:t>- Все дополнительные услуги оговариваются и оплачиваются отдельно;</w:t>
      </w:r>
    </w:p>
    <w:p w14:paraId="2499C351" w14:textId="77777777" w:rsidR="00501C6B" w:rsidRDefault="00434E2C">
      <w:pPr>
        <w:jc w:val="both"/>
        <w:rPr>
          <w:sz w:val="24"/>
          <w:szCs w:val="24"/>
        </w:rPr>
      </w:pPr>
      <w:r>
        <w:rPr>
          <w:sz w:val="24"/>
          <w:szCs w:val="24"/>
        </w:rPr>
        <w:t>- Агент должен оперативно реагировать на пожелания Принципала по изменению программы Мероприятия даже вовремя его проведения;</w:t>
      </w:r>
    </w:p>
    <w:p w14:paraId="39E6D35E" w14:textId="77777777" w:rsidR="00501C6B" w:rsidRDefault="00434E2C" w:rsidP="00461DE1">
      <w:pPr>
        <w:widowControl/>
        <w:numPr>
          <w:ilvl w:val="0"/>
          <w:numId w:val="61"/>
        </w:numPr>
        <w:ind w:left="0" w:firstLine="426"/>
        <w:jc w:val="both"/>
        <w:rPr>
          <w:sz w:val="24"/>
          <w:szCs w:val="24"/>
        </w:rPr>
      </w:pPr>
      <w:r>
        <w:rPr>
          <w:sz w:val="24"/>
          <w:szCs w:val="24"/>
        </w:rPr>
        <w:t>Место проведения Мероприятия должно соответствовать всем требованиям, указанным в Заявке Принципала.</w:t>
      </w:r>
    </w:p>
    <w:p w14:paraId="674787ED" w14:textId="77777777" w:rsidR="00501C6B" w:rsidRDefault="00434E2C" w:rsidP="00461DE1">
      <w:pPr>
        <w:widowControl/>
        <w:numPr>
          <w:ilvl w:val="0"/>
          <w:numId w:val="61"/>
        </w:numPr>
        <w:ind w:left="0" w:firstLine="426"/>
        <w:jc w:val="both"/>
        <w:rPr>
          <w:sz w:val="24"/>
          <w:szCs w:val="24"/>
        </w:rPr>
      </w:pPr>
      <w:r>
        <w:rPr>
          <w:sz w:val="24"/>
          <w:szCs w:val="24"/>
        </w:rPr>
        <w:t>Схема проведения Мероприятия должна быть согласована с Принципалом.</w:t>
      </w:r>
    </w:p>
    <w:p w14:paraId="3E367394" w14:textId="77777777" w:rsidR="00501C6B" w:rsidRDefault="00434E2C" w:rsidP="00461DE1">
      <w:pPr>
        <w:widowControl/>
        <w:numPr>
          <w:ilvl w:val="0"/>
          <w:numId w:val="61"/>
        </w:numPr>
        <w:ind w:left="0" w:firstLine="426"/>
        <w:jc w:val="both"/>
        <w:rPr>
          <w:sz w:val="24"/>
          <w:szCs w:val="24"/>
        </w:rPr>
      </w:pPr>
      <w:r>
        <w:rPr>
          <w:sz w:val="24"/>
          <w:szCs w:val="24"/>
        </w:rPr>
        <w:t>Мероприятие должно быть организовано на современном уровне с применением инновационных технологий и методик обучения (для обучающих мероприятий).</w:t>
      </w:r>
    </w:p>
    <w:p w14:paraId="49FCBE7F" w14:textId="77777777" w:rsidR="00501C6B" w:rsidRDefault="00434E2C" w:rsidP="00461DE1">
      <w:pPr>
        <w:widowControl/>
        <w:numPr>
          <w:ilvl w:val="0"/>
          <w:numId w:val="61"/>
        </w:numPr>
        <w:ind w:left="0" w:firstLine="426"/>
        <w:jc w:val="both"/>
        <w:rPr>
          <w:sz w:val="24"/>
          <w:szCs w:val="24"/>
        </w:rPr>
      </w:pPr>
      <w:r>
        <w:rPr>
          <w:sz w:val="24"/>
          <w:szCs w:val="24"/>
        </w:rPr>
        <w:t>На период проведения Мероприятия участники должны быть обеспечены необходимым помещением, оборудованным рабочими, техническими средствами, программой и др.</w:t>
      </w:r>
    </w:p>
    <w:p w14:paraId="0024DDCA" w14:textId="77777777" w:rsidR="00501C6B" w:rsidRDefault="00434E2C" w:rsidP="00461DE1">
      <w:pPr>
        <w:widowControl/>
        <w:numPr>
          <w:ilvl w:val="0"/>
          <w:numId w:val="61"/>
        </w:numPr>
        <w:ind w:left="0" w:firstLine="426"/>
        <w:jc w:val="both"/>
        <w:rPr>
          <w:sz w:val="24"/>
          <w:szCs w:val="24"/>
        </w:rPr>
      </w:pPr>
      <w:r>
        <w:rPr>
          <w:sz w:val="24"/>
          <w:szCs w:val="24"/>
        </w:rPr>
        <w:t xml:space="preserve">Для обучающих Мероприятий участники должны быть дополнительно обеспечены учебно-методической литературой, преподавательским составом, имеющим соответствующее образование и опыт ведения преподавательской деятельности. </w:t>
      </w:r>
    </w:p>
    <w:p w14:paraId="215D4515" w14:textId="77777777" w:rsidR="00501C6B" w:rsidRDefault="00501C6B">
      <w:pPr>
        <w:jc w:val="both"/>
        <w:rPr>
          <w:sz w:val="24"/>
          <w:szCs w:val="24"/>
        </w:rPr>
      </w:pPr>
    </w:p>
    <w:p w14:paraId="1230010A" w14:textId="77777777" w:rsidR="00501C6B" w:rsidRDefault="00434E2C">
      <w:pPr>
        <w:jc w:val="both"/>
        <w:rPr>
          <w:b/>
          <w:i/>
          <w:sz w:val="24"/>
          <w:szCs w:val="24"/>
        </w:rPr>
      </w:pPr>
      <w:r>
        <w:rPr>
          <w:b/>
          <w:i/>
          <w:sz w:val="24"/>
          <w:szCs w:val="24"/>
        </w:rPr>
        <w:t>Планируемый объем оказываемых услуг</w:t>
      </w:r>
    </w:p>
    <w:tbl>
      <w:tblPr>
        <w:tblStyle w:val="aff2"/>
        <w:tblW w:w="0" w:type="auto"/>
        <w:tblLook w:val="04A0" w:firstRow="1" w:lastRow="0" w:firstColumn="1" w:lastColumn="0" w:noHBand="0" w:noVBand="1"/>
      </w:tblPr>
      <w:tblGrid>
        <w:gridCol w:w="3397"/>
        <w:gridCol w:w="2827"/>
        <w:gridCol w:w="3123"/>
      </w:tblGrid>
      <w:tr w:rsidR="00501C6B" w14:paraId="7F00E195" w14:textId="77777777">
        <w:tc>
          <w:tcPr>
            <w:tcW w:w="3397" w:type="dxa"/>
          </w:tcPr>
          <w:p w14:paraId="56A4864B" w14:textId="77777777" w:rsidR="00501C6B" w:rsidRDefault="00434E2C">
            <w:pPr>
              <w:tabs>
                <w:tab w:val="left" w:pos="284"/>
              </w:tabs>
              <w:jc w:val="both"/>
              <w:rPr>
                <w:sz w:val="24"/>
                <w:szCs w:val="24"/>
              </w:rPr>
            </w:pPr>
            <w:r>
              <w:rPr>
                <w:sz w:val="24"/>
                <w:szCs w:val="24"/>
              </w:rPr>
              <w:t>Наименование мероприятия</w:t>
            </w:r>
          </w:p>
        </w:tc>
        <w:tc>
          <w:tcPr>
            <w:tcW w:w="2827" w:type="dxa"/>
          </w:tcPr>
          <w:p w14:paraId="00C0C4CA" w14:textId="77777777" w:rsidR="00501C6B" w:rsidRDefault="00434E2C">
            <w:pPr>
              <w:tabs>
                <w:tab w:val="left" w:pos="284"/>
              </w:tabs>
              <w:jc w:val="both"/>
              <w:rPr>
                <w:sz w:val="24"/>
                <w:szCs w:val="24"/>
              </w:rPr>
            </w:pPr>
            <w:r>
              <w:rPr>
                <w:sz w:val="24"/>
                <w:szCs w:val="24"/>
              </w:rPr>
              <w:t>Запланированное количество участников</w:t>
            </w:r>
          </w:p>
        </w:tc>
        <w:tc>
          <w:tcPr>
            <w:tcW w:w="3123" w:type="dxa"/>
          </w:tcPr>
          <w:p w14:paraId="7E4A2F2E" w14:textId="77777777" w:rsidR="00501C6B" w:rsidRDefault="00434E2C">
            <w:pPr>
              <w:tabs>
                <w:tab w:val="left" w:pos="284"/>
              </w:tabs>
              <w:jc w:val="both"/>
              <w:rPr>
                <w:sz w:val="24"/>
                <w:szCs w:val="24"/>
              </w:rPr>
            </w:pPr>
            <w:r>
              <w:rPr>
                <w:sz w:val="24"/>
                <w:szCs w:val="24"/>
              </w:rPr>
              <w:t>Запланированное количество  мероприятий в период  действия договора</w:t>
            </w:r>
          </w:p>
        </w:tc>
      </w:tr>
      <w:tr w:rsidR="00501C6B" w14:paraId="4C5E203F" w14:textId="77777777">
        <w:tc>
          <w:tcPr>
            <w:tcW w:w="3397" w:type="dxa"/>
          </w:tcPr>
          <w:p w14:paraId="5FDB0FD5" w14:textId="77777777" w:rsidR="00501C6B" w:rsidRDefault="00434E2C">
            <w:pPr>
              <w:tabs>
                <w:tab w:val="left" w:pos="284"/>
              </w:tabs>
              <w:jc w:val="both"/>
              <w:rPr>
                <w:sz w:val="24"/>
                <w:szCs w:val="24"/>
              </w:rPr>
            </w:pPr>
            <w:r>
              <w:rPr>
                <w:sz w:val="24"/>
                <w:szCs w:val="24"/>
              </w:rPr>
              <w:t xml:space="preserve">Стратегические сессии для руководителей </w:t>
            </w:r>
            <w:r>
              <w:rPr>
                <w:sz w:val="24"/>
                <w:szCs w:val="24"/>
              </w:rPr>
              <w:br/>
              <w:t>ПАО «Россети Северо-Запад»</w:t>
            </w:r>
          </w:p>
        </w:tc>
        <w:tc>
          <w:tcPr>
            <w:tcW w:w="2827" w:type="dxa"/>
            <w:vAlign w:val="center"/>
          </w:tcPr>
          <w:p w14:paraId="71FB3E36" w14:textId="77777777" w:rsidR="00501C6B" w:rsidRDefault="00434E2C">
            <w:pPr>
              <w:tabs>
                <w:tab w:val="left" w:pos="284"/>
              </w:tabs>
              <w:jc w:val="center"/>
              <w:rPr>
                <w:sz w:val="24"/>
                <w:szCs w:val="24"/>
              </w:rPr>
            </w:pPr>
            <w:r>
              <w:rPr>
                <w:sz w:val="24"/>
                <w:szCs w:val="24"/>
              </w:rPr>
              <w:t>30</w:t>
            </w:r>
          </w:p>
        </w:tc>
        <w:tc>
          <w:tcPr>
            <w:tcW w:w="3123" w:type="dxa"/>
            <w:vAlign w:val="center"/>
          </w:tcPr>
          <w:p w14:paraId="4E8E83AB" w14:textId="77777777" w:rsidR="00501C6B" w:rsidRDefault="00434E2C">
            <w:pPr>
              <w:tabs>
                <w:tab w:val="left" w:pos="284"/>
              </w:tabs>
              <w:jc w:val="center"/>
              <w:rPr>
                <w:sz w:val="24"/>
                <w:szCs w:val="24"/>
              </w:rPr>
            </w:pPr>
            <w:r>
              <w:rPr>
                <w:sz w:val="24"/>
                <w:szCs w:val="24"/>
              </w:rPr>
              <w:t>10</w:t>
            </w:r>
          </w:p>
        </w:tc>
      </w:tr>
      <w:tr w:rsidR="00501C6B" w14:paraId="43DEC0CF" w14:textId="77777777">
        <w:tc>
          <w:tcPr>
            <w:tcW w:w="3397" w:type="dxa"/>
          </w:tcPr>
          <w:p w14:paraId="5207E4A8" w14:textId="77777777" w:rsidR="00501C6B" w:rsidRDefault="00434E2C">
            <w:pPr>
              <w:tabs>
                <w:tab w:val="left" w:pos="284"/>
              </w:tabs>
              <w:jc w:val="both"/>
              <w:rPr>
                <w:sz w:val="24"/>
                <w:szCs w:val="24"/>
              </w:rPr>
            </w:pPr>
            <w:r>
              <w:rPr>
                <w:sz w:val="24"/>
                <w:szCs w:val="24"/>
              </w:rPr>
              <w:t>Конференции</w:t>
            </w:r>
          </w:p>
        </w:tc>
        <w:tc>
          <w:tcPr>
            <w:tcW w:w="2827" w:type="dxa"/>
            <w:vAlign w:val="center"/>
          </w:tcPr>
          <w:p w14:paraId="13DBDDB8" w14:textId="77777777" w:rsidR="00501C6B" w:rsidRDefault="00434E2C">
            <w:pPr>
              <w:tabs>
                <w:tab w:val="left" w:pos="284"/>
              </w:tabs>
              <w:jc w:val="center"/>
              <w:rPr>
                <w:sz w:val="24"/>
                <w:szCs w:val="24"/>
              </w:rPr>
            </w:pPr>
            <w:r>
              <w:rPr>
                <w:sz w:val="24"/>
                <w:szCs w:val="24"/>
              </w:rPr>
              <w:t>25</w:t>
            </w:r>
          </w:p>
        </w:tc>
        <w:tc>
          <w:tcPr>
            <w:tcW w:w="3123" w:type="dxa"/>
            <w:vAlign w:val="center"/>
          </w:tcPr>
          <w:p w14:paraId="74D5A9C4" w14:textId="77777777" w:rsidR="00501C6B" w:rsidRDefault="00434E2C">
            <w:pPr>
              <w:tabs>
                <w:tab w:val="left" w:pos="284"/>
              </w:tabs>
              <w:jc w:val="center"/>
              <w:rPr>
                <w:sz w:val="24"/>
                <w:szCs w:val="24"/>
              </w:rPr>
            </w:pPr>
            <w:r>
              <w:rPr>
                <w:sz w:val="24"/>
                <w:szCs w:val="24"/>
              </w:rPr>
              <w:t>4</w:t>
            </w:r>
          </w:p>
        </w:tc>
      </w:tr>
      <w:tr w:rsidR="00501C6B" w14:paraId="705C6E2B" w14:textId="77777777">
        <w:tc>
          <w:tcPr>
            <w:tcW w:w="3397" w:type="dxa"/>
          </w:tcPr>
          <w:p w14:paraId="5397A1BC" w14:textId="77777777" w:rsidR="00501C6B" w:rsidRDefault="00434E2C">
            <w:pPr>
              <w:tabs>
                <w:tab w:val="left" w:pos="284"/>
              </w:tabs>
              <w:jc w:val="both"/>
              <w:rPr>
                <w:sz w:val="24"/>
                <w:szCs w:val="24"/>
              </w:rPr>
            </w:pPr>
            <w:r>
              <w:rPr>
                <w:sz w:val="24"/>
                <w:szCs w:val="24"/>
              </w:rPr>
              <w:t>Семинары</w:t>
            </w:r>
          </w:p>
        </w:tc>
        <w:tc>
          <w:tcPr>
            <w:tcW w:w="2827" w:type="dxa"/>
            <w:vAlign w:val="center"/>
          </w:tcPr>
          <w:p w14:paraId="7B248FA5" w14:textId="77777777" w:rsidR="00501C6B" w:rsidRDefault="00434E2C">
            <w:pPr>
              <w:tabs>
                <w:tab w:val="left" w:pos="284"/>
              </w:tabs>
              <w:jc w:val="center"/>
              <w:rPr>
                <w:sz w:val="24"/>
                <w:szCs w:val="24"/>
              </w:rPr>
            </w:pPr>
            <w:r>
              <w:rPr>
                <w:sz w:val="24"/>
                <w:szCs w:val="24"/>
              </w:rPr>
              <w:t>25</w:t>
            </w:r>
          </w:p>
        </w:tc>
        <w:tc>
          <w:tcPr>
            <w:tcW w:w="3123" w:type="dxa"/>
            <w:vAlign w:val="center"/>
          </w:tcPr>
          <w:p w14:paraId="44A7B1CA" w14:textId="77777777" w:rsidR="00501C6B" w:rsidRDefault="00434E2C">
            <w:pPr>
              <w:tabs>
                <w:tab w:val="left" w:pos="284"/>
              </w:tabs>
              <w:jc w:val="center"/>
              <w:rPr>
                <w:sz w:val="24"/>
                <w:szCs w:val="24"/>
              </w:rPr>
            </w:pPr>
            <w:r>
              <w:rPr>
                <w:sz w:val="24"/>
                <w:szCs w:val="24"/>
              </w:rPr>
              <w:t>5</w:t>
            </w:r>
          </w:p>
        </w:tc>
      </w:tr>
      <w:tr w:rsidR="00501C6B" w14:paraId="334977D4" w14:textId="77777777">
        <w:tc>
          <w:tcPr>
            <w:tcW w:w="3397" w:type="dxa"/>
          </w:tcPr>
          <w:p w14:paraId="24FB5505" w14:textId="77777777" w:rsidR="00501C6B" w:rsidRDefault="00434E2C">
            <w:pPr>
              <w:tabs>
                <w:tab w:val="left" w:pos="284"/>
              </w:tabs>
              <w:jc w:val="both"/>
              <w:rPr>
                <w:sz w:val="24"/>
                <w:szCs w:val="24"/>
              </w:rPr>
            </w:pPr>
            <w:r>
              <w:rPr>
                <w:sz w:val="24"/>
                <w:szCs w:val="24"/>
              </w:rPr>
              <w:t>Рабочие совещания и другие аналогичные мероприятия</w:t>
            </w:r>
          </w:p>
        </w:tc>
        <w:tc>
          <w:tcPr>
            <w:tcW w:w="2827" w:type="dxa"/>
            <w:vAlign w:val="center"/>
          </w:tcPr>
          <w:p w14:paraId="58F95BC9" w14:textId="77777777" w:rsidR="00501C6B" w:rsidRDefault="00434E2C">
            <w:pPr>
              <w:tabs>
                <w:tab w:val="left" w:pos="284"/>
              </w:tabs>
              <w:jc w:val="center"/>
              <w:rPr>
                <w:sz w:val="24"/>
                <w:szCs w:val="24"/>
              </w:rPr>
            </w:pPr>
            <w:r>
              <w:rPr>
                <w:sz w:val="24"/>
                <w:szCs w:val="24"/>
              </w:rPr>
              <w:t>25</w:t>
            </w:r>
          </w:p>
        </w:tc>
        <w:tc>
          <w:tcPr>
            <w:tcW w:w="3123" w:type="dxa"/>
            <w:vAlign w:val="center"/>
          </w:tcPr>
          <w:p w14:paraId="714305FC" w14:textId="77777777" w:rsidR="00501C6B" w:rsidRDefault="00434E2C">
            <w:pPr>
              <w:tabs>
                <w:tab w:val="left" w:pos="284"/>
              </w:tabs>
              <w:jc w:val="center"/>
              <w:rPr>
                <w:sz w:val="24"/>
                <w:szCs w:val="24"/>
              </w:rPr>
            </w:pPr>
            <w:r>
              <w:rPr>
                <w:sz w:val="24"/>
                <w:szCs w:val="24"/>
              </w:rPr>
              <w:t>10</w:t>
            </w:r>
          </w:p>
        </w:tc>
      </w:tr>
      <w:tr w:rsidR="00501C6B" w14:paraId="17079339" w14:textId="77777777">
        <w:tc>
          <w:tcPr>
            <w:tcW w:w="3397" w:type="dxa"/>
          </w:tcPr>
          <w:p w14:paraId="2486CD6B" w14:textId="77777777" w:rsidR="00501C6B" w:rsidRDefault="00434E2C">
            <w:pPr>
              <w:tabs>
                <w:tab w:val="left" w:pos="284"/>
              </w:tabs>
              <w:jc w:val="both"/>
              <w:rPr>
                <w:sz w:val="24"/>
                <w:szCs w:val="24"/>
              </w:rPr>
            </w:pPr>
            <w:r>
              <w:rPr>
                <w:sz w:val="24"/>
                <w:szCs w:val="24"/>
              </w:rPr>
              <w:t>Энергетическая конференция</w:t>
            </w:r>
          </w:p>
        </w:tc>
        <w:tc>
          <w:tcPr>
            <w:tcW w:w="2827" w:type="dxa"/>
            <w:vAlign w:val="center"/>
          </w:tcPr>
          <w:p w14:paraId="62834DB2" w14:textId="77777777" w:rsidR="00501C6B" w:rsidRDefault="00434E2C">
            <w:pPr>
              <w:tabs>
                <w:tab w:val="left" w:pos="284"/>
              </w:tabs>
              <w:jc w:val="center"/>
              <w:rPr>
                <w:sz w:val="24"/>
                <w:szCs w:val="24"/>
              </w:rPr>
            </w:pPr>
            <w:r>
              <w:rPr>
                <w:sz w:val="24"/>
                <w:szCs w:val="24"/>
              </w:rPr>
              <w:t>150-200</w:t>
            </w:r>
          </w:p>
        </w:tc>
        <w:tc>
          <w:tcPr>
            <w:tcW w:w="3123" w:type="dxa"/>
            <w:vAlign w:val="center"/>
          </w:tcPr>
          <w:p w14:paraId="62489EF9" w14:textId="77777777" w:rsidR="00501C6B" w:rsidRDefault="00434E2C">
            <w:pPr>
              <w:tabs>
                <w:tab w:val="left" w:pos="284"/>
              </w:tabs>
              <w:jc w:val="center"/>
              <w:rPr>
                <w:sz w:val="24"/>
                <w:szCs w:val="24"/>
              </w:rPr>
            </w:pPr>
            <w:r>
              <w:rPr>
                <w:sz w:val="24"/>
                <w:szCs w:val="24"/>
              </w:rPr>
              <w:t>3</w:t>
            </w:r>
          </w:p>
        </w:tc>
      </w:tr>
    </w:tbl>
    <w:p w14:paraId="18A7A03D" w14:textId="77777777" w:rsidR="00501C6B" w:rsidRDefault="00501C6B">
      <w:pPr>
        <w:tabs>
          <w:tab w:val="left" w:pos="284"/>
        </w:tabs>
        <w:ind w:firstLine="709"/>
        <w:jc w:val="both"/>
        <w:rPr>
          <w:sz w:val="24"/>
          <w:szCs w:val="24"/>
        </w:rPr>
      </w:pPr>
    </w:p>
    <w:p w14:paraId="71BB1647" w14:textId="07FC2A5E" w:rsidR="00501C6B" w:rsidRDefault="00434E2C" w:rsidP="00461DE1">
      <w:pPr>
        <w:widowControl/>
        <w:numPr>
          <w:ilvl w:val="0"/>
          <w:numId w:val="59"/>
        </w:numPr>
        <w:tabs>
          <w:tab w:val="left" w:pos="284"/>
        </w:tabs>
        <w:ind w:left="0" w:firstLine="0"/>
        <w:jc w:val="both"/>
        <w:rPr>
          <w:sz w:val="24"/>
          <w:szCs w:val="24"/>
        </w:rPr>
      </w:pPr>
      <w:r>
        <w:rPr>
          <w:sz w:val="24"/>
          <w:szCs w:val="24"/>
        </w:rPr>
        <w:t>ПОРЯДОК РАСЧЕТОВ</w:t>
      </w:r>
    </w:p>
    <w:p w14:paraId="4A908036" w14:textId="697B992B" w:rsidR="00501C6B" w:rsidRPr="00842548" w:rsidRDefault="00434E2C" w:rsidP="00EA3731">
      <w:pPr>
        <w:tabs>
          <w:tab w:val="left" w:pos="284"/>
        </w:tabs>
        <w:ind w:firstLine="284"/>
        <w:jc w:val="both"/>
        <w:rPr>
          <w:sz w:val="24"/>
          <w:szCs w:val="24"/>
        </w:rPr>
      </w:pPr>
      <w:bookmarkStart w:id="2" w:name="_GoBack"/>
      <w:r>
        <w:rPr>
          <w:sz w:val="24"/>
          <w:szCs w:val="24"/>
        </w:rPr>
        <w:t xml:space="preserve">Оплата Услуг осуществляется Принципалом путем перечисления средств на расчетный счет </w:t>
      </w:r>
      <w:bookmarkEnd w:id="2"/>
      <w:r>
        <w:rPr>
          <w:sz w:val="24"/>
          <w:szCs w:val="24"/>
        </w:rPr>
        <w:t>Агента, в случае если участник (победитель) является субъектом МСП в течение 7 (семи) рабочих дней, если не является субъектом МСП в течение 30 (тридцати) рабочих дней с момента подписания Отчета Агента по каждой Заявке Принципала и на основании выставленного счета-фактуры.</w:t>
      </w:r>
      <w:r w:rsidR="00842548" w:rsidRPr="00842548">
        <w:rPr>
          <w:sz w:val="24"/>
          <w:szCs w:val="24"/>
        </w:rPr>
        <w:t xml:space="preserve"> </w:t>
      </w:r>
      <w:r w:rsidR="00842548">
        <w:rPr>
          <w:sz w:val="24"/>
          <w:szCs w:val="24"/>
        </w:rPr>
        <w:t>Аванс не обязателен.</w:t>
      </w:r>
    </w:p>
    <w:p w14:paraId="24936C96" w14:textId="77777777" w:rsidR="00501C6B" w:rsidRDefault="00501C6B">
      <w:pPr>
        <w:tabs>
          <w:tab w:val="left" w:pos="1134"/>
        </w:tabs>
        <w:jc w:val="center"/>
        <w:rPr>
          <w:sz w:val="24"/>
          <w:szCs w:val="24"/>
        </w:rPr>
      </w:pPr>
    </w:p>
    <w:p w14:paraId="46B98F95" w14:textId="77777777" w:rsidR="00501C6B" w:rsidRDefault="00501C6B">
      <w:pPr>
        <w:rPr>
          <w:i/>
          <w:sz w:val="24"/>
          <w:szCs w:val="24"/>
        </w:rPr>
      </w:pPr>
    </w:p>
    <w:p w14:paraId="57C61FD8" w14:textId="77777777" w:rsidR="00501C6B" w:rsidRDefault="00501C6B">
      <w:pPr>
        <w:tabs>
          <w:tab w:val="left" w:pos="1134"/>
        </w:tabs>
        <w:rPr>
          <w:sz w:val="24"/>
          <w:szCs w:val="24"/>
        </w:rPr>
      </w:pPr>
    </w:p>
    <w:tbl>
      <w:tblPr>
        <w:tblW w:w="9498" w:type="dxa"/>
        <w:tblLayout w:type="fixed"/>
        <w:tblLook w:val="01E0" w:firstRow="1" w:lastRow="1" w:firstColumn="1" w:lastColumn="1" w:noHBand="0" w:noVBand="0"/>
      </w:tblPr>
      <w:tblGrid>
        <w:gridCol w:w="5148"/>
        <w:gridCol w:w="4350"/>
      </w:tblGrid>
      <w:tr w:rsidR="00501C6B" w14:paraId="47BAD0F5" w14:textId="77777777">
        <w:tc>
          <w:tcPr>
            <w:tcW w:w="5148" w:type="dxa"/>
          </w:tcPr>
          <w:p w14:paraId="66C07DB4" w14:textId="77777777" w:rsidR="00501C6B" w:rsidRDefault="00434E2C">
            <w:pPr>
              <w:pStyle w:val="14"/>
              <w:widowControl w:val="0"/>
              <w:suppressLineNumbers/>
              <w:tabs>
                <w:tab w:val="left" w:pos="1134"/>
              </w:tabs>
              <w:ind w:right="317"/>
              <w:rPr>
                <w:b/>
                <w:sz w:val="24"/>
              </w:rPr>
            </w:pPr>
            <w:r>
              <w:rPr>
                <w:b/>
                <w:sz w:val="24"/>
              </w:rPr>
              <w:t>ПРИНЦИПАЛ</w:t>
            </w:r>
          </w:p>
          <w:p w14:paraId="01A3533D" w14:textId="77777777" w:rsidR="00501C6B" w:rsidRDefault="00434E2C">
            <w:pPr>
              <w:rPr>
                <w:b/>
                <w:sz w:val="24"/>
                <w:szCs w:val="24"/>
              </w:rPr>
            </w:pPr>
            <w:r>
              <w:rPr>
                <w:b/>
                <w:sz w:val="24"/>
                <w:szCs w:val="24"/>
              </w:rPr>
              <w:t>___________________________</w:t>
            </w:r>
          </w:p>
          <w:p w14:paraId="71BCED66" w14:textId="77777777" w:rsidR="00501C6B" w:rsidRDefault="00501C6B">
            <w:pPr>
              <w:rPr>
                <w:sz w:val="24"/>
                <w:szCs w:val="24"/>
              </w:rPr>
            </w:pPr>
          </w:p>
          <w:p w14:paraId="77EC62A1" w14:textId="77777777" w:rsidR="00501C6B" w:rsidRDefault="00434E2C">
            <w:pPr>
              <w:pStyle w:val="14"/>
              <w:keepLines/>
              <w:widowControl w:val="0"/>
              <w:suppressLineNumbers/>
              <w:tabs>
                <w:tab w:val="left" w:pos="1134"/>
              </w:tabs>
              <w:ind w:right="317"/>
              <w:rPr>
                <w:b/>
                <w:sz w:val="24"/>
              </w:rPr>
            </w:pPr>
            <w:r>
              <w:rPr>
                <w:b/>
                <w:sz w:val="24"/>
              </w:rPr>
              <w:t xml:space="preserve">______________/ФИО/ </w:t>
            </w:r>
          </w:p>
          <w:p w14:paraId="4290BA8A" w14:textId="77777777" w:rsidR="00501C6B" w:rsidRDefault="00434E2C">
            <w:pPr>
              <w:pStyle w:val="14"/>
              <w:keepLines/>
              <w:widowControl w:val="0"/>
              <w:suppressLineNumbers/>
              <w:tabs>
                <w:tab w:val="left" w:pos="1134"/>
              </w:tabs>
              <w:ind w:right="317"/>
              <w:rPr>
                <w:b/>
                <w:sz w:val="24"/>
              </w:rPr>
            </w:pPr>
            <w:r>
              <w:rPr>
                <w:b/>
                <w:sz w:val="24"/>
              </w:rPr>
              <w:t>«___» _________ 20__ г.</w:t>
            </w:r>
          </w:p>
          <w:p w14:paraId="45512A4E" w14:textId="77777777" w:rsidR="00501C6B" w:rsidRDefault="00434E2C">
            <w:pPr>
              <w:pStyle w:val="14"/>
              <w:widowControl w:val="0"/>
              <w:suppressLineNumbers/>
              <w:tabs>
                <w:tab w:val="left" w:pos="1134"/>
              </w:tabs>
              <w:ind w:right="317"/>
              <w:rPr>
                <w:b/>
                <w:sz w:val="24"/>
              </w:rPr>
            </w:pPr>
            <w:r>
              <w:rPr>
                <w:b/>
                <w:sz w:val="24"/>
              </w:rPr>
              <w:t>М.П.</w:t>
            </w:r>
          </w:p>
        </w:tc>
        <w:tc>
          <w:tcPr>
            <w:tcW w:w="4350" w:type="dxa"/>
          </w:tcPr>
          <w:p w14:paraId="55D0DAEF" w14:textId="77777777" w:rsidR="00501C6B" w:rsidRDefault="00434E2C">
            <w:pPr>
              <w:pStyle w:val="14"/>
              <w:widowControl w:val="0"/>
              <w:suppressLineNumbers/>
              <w:tabs>
                <w:tab w:val="left" w:pos="1134"/>
              </w:tabs>
              <w:ind w:right="317"/>
              <w:rPr>
                <w:b/>
                <w:sz w:val="24"/>
              </w:rPr>
            </w:pPr>
            <w:r>
              <w:rPr>
                <w:b/>
                <w:sz w:val="24"/>
              </w:rPr>
              <w:t>АГЕНТ</w:t>
            </w:r>
          </w:p>
          <w:p w14:paraId="486BF28B" w14:textId="77777777" w:rsidR="00501C6B" w:rsidRDefault="00434E2C">
            <w:pPr>
              <w:pStyle w:val="14"/>
              <w:keepLines/>
              <w:widowControl w:val="0"/>
              <w:suppressLineNumbers/>
              <w:tabs>
                <w:tab w:val="left" w:pos="1134"/>
              </w:tabs>
              <w:ind w:right="317"/>
              <w:rPr>
                <w:b/>
                <w:sz w:val="24"/>
              </w:rPr>
            </w:pPr>
            <w:r>
              <w:rPr>
                <w:b/>
                <w:sz w:val="24"/>
              </w:rPr>
              <w:t>___________________</w:t>
            </w:r>
          </w:p>
          <w:p w14:paraId="704491AA" w14:textId="77777777" w:rsidR="00501C6B" w:rsidRDefault="00501C6B">
            <w:pPr>
              <w:rPr>
                <w:sz w:val="24"/>
                <w:szCs w:val="24"/>
              </w:rPr>
            </w:pPr>
          </w:p>
          <w:p w14:paraId="1195186D" w14:textId="77777777" w:rsidR="00501C6B" w:rsidRDefault="00434E2C">
            <w:pPr>
              <w:pStyle w:val="14"/>
              <w:keepLines/>
              <w:widowControl w:val="0"/>
              <w:suppressLineNumbers/>
              <w:tabs>
                <w:tab w:val="left" w:pos="1134"/>
              </w:tabs>
              <w:ind w:right="317"/>
              <w:rPr>
                <w:b/>
                <w:sz w:val="24"/>
              </w:rPr>
            </w:pPr>
            <w:r>
              <w:rPr>
                <w:b/>
                <w:sz w:val="24"/>
              </w:rPr>
              <w:t>______________/ФИО/</w:t>
            </w:r>
          </w:p>
          <w:p w14:paraId="1FD6D635" w14:textId="77777777" w:rsidR="00501C6B" w:rsidRDefault="00434E2C">
            <w:pPr>
              <w:pStyle w:val="14"/>
              <w:keepLines/>
              <w:widowControl w:val="0"/>
              <w:suppressLineNumbers/>
              <w:tabs>
                <w:tab w:val="left" w:pos="1134"/>
              </w:tabs>
              <w:ind w:right="317"/>
              <w:rPr>
                <w:b/>
                <w:sz w:val="24"/>
              </w:rPr>
            </w:pPr>
            <w:r>
              <w:rPr>
                <w:b/>
                <w:sz w:val="24"/>
              </w:rPr>
              <w:t>«___» _________ 20__ г.</w:t>
            </w:r>
          </w:p>
          <w:p w14:paraId="0FE4631C" w14:textId="77777777" w:rsidR="00501C6B" w:rsidRDefault="00434E2C">
            <w:pPr>
              <w:pStyle w:val="14"/>
              <w:widowControl w:val="0"/>
              <w:suppressLineNumbers/>
              <w:tabs>
                <w:tab w:val="left" w:pos="1134"/>
              </w:tabs>
              <w:ind w:right="317"/>
              <w:rPr>
                <w:b/>
                <w:sz w:val="24"/>
              </w:rPr>
            </w:pPr>
            <w:r>
              <w:rPr>
                <w:b/>
                <w:sz w:val="24"/>
              </w:rPr>
              <w:t>М.П.</w:t>
            </w:r>
          </w:p>
        </w:tc>
      </w:tr>
    </w:tbl>
    <w:p w14:paraId="64EF3226" w14:textId="77777777" w:rsidR="00501C6B" w:rsidRDefault="00501C6B">
      <w:pPr>
        <w:tabs>
          <w:tab w:val="left" w:pos="1134"/>
        </w:tabs>
        <w:rPr>
          <w:sz w:val="24"/>
          <w:szCs w:val="24"/>
        </w:rPr>
      </w:pPr>
    </w:p>
    <w:p w14:paraId="4763D244" w14:textId="77777777" w:rsidR="00501C6B" w:rsidRDefault="00501C6B">
      <w:pPr>
        <w:tabs>
          <w:tab w:val="left" w:pos="1134"/>
        </w:tabs>
        <w:rPr>
          <w:sz w:val="24"/>
          <w:szCs w:val="24"/>
        </w:rPr>
      </w:pPr>
    </w:p>
    <w:p w14:paraId="5B865B36" w14:textId="77777777" w:rsidR="00501C6B" w:rsidRDefault="00501C6B">
      <w:pPr>
        <w:tabs>
          <w:tab w:val="left" w:pos="1134"/>
        </w:tabs>
        <w:rPr>
          <w:sz w:val="24"/>
          <w:szCs w:val="24"/>
        </w:rPr>
      </w:pPr>
    </w:p>
    <w:p w14:paraId="4C65FEA8" w14:textId="77777777" w:rsidR="00501C6B" w:rsidRDefault="00501C6B">
      <w:pPr>
        <w:tabs>
          <w:tab w:val="left" w:pos="1134"/>
        </w:tabs>
        <w:rPr>
          <w:sz w:val="24"/>
          <w:szCs w:val="24"/>
        </w:rPr>
      </w:pPr>
    </w:p>
    <w:p w14:paraId="7FE75D47" w14:textId="77777777" w:rsidR="00501C6B" w:rsidRDefault="00501C6B">
      <w:pPr>
        <w:tabs>
          <w:tab w:val="left" w:pos="1134"/>
        </w:tabs>
        <w:rPr>
          <w:sz w:val="24"/>
          <w:szCs w:val="24"/>
        </w:rPr>
      </w:pPr>
    </w:p>
    <w:p w14:paraId="69F25C5C" w14:textId="77777777" w:rsidR="00501C6B" w:rsidRDefault="00501C6B">
      <w:pPr>
        <w:tabs>
          <w:tab w:val="left" w:pos="1134"/>
        </w:tabs>
        <w:rPr>
          <w:sz w:val="24"/>
          <w:szCs w:val="24"/>
        </w:rPr>
        <w:sectPr w:rsidR="00501C6B">
          <w:headerReference w:type="default" r:id="rId10"/>
          <w:pgSz w:w="11906" w:h="16838"/>
          <w:pgMar w:top="1134" w:right="709" w:bottom="1134" w:left="1701" w:header="709" w:footer="386" w:gutter="0"/>
          <w:cols w:space="708"/>
          <w:titlePg/>
          <w:docGrid w:linePitch="360"/>
        </w:sectPr>
      </w:pPr>
    </w:p>
    <w:p w14:paraId="11CE2119" w14:textId="77777777" w:rsidR="00501C6B" w:rsidRDefault="00434E2C">
      <w:pPr>
        <w:tabs>
          <w:tab w:val="left" w:pos="1134"/>
        </w:tabs>
        <w:ind w:left="5670"/>
        <w:jc w:val="right"/>
        <w:rPr>
          <w:sz w:val="24"/>
          <w:szCs w:val="24"/>
        </w:rPr>
      </w:pPr>
      <w:r>
        <w:rPr>
          <w:sz w:val="24"/>
          <w:szCs w:val="24"/>
        </w:rPr>
        <w:lastRenderedPageBreak/>
        <w:t>Приложение №2</w:t>
      </w:r>
    </w:p>
    <w:p w14:paraId="2BD8703C" w14:textId="77777777" w:rsidR="00501C6B" w:rsidRDefault="00434E2C">
      <w:pPr>
        <w:tabs>
          <w:tab w:val="left" w:pos="1134"/>
        </w:tabs>
        <w:ind w:left="5670"/>
        <w:jc w:val="right"/>
        <w:rPr>
          <w:sz w:val="24"/>
          <w:szCs w:val="24"/>
        </w:rPr>
      </w:pPr>
      <w:r>
        <w:rPr>
          <w:sz w:val="24"/>
          <w:szCs w:val="24"/>
        </w:rPr>
        <w:t xml:space="preserve">к Агентскому договору № _______ </w:t>
      </w:r>
    </w:p>
    <w:p w14:paraId="29567175" w14:textId="77777777" w:rsidR="00501C6B" w:rsidRDefault="00501C6B">
      <w:pPr>
        <w:contextualSpacing/>
        <w:jc w:val="center"/>
        <w:rPr>
          <w:sz w:val="24"/>
          <w:szCs w:val="24"/>
        </w:rPr>
      </w:pPr>
    </w:p>
    <w:p w14:paraId="744B702A" w14:textId="77777777" w:rsidR="00501C6B" w:rsidRDefault="00434E2C">
      <w:pPr>
        <w:ind w:left="-142"/>
        <w:contextualSpacing/>
        <w:jc w:val="center"/>
        <w:rPr>
          <w:b/>
          <w:sz w:val="24"/>
          <w:szCs w:val="24"/>
        </w:rPr>
      </w:pPr>
      <w:r>
        <w:rPr>
          <w:b/>
          <w:sz w:val="24"/>
          <w:szCs w:val="24"/>
        </w:rPr>
        <w:t xml:space="preserve">Форма </w:t>
      </w:r>
    </w:p>
    <w:p w14:paraId="0D1AF339" w14:textId="77777777" w:rsidR="00501C6B" w:rsidRDefault="00434E2C">
      <w:pPr>
        <w:ind w:left="-142"/>
        <w:contextualSpacing/>
        <w:jc w:val="center"/>
        <w:rPr>
          <w:b/>
          <w:sz w:val="24"/>
          <w:szCs w:val="24"/>
        </w:rPr>
      </w:pPr>
      <w:r>
        <w:rPr>
          <w:b/>
          <w:sz w:val="24"/>
          <w:szCs w:val="24"/>
        </w:rPr>
        <w:t>ЗАЯВКА</w:t>
      </w:r>
    </w:p>
    <w:p w14:paraId="5DF17DD7" w14:textId="77777777" w:rsidR="00501C6B" w:rsidRDefault="00434E2C">
      <w:pPr>
        <w:ind w:left="-142"/>
        <w:contextualSpacing/>
        <w:jc w:val="center"/>
        <w:rPr>
          <w:b/>
          <w:sz w:val="24"/>
          <w:szCs w:val="24"/>
        </w:rPr>
      </w:pPr>
      <w:r>
        <w:rPr>
          <w:b/>
          <w:sz w:val="24"/>
          <w:szCs w:val="24"/>
        </w:rPr>
        <w:t>на организацию мероприятия</w:t>
      </w:r>
    </w:p>
    <w:p w14:paraId="14757A6C" w14:textId="77777777" w:rsidR="00501C6B" w:rsidRDefault="00501C6B">
      <w:pPr>
        <w:tabs>
          <w:tab w:val="left" w:pos="1134"/>
        </w:tabs>
        <w:jc w:val="center"/>
        <w:rPr>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8427"/>
      </w:tblGrid>
      <w:tr w:rsidR="00501C6B" w14:paraId="1AE5810F" w14:textId="77777777">
        <w:trPr>
          <w:trHeight w:val="401"/>
        </w:trPr>
        <w:tc>
          <w:tcPr>
            <w:tcW w:w="1808" w:type="dxa"/>
            <w:tcBorders>
              <w:top w:val="single" w:sz="4" w:space="0" w:color="auto"/>
              <w:left w:val="single" w:sz="4" w:space="0" w:color="auto"/>
              <w:bottom w:val="single" w:sz="4" w:space="0" w:color="auto"/>
              <w:right w:val="single" w:sz="4" w:space="0" w:color="auto"/>
            </w:tcBorders>
          </w:tcPr>
          <w:p w14:paraId="79E6487D" w14:textId="77777777" w:rsidR="00501C6B" w:rsidRDefault="00434E2C">
            <w:pPr>
              <w:tabs>
                <w:tab w:val="num" w:pos="464"/>
                <w:tab w:val="left" w:pos="1130"/>
              </w:tabs>
              <w:ind w:left="-104" w:firstLine="15"/>
              <w:jc w:val="center"/>
              <w:rPr>
                <w:spacing w:val="7"/>
                <w:sz w:val="24"/>
                <w:szCs w:val="24"/>
              </w:rPr>
            </w:pPr>
            <w:r>
              <w:rPr>
                <w:spacing w:val="7"/>
                <w:sz w:val="24"/>
                <w:szCs w:val="24"/>
              </w:rPr>
              <w:t>Название</w:t>
            </w:r>
          </w:p>
        </w:tc>
        <w:tc>
          <w:tcPr>
            <w:tcW w:w="8427" w:type="dxa"/>
            <w:tcBorders>
              <w:top w:val="single" w:sz="4" w:space="0" w:color="auto"/>
              <w:left w:val="single" w:sz="4" w:space="0" w:color="auto"/>
              <w:bottom w:val="single" w:sz="4" w:space="0" w:color="auto"/>
              <w:right w:val="single" w:sz="4" w:space="0" w:color="auto"/>
            </w:tcBorders>
          </w:tcPr>
          <w:p w14:paraId="1277D9A6" w14:textId="77777777" w:rsidR="00501C6B" w:rsidRDefault="00501C6B">
            <w:pPr>
              <w:ind w:firstLine="567"/>
              <w:jc w:val="center"/>
              <w:rPr>
                <w:sz w:val="24"/>
                <w:szCs w:val="24"/>
              </w:rPr>
            </w:pPr>
          </w:p>
        </w:tc>
      </w:tr>
      <w:tr w:rsidR="00501C6B" w14:paraId="7FF20946" w14:textId="77777777">
        <w:trPr>
          <w:trHeight w:val="421"/>
        </w:trPr>
        <w:tc>
          <w:tcPr>
            <w:tcW w:w="1808" w:type="dxa"/>
            <w:tcBorders>
              <w:top w:val="single" w:sz="4" w:space="0" w:color="auto"/>
              <w:left w:val="single" w:sz="4" w:space="0" w:color="auto"/>
              <w:bottom w:val="single" w:sz="4" w:space="0" w:color="auto"/>
              <w:right w:val="single" w:sz="4" w:space="0" w:color="auto"/>
            </w:tcBorders>
          </w:tcPr>
          <w:p w14:paraId="7194E86C" w14:textId="77777777" w:rsidR="00501C6B" w:rsidRDefault="00434E2C">
            <w:pPr>
              <w:tabs>
                <w:tab w:val="num" w:pos="464"/>
                <w:tab w:val="left" w:pos="1130"/>
              </w:tabs>
              <w:ind w:left="-104" w:firstLine="15"/>
              <w:jc w:val="center"/>
              <w:rPr>
                <w:spacing w:val="7"/>
                <w:sz w:val="24"/>
                <w:szCs w:val="24"/>
              </w:rPr>
            </w:pPr>
            <w:r>
              <w:rPr>
                <w:spacing w:val="7"/>
                <w:sz w:val="24"/>
                <w:szCs w:val="24"/>
              </w:rPr>
              <w:t>Сроки</w:t>
            </w:r>
          </w:p>
        </w:tc>
        <w:tc>
          <w:tcPr>
            <w:tcW w:w="8427" w:type="dxa"/>
            <w:tcBorders>
              <w:top w:val="single" w:sz="4" w:space="0" w:color="auto"/>
              <w:left w:val="single" w:sz="4" w:space="0" w:color="auto"/>
              <w:bottom w:val="single" w:sz="4" w:space="0" w:color="auto"/>
              <w:right w:val="single" w:sz="4" w:space="0" w:color="auto"/>
            </w:tcBorders>
          </w:tcPr>
          <w:p w14:paraId="78A57E7A" w14:textId="77777777" w:rsidR="00501C6B" w:rsidRDefault="00501C6B">
            <w:pPr>
              <w:ind w:firstLine="567"/>
              <w:jc w:val="center"/>
              <w:rPr>
                <w:sz w:val="24"/>
                <w:szCs w:val="24"/>
              </w:rPr>
            </w:pPr>
          </w:p>
        </w:tc>
      </w:tr>
      <w:tr w:rsidR="00501C6B" w14:paraId="391D8FC9" w14:textId="77777777">
        <w:trPr>
          <w:trHeight w:val="697"/>
        </w:trPr>
        <w:tc>
          <w:tcPr>
            <w:tcW w:w="1808" w:type="dxa"/>
            <w:tcBorders>
              <w:top w:val="single" w:sz="4" w:space="0" w:color="auto"/>
              <w:left w:val="single" w:sz="4" w:space="0" w:color="auto"/>
              <w:bottom w:val="single" w:sz="4" w:space="0" w:color="auto"/>
              <w:right w:val="single" w:sz="4" w:space="0" w:color="auto"/>
            </w:tcBorders>
          </w:tcPr>
          <w:p w14:paraId="035AC57C" w14:textId="77777777" w:rsidR="00501C6B" w:rsidRDefault="00434E2C">
            <w:pPr>
              <w:tabs>
                <w:tab w:val="num" w:pos="464"/>
                <w:tab w:val="left" w:pos="1130"/>
              </w:tabs>
              <w:ind w:left="-104" w:firstLine="15"/>
              <w:jc w:val="center"/>
              <w:rPr>
                <w:spacing w:val="7"/>
                <w:sz w:val="24"/>
                <w:szCs w:val="24"/>
              </w:rPr>
            </w:pPr>
            <w:r>
              <w:rPr>
                <w:spacing w:val="7"/>
                <w:sz w:val="24"/>
                <w:szCs w:val="24"/>
              </w:rPr>
              <w:t>Место проведения</w:t>
            </w:r>
          </w:p>
        </w:tc>
        <w:tc>
          <w:tcPr>
            <w:tcW w:w="8427" w:type="dxa"/>
            <w:tcBorders>
              <w:top w:val="single" w:sz="4" w:space="0" w:color="auto"/>
              <w:left w:val="single" w:sz="4" w:space="0" w:color="auto"/>
              <w:bottom w:val="single" w:sz="4" w:space="0" w:color="auto"/>
              <w:right w:val="single" w:sz="4" w:space="0" w:color="auto"/>
            </w:tcBorders>
          </w:tcPr>
          <w:p w14:paraId="4C56CDAF" w14:textId="77777777" w:rsidR="00501C6B" w:rsidRDefault="00501C6B">
            <w:pPr>
              <w:ind w:firstLine="567"/>
              <w:jc w:val="center"/>
              <w:rPr>
                <w:sz w:val="24"/>
                <w:szCs w:val="24"/>
              </w:rPr>
            </w:pPr>
          </w:p>
        </w:tc>
      </w:tr>
      <w:tr w:rsidR="00501C6B" w14:paraId="513BE2CB" w14:textId="77777777">
        <w:trPr>
          <w:trHeight w:val="693"/>
        </w:trPr>
        <w:tc>
          <w:tcPr>
            <w:tcW w:w="1808" w:type="dxa"/>
            <w:tcBorders>
              <w:top w:val="single" w:sz="4" w:space="0" w:color="auto"/>
              <w:left w:val="single" w:sz="4" w:space="0" w:color="auto"/>
              <w:bottom w:val="single" w:sz="4" w:space="0" w:color="auto"/>
              <w:right w:val="single" w:sz="4" w:space="0" w:color="auto"/>
            </w:tcBorders>
          </w:tcPr>
          <w:p w14:paraId="3E21EA5C" w14:textId="77777777" w:rsidR="00501C6B" w:rsidRDefault="00434E2C">
            <w:pPr>
              <w:tabs>
                <w:tab w:val="num" w:pos="464"/>
                <w:tab w:val="left" w:pos="1130"/>
              </w:tabs>
              <w:ind w:left="-104" w:firstLine="15"/>
              <w:jc w:val="center"/>
              <w:rPr>
                <w:spacing w:val="7"/>
                <w:sz w:val="24"/>
                <w:szCs w:val="24"/>
              </w:rPr>
            </w:pPr>
            <w:r>
              <w:rPr>
                <w:spacing w:val="7"/>
                <w:sz w:val="24"/>
                <w:szCs w:val="24"/>
              </w:rPr>
              <w:t>Количество участников</w:t>
            </w:r>
          </w:p>
        </w:tc>
        <w:tc>
          <w:tcPr>
            <w:tcW w:w="8427" w:type="dxa"/>
            <w:tcBorders>
              <w:top w:val="single" w:sz="4" w:space="0" w:color="auto"/>
              <w:left w:val="single" w:sz="4" w:space="0" w:color="auto"/>
              <w:bottom w:val="single" w:sz="4" w:space="0" w:color="auto"/>
              <w:right w:val="single" w:sz="4" w:space="0" w:color="auto"/>
            </w:tcBorders>
          </w:tcPr>
          <w:p w14:paraId="3628AB2E" w14:textId="77777777" w:rsidR="00501C6B" w:rsidRDefault="00501C6B">
            <w:pPr>
              <w:ind w:firstLine="567"/>
              <w:jc w:val="center"/>
              <w:rPr>
                <w:sz w:val="24"/>
                <w:szCs w:val="24"/>
              </w:rPr>
            </w:pPr>
          </w:p>
        </w:tc>
      </w:tr>
    </w:tbl>
    <w:p w14:paraId="017872D9" w14:textId="77777777" w:rsidR="00501C6B" w:rsidRDefault="00501C6B">
      <w:pPr>
        <w:tabs>
          <w:tab w:val="left" w:pos="1134"/>
        </w:tabs>
        <w:ind w:left="10490"/>
        <w:rPr>
          <w:sz w:val="24"/>
          <w:szCs w:val="24"/>
        </w:rPr>
      </w:pPr>
    </w:p>
    <w:p w14:paraId="04DA8DEE" w14:textId="77777777" w:rsidR="00501C6B" w:rsidRDefault="00434E2C">
      <w:pPr>
        <w:contextualSpacing/>
        <w:jc w:val="center"/>
        <w:rPr>
          <w:b/>
          <w:sz w:val="24"/>
          <w:szCs w:val="24"/>
        </w:rPr>
      </w:pPr>
      <w:r>
        <w:rPr>
          <w:b/>
          <w:sz w:val="24"/>
          <w:szCs w:val="24"/>
        </w:rPr>
        <w:t>ОРГАНИЗАЦИОННО-ТЕХНИЧЕСКИЕ УСЛОВИЯ</w:t>
      </w:r>
    </w:p>
    <w:p w14:paraId="4F83A58C" w14:textId="77777777" w:rsidR="00501C6B" w:rsidRDefault="00434E2C">
      <w:pPr>
        <w:contextualSpacing/>
        <w:jc w:val="center"/>
        <w:rPr>
          <w:b/>
          <w:sz w:val="24"/>
          <w:szCs w:val="24"/>
        </w:rPr>
      </w:pPr>
      <w:r>
        <w:rPr>
          <w:b/>
          <w:sz w:val="24"/>
          <w:szCs w:val="24"/>
        </w:rPr>
        <w:t>проведения мероприятия</w:t>
      </w:r>
    </w:p>
    <w:p w14:paraId="0872D924" w14:textId="77777777" w:rsidR="00501C6B" w:rsidRDefault="00501C6B">
      <w:pPr>
        <w:ind w:firstLine="567"/>
        <w:jc w:val="center"/>
        <w:rPr>
          <w:b/>
          <w:sz w:val="24"/>
          <w:szCs w:val="24"/>
        </w:rPr>
      </w:pPr>
    </w:p>
    <w:p w14:paraId="3900F62C" w14:textId="77777777" w:rsidR="00501C6B" w:rsidRDefault="00434E2C">
      <w:pPr>
        <w:jc w:val="both"/>
        <w:rPr>
          <w:sz w:val="24"/>
          <w:szCs w:val="24"/>
          <w:shd w:val="clear" w:color="auto" w:fill="FFFFFF"/>
        </w:rPr>
      </w:pPr>
      <w:r>
        <w:rPr>
          <w:sz w:val="24"/>
          <w:szCs w:val="24"/>
          <w:shd w:val="clear" w:color="auto" w:fill="FFFFFF"/>
        </w:rPr>
        <w:t>1)</w:t>
      </w:r>
    </w:p>
    <w:p w14:paraId="74F0C362" w14:textId="77777777" w:rsidR="00501C6B" w:rsidRDefault="00434E2C">
      <w:pPr>
        <w:jc w:val="both"/>
        <w:rPr>
          <w:sz w:val="24"/>
          <w:szCs w:val="24"/>
          <w:shd w:val="clear" w:color="auto" w:fill="FFFFFF"/>
        </w:rPr>
      </w:pPr>
      <w:r>
        <w:rPr>
          <w:sz w:val="24"/>
          <w:szCs w:val="24"/>
          <w:shd w:val="clear" w:color="auto" w:fill="FFFFFF"/>
        </w:rPr>
        <w:t>2)</w:t>
      </w:r>
    </w:p>
    <w:p w14:paraId="538478CB" w14:textId="77777777" w:rsidR="00501C6B" w:rsidRDefault="00434E2C">
      <w:pPr>
        <w:jc w:val="both"/>
        <w:rPr>
          <w:sz w:val="24"/>
          <w:szCs w:val="24"/>
          <w:shd w:val="clear" w:color="auto" w:fill="FFFFFF"/>
        </w:rPr>
      </w:pPr>
      <w:r>
        <w:rPr>
          <w:sz w:val="24"/>
          <w:szCs w:val="24"/>
          <w:shd w:val="clear" w:color="auto" w:fill="FFFFFF"/>
        </w:rPr>
        <w:t>3)</w:t>
      </w:r>
    </w:p>
    <w:p w14:paraId="1C1AD6B2" w14:textId="77777777" w:rsidR="00501C6B" w:rsidRDefault="00501C6B">
      <w:pPr>
        <w:tabs>
          <w:tab w:val="left" w:pos="5245"/>
        </w:tabs>
        <w:ind w:firstLine="567"/>
        <w:jc w:val="both"/>
        <w:rPr>
          <w:b/>
          <w:sz w:val="24"/>
          <w:szCs w:val="24"/>
        </w:rPr>
      </w:pPr>
    </w:p>
    <w:p w14:paraId="4CAB2110" w14:textId="77777777" w:rsidR="00501C6B" w:rsidRDefault="00501C6B">
      <w:pPr>
        <w:tabs>
          <w:tab w:val="left" w:pos="5245"/>
        </w:tabs>
        <w:ind w:firstLine="567"/>
        <w:jc w:val="both"/>
        <w:rPr>
          <w:b/>
          <w:sz w:val="24"/>
          <w:szCs w:val="24"/>
        </w:rPr>
      </w:pPr>
    </w:p>
    <w:p w14:paraId="5C2037B4" w14:textId="77777777" w:rsidR="00501C6B" w:rsidRDefault="00434E2C">
      <w:pPr>
        <w:tabs>
          <w:tab w:val="left" w:pos="5245"/>
        </w:tabs>
        <w:jc w:val="center"/>
        <w:rPr>
          <w:b/>
          <w:sz w:val="24"/>
          <w:szCs w:val="24"/>
        </w:rPr>
      </w:pPr>
      <w:r>
        <w:rPr>
          <w:b/>
          <w:sz w:val="24"/>
          <w:szCs w:val="24"/>
        </w:rPr>
        <w:tab/>
      </w:r>
    </w:p>
    <w:p w14:paraId="5B05ECE0" w14:textId="77777777" w:rsidR="00501C6B" w:rsidRDefault="00501C6B">
      <w:pPr>
        <w:tabs>
          <w:tab w:val="left" w:pos="5245"/>
        </w:tabs>
        <w:ind w:left="567" w:firstLine="567"/>
        <w:jc w:val="both"/>
        <w:rPr>
          <w:b/>
          <w:sz w:val="24"/>
          <w:szCs w:val="24"/>
        </w:rPr>
      </w:pPr>
    </w:p>
    <w:tbl>
      <w:tblPr>
        <w:tblW w:w="10098" w:type="dxa"/>
        <w:tblInd w:w="108" w:type="dxa"/>
        <w:tblLayout w:type="fixed"/>
        <w:tblLook w:val="04A0" w:firstRow="1" w:lastRow="0" w:firstColumn="1" w:lastColumn="0" w:noHBand="0" w:noVBand="1"/>
      </w:tblPr>
      <w:tblGrid>
        <w:gridCol w:w="5137"/>
        <w:gridCol w:w="4961"/>
      </w:tblGrid>
      <w:tr w:rsidR="00501C6B" w14:paraId="7DBF7DA3" w14:textId="77777777">
        <w:trPr>
          <w:trHeight w:val="1364"/>
        </w:trPr>
        <w:tc>
          <w:tcPr>
            <w:tcW w:w="5137" w:type="dxa"/>
          </w:tcPr>
          <w:p w14:paraId="0D5D2A37" w14:textId="77777777" w:rsidR="00501C6B" w:rsidRDefault="00434E2C">
            <w:pPr>
              <w:tabs>
                <w:tab w:val="left" w:pos="5245"/>
              </w:tabs>
              <w:rPr>
                <w:b/>
                <w:sz w:val="24"/>
                <w:szCs w:val="24"/>
              </w:rPr>
            </w:pPr>
            <w:r>
              <w:rPr>
                <w:b/>
                <w:sz w:val="24"/>
                <w:szCs w:val="24"/>
              </w:rPr>
              <w:t>ПРИНЦИПАЛ:</w:t>
            </w:r>
          </w:p>
          <w:p w14:paraId="4A29357B" w14:textId="77777777" w:rsidR="00501C6B" w:rsidRDefault="00501C6B">
            <w:pPr>
              <w:jc w:val="both"/>
              <w:rPr>
                <w:bCs/>
                <w:sz w:val="24"/>
                <w:szCs w:val="24"/>
              </w:rPr>
            </w:pPr>
          </w:p>
          <w:p w14:paraId="29F57DB0" w14:textId="77777777" w:rsidR="00501C6B" w:rsidRDefault="00434E2C">
            <w:pPr>
              <w:ind w:left="29"/>
              <w:jc w:val="both"/>
              <w:rPr>
                <w:bCs/>
                <w:sz w:val="24"/>
                <w:szCs w:val="24"/>
              </w:rPr>
            </w:pPr>
            <w:r>
              <w:rPr>
                <w:bCs/>
                <w:sz w:val="24"/>
                <w:szCs w:val="24"/>
              </w:rPr>
              <w:t>_____________/____________/</w:t>
            </w:r>
          </w:p>
          <w:p w14:paraId="49E37FC9" w14:textId="77777777" w:rsidR="00501C6B" w:rsidRDefault="00434E2C">
            <w:pPr>
              <w:rPr>
                <w:bCs/>
                <w:sz w:val="16"/>
                <w:szCs w:val="16"/>
              </w:rPr>
            </w:pPr>
            <w:r>
              <w:rPr>
                <w:bCs/>
                <w:sz w:val="16"/>
                <w:szCs w:val="16"/>
              </w:rPr>
              <w:t>М.П.</w:t>
            </w:r>
          </w:p>
        </w:tc>
        <w:tc>
          <w:tcPr>
            <w:tcW w:w="4961" w:type="dxa"/>
          </w:tcPr>
          <w:p w14:paraId="37AA1A5C" w14:textId="77777777" w:rsidR="00501C6B" w:rsidRDefault="00434E2C">
            <w:pPr>
              <w:jc w:val="both"/>
              <w:rPr>
                <w:bCs/>
                <w:sz w:val="24"/>
                <w:szCs w:val="24"/>
              </w:rPr>
            </w:pPr>
            <w:r>
              <w:rPr>
                <w:b/>
                <w:sz w:val="24"/>
                <w:szCs w:val="24"/>
              </w:rPr>
              <w:t>АГЕНТ:</w:t>
            </w:r>
          </w:p>
          <w:p w14:paraId="13C21B2F" w14:textId="77777777" w:rsidR="00501C6B" w:rsidRDefault="00501C6B">
            <w:pPr>
              <w:ind w:left="567" w:firstLine="567"/>
              <w:jc w:val="both"/>
              <w:rPr>
                <w:sz w:val="24"/>
                <w:szCs w:val="24"/>
              </w:rPr>
            </w:pPr>
          </w:p>
          <w:p w14:paraId="189992CC" w14:textId="77777777" w:rsidR="00501C6B" w:rsidRDefault="00434E2C">
            <w:pPr>
              <w:jc w:val="both"/>
              <w:rPr>
                <w:sz w:val="24"/>
                <w:szCs w:val="24"/>
              </w:rPr>
            </w:pPr>
            <w:r>
              <w:rPr>
                <w:sz w:val="24"/>
                <w:szCs w:val="24"/>
              </w:rPr>
              <w:t>____________ / ____________ /</w:t>
            </w:r>
          </w:p>
          <w:p w14:paraId="56A162D7" w14:textId="77777777" w:rsidR="00501C6B" w:rsidRDefault="00434E2C">
            <w:pPr>
              <w:jc w:val="both"/>
              <w:rPr>
                <w:sz w:val="16"/>
                <w:szCs w:val="16"/>
              </w:rPr>
            </w:pPr>
            <w:r>
              <w:rPr>
                <w:sz w:val="16"/>
                <w:szCs w:val="16"/>
              </w:rPr>
              <w:t>М.П.</w:t>
            </w:r>
          </w:p>
          <w:p w14:paraId="0859BDEE" w14:textId="77777777" w:rsidR="00501C6B" w:rsidRDefault="00501C6B">
            <w:pPr>
              <w:ind w:left="567" w:firstLine="567"/>
              <w:jc w:val="both"/>
              <w:rPr>
                <w:sz w:val="24"/>
                <w:szCs w:val="24"/>
              </w:rPr>
            </w:pPr>
          </w:p>
          <w:p w14:paraId="75D8158B" w14:textId="77777777" w:rsidR="00501C6B" w:rsidRDefault="00501C6B">
            <w:pPr>
              <w:ind w:left="567" w:firstLine="567"/>
              <w:jc w:val="both"/>
              <w:rPr>
                <w:bCs/>
                <w:sz w:val="24"/>
                <w:szCs w:val="24"/>
              </w:rPr>
            </w:pPr>
          </w:p>
        </w:tc>
      </w:tr>
    </w:tbl>
    <w:p w14:paraId="3643D811" w14:textId="77777777" w:rsidR="00501C6B" w:rsidRDefault="00501C6B">
      <w:pPr>
        <w:tabs>
          <w:tab w:val="left" w:pos="1134"/>
        </w:tabs>
        <w:ind w:left="10490"/>
        <w:rPr>
          <w:sz w:val="24"/>
          <w:szCs w:val="24"/>
        </w:rPr>
      </w:pPr>
    </w:p>
    <w:p w14:paraId="63C4D5C5" w14:textId="77777777" w:rsidR="00501C6B" w:rsidRDefault="00501C6B">
      <w:pPr>
        <w:tabs>
          <w:tab w:val="left" w:pos="1134"/>
        </w:tabs>
        <w:ind w:left="10490"/>
        <w:rPr>
          <w:sz w:val="24"/>
          <w:szCs w:val="24"/>
        </w:rPr>
      </w:pPr>
    </w:p>
    <w:p w14:paraId="1149DF5B" w14:textId="77777777" w:rsidR="00501C6B" w:rsidRDefault="00501C6B">
      <w:pPr>
        <w:tabs>
          <w:tab w:val="left" w:pos="1134"/>
        </w:tabs>
        <w:ind w:left="10490"/>
        <w:rPr>
          <w:sz w:val="24"/>
          <w:szCs w:val="24"/>
        </w:rPr>
      </w:pPr>
    </w:p>
    <w:p w14:paraId="5A0A520A" w14:textId="77777777" w:rsidR="00501C6B" w:rsidRDefault="00501C6B">
      <w:pPr>
        <w:tabs>
          <w:tab w:val="left" w:pos="1134"/>
        </w:tabs>
        <w:ind w:left="10490"/>
        <w:rPr>
          <w:sz w:val="24"/>
          <w:szCs w:val="24"/>
        </w:rPr>
      </w:pPr>
    </w:p>
    <w:p w14:paraId="58FA3B5F" w14:textId="77777777" w:rsidR="00501C6B" w:rsidRDefault="00501C6B">
      <w:pPr>
        <w:tabs>
          <w:tab w:val="left" w:pos="1134"/>
        </w:tabs>
        <w:ind w:left="10490"/>
        <w:rPr>
          <w:sz w:val="24"/>
          <w:szCs w:val="24"/>
        </w:rPr>
      </w:pPr>
    </w:p>
    <w:p w14:paraId="12C4A161" w14:textId="77777777" w:rsidR="00501C6B" w:rsidRDefault="00501C6B">
      <w:pPr>
        <w:tabs>
          <w:tab w:val="left" w:pos="1134"/>
        </w:tabs>
        <w:ind w:left="10490"/>
        <w:rPr>
          <w:sz w:val="24"/>
          <w:szCs w:val="24"/>
        </w:rPr>
      </w:pPr>
    </w:p>
    <w:p w14:paraId="1C6FAF00" w14:textId="77777777" w:rsidR="00501C6B" w:rsidRDefault="00501C6B">
      <w:pPr>
        <w:tabs>
          <w:tab w:val="left" w:pos="1134"/>
        </w:tabs>
        <w:ind w:left="10490"/>
        <w:rPr>
          <w:sz w:val="24"/>
          <w:szCs w:val="24"/>
        </w:rPr>
      </w:pPr>
    </w:p>
    <w:p w14:paraId="039965A6" w14:textId="77777777" w:rsidR="00501C6B" w:rsidRDefault="00501C6B">
      <w:pPr>
        <w:tabs>
          <w:tab w:val="left" w:pos="1134"/>
        </w:tabs>
        <w:ind w:left="10490"/>
        <w:rPr>
          <w:sz w:val="24"/>
          <w:szCs w:val="24"/>
        </w:rPr>
      </w:pPr>
    </w:p>
    <w:p w14:paraId="2EDD5232" w14:textId="77777777" w:rsidR="00501C6B" w:rsidRDefault="00501C6B">
      <w:pPr>
        <w:tabs>
          <w:tab w:val="left" w:pos="1134"/>
        </w:tabs>
        <w:ind w:left="10490"/>
        <w:rPr>
          <w:sz w:val="24"/>
          <w:szCs w:val="24"/>
        </w:rPr>
      </w:pPr>
    </w:p>
    <w:p w14:paraId="7BA7072D" w14:textId="77777777" w:rsidR="00501C6B" w:rsidRDefault="00501C6B">
      <w:pPr>
        <w:tabs>
          <w:tab w:val="left" w:pos="1134"/>
        </w:tabs>
        <w:ind w:left="10490"/>
        <w:rPr>
          <w:sz w:val="24"/>
          <w:szCs w:val="24"/>
        </w:rPr>
      </w:pPr>
    </w:p>
    <w:p w14:paraId="51CB4055" w14:textId="77777777" w:rsidR="00501C6B" w:rsidRDefault="00501C6B">
      <w:pPr>
        <w:tabs>
          <w:tab w:val="left" w:pos="1134"/>
        </w:tabs>
        <w:ind w:left="10490"/>
        <w:rPr>
          <w:sz w:val="24"/>
          <w:szCs w:val="24"/>
        </w:rPr>
      </w:pPr>
    </w:p>
    <w:p w14:paraId="7D6FE7CC" w14:textId="77777777" w:rsidR="00501C6B" w:rsidRDefault="00501C6B">
      <w:pPr>
        <w:tabs>
          <w:tab w:val="left" w:pos="1134"/>
        </w:tabs>
        <w:ind w:left="10490"/>
        <w:rPr>
          <w:sz w:val="24"/>
          <w:szCs w:val="24"/>
        </w:rPr>
      </w:pPr>
    </w:p>
    <w:p w14:paraId="491C8507" w14:textId="77777777" w:rsidR="00501C6B" w:rsidRDefault="00434E2C">
      <w:pPr>
        <w:tabs>
          <w:tab w:val="left" w:pos="1134"/>
        </w:tabs>
        <w:ind w:left="10490"/>
        <w:rPr>
          <w:sz w:val="24"/>
          <w:szCs w:val="24"/>
        </w:rPr>
        <w:sectPr w:rsidR="00501C6B">
          <w:pgSz w:w="11906" w:h="16838"/>
          <w:pgMar w:top="539" w:right="709" w:bottom="720" w:left="709" w:header="709" w:footer="266" w:gutter="0"/>
          <w:cols w:space="708"/>
          <w:docGrid w:linePitch="360"/>
        </w:sectPr>
      </w:pPr>
      <w:r>
        <w:rPr>
          <w:sz w:val="24"/>
          <w:szCs w:val="24"/>
        </w:rPr>
        <w:br w:type="page" w:clear="all"/>
      </w:r>
    </w:p>
    <w:p w14:paraId="66284A90" w14:textId="77777777" w:rsidR="00947059" w:rsidRDefault="00947059" w:rsidP="00947059">
      <w:pPr>
        <w:tabs>
          <w:tab w:val="left" w:pos="1134"/>
        </w:tabs>
        <w:ind w:left="5670"/>
        <w:jc w:val="right"/>
        <w:rPr>
          <w:sz w:val="24"/>
          <w:szCs w:val="24"/>
        </w:rPr>
      </w:pPr>
      <w:r>
        <w:rPr>
          <w:sz w:val="24"/>
          <w:szCs w:val="24"/>
        </w:rPr>
        <w:lastRenderedPageBreak/>
        <w:t>Приложение №2.1</w:t>
      </w:r>
    </w:p>
    <w:p w14:paraId="32C15B2B" w14:textId="77777777" w:rsidR="00947059" w:rsidRDefault="00947059" w:rsidP="00947059">
      <w:pPr>
        <w:tabs>
          <w:tab w:val="left" w:pos="1134"/>
        </w:tabs>
        <w:ind w:left="5670"/>
        <w:jc w:val="right"/>
        <w:rPr>
          <w:sz w:val="24"/>
          <w:szCs w:val="24"/>
        </w:rPr>
      </w:pPr>
      <w:r>
        <w:rPr>
          <w:sz w:val="24"/>
          <w:szCs w:val="24"/>
        </w:rPr>
        <w:t xml:space="preserve">к Агентскому договору № _______ </w:t>
      </w:r>
    </w:p>
    <w:p w14:paraId="3ED346D4" w14:textId="77777777" w:rsidR="00947059" w:rsidRDefault="00947059">
      <w:pPr>
        <w:tabs>
          <w:tab w:val="left" w:pos="1134"/>
        </w:tabs>
        <w:ind w:left="10490"/>
        <w:rPr>
          <w:sz w:val="24"/>
          <w:szCs w:val="24"/>
        </w:rPr>
      </w:pPr>
    </w:p>
    <w:p w14:paraId="4A51146C" w14:textId="77777777" w:rsidR="00947059" w:rsidRPr="00947059" w:rsidRDefault="00947059" w:rsidP="00947059">
      <w:pPr>
        <w:tabs>
          <w:tab w:val="left" w:pos="1134"/>
        </w:tabs>
        <w:autoSpaceDE w:val="0"/>
        <w:autoSpaceDN w:val="0"/>
        <w:adjustRightInd w:val="0"/>
        <w:jc w:val="center"/>
        <w:rPr>
          <w:b/>
        </w:rPr>
      </w:pPr>
      <w:r w:rsidRPr="00947059">
        <w:rPr>
          <w:b/>
        </w:rPr>
        <w:t>Ф</w:t>
      </w:r>
      <w:r w:rsidR="00201180">
        <w:rPr>
          <w:b/>
        </w:rPr>
        <w:t>орма</w:t>
      </w:r>
    </w:p>
    <w:p w14:paraId="2389522C" w14:textId="77777777" w:rsidR="00947059" w:rsidRPr="00947059" w:rsidRDefault="00947059" w:rsidP="00947059">
      <w:pPr>
        <w:tabs>
          <w:tab w:val="left" w:pos="1134"/>
        </w:tabs>
        <w:autoSpaceDE w:val="0"/>
        <w:autoSpaceDN w:val="0"/>
        <w:adjustRightInd w:val="0"/>
        <w:jc w:val="center"/>
        <w:rPr>
          <w:b/>
        </w:rPr>
      </w:pPr>
      <w:r w:rsidRPr="00947059">
        <w:rPr>
          <w:b/>
        </w:rPr>
        <w:t xml:space="preserve">Смета для расчета стоимости мероприятия </w:t>
      </w:r>
    </w:p>
    <w:p w14:paraId="66221AC7" w14:textId="77777777" w:rsidR="00947059" w:rsidRPr="00947059" w:rsidRDefault="00947059" w:rsidP="00947059">
      <w:pPr>
        <w:tabs>
          <w:tab w:val="left" w:pos="1134"/>
        </w:tabs>
        <w:autoSpaceDE w:val="0"/>
        <w:autoSpaceDN w:val="0"/>
        <w:adjustRightInd w:val="0"/>
        <w:rPr>
          <w:sz w:val="18"/>
          <w:szCs w:val="18"/>
        </w:rPr>
      </w:pPr>
    </w:p>
    <w:tbl>
      <w:tblPr>
        <w:tblStyle w:val="4c"/>
        <w:tblW w:w="15584" w:type="dxa"/>
        <w:tblLook w:val="04A0" w:firstRow="1" w:lastRow="0" w:firstColumn="1" w:lastColumn="0" w:noHBand="0" w:noVBand="1"/>
      </w:tblPr>
      <w:tblGrid>
        <w:gridCol w:w="918"/>
        <w:gridCol w:w="4721"/>
        <w:gridCol w:w="1706"/>
        <w:gridCol w:w="1744"/>
        <w:gridCol w:w="1892"/>
        <w:gridCol w:w="2206"/>
        <w:gridCol w:w="2397"/>
      </w:tblGrid>
      <w:tr w:rsidR="00947059" w:rsidRPr="00947059" w14:paraId="6D5F8F47" w14:textId="77777777" w:rsidTr="00947059">
        <w:trPr>
          <w:trHeight w:val="656"/>
        </w:trPr>
        <w:tc>
          <w:tcPr>
            <w:tcW w:w="918" w:type="dxa"/>
          </w:tcPr>
          <w:p w14:paraId="456A385B" w14:textId="77777777" w:rsidR="00947059" w:rsidRPr="00947059" w:rsidRDefault="00947059" w:rsidP="00947059">
            <w:pPr>
              <w:tabs>
                <w:tab w:val="left" w:pos="1134"/>
              </w:tabs>
              <w:autoSpaceDE w:val="0"/>
              <w:autoSpaceDN w:val="0"/>
              <w:adjustRightInd w:val="0"/>
              <w:jc w:val="center"/>
              <w:rPr>
                <w:sz w:val="18"/>
                <w:szCs w:val="18"/>
              </w:rPr>
            </w:pPr>
            <w:r w:rsidRPr="00947059">
              <w:rPr>
                <w:sz w:val="18"/>
                <w:szCs w:val="18"/>
              </w:rPr>
              <w:t>№ п/п</w:t>
            </w:r>
          </w:p>
        </w:tc>
        <w:tc>
          <w:tcPr>
            <w:tcW w:w="4721" w:type="dxa"/>
          </w:tcPr>
          <w:p w14:paraId="1700E2C3" w14:textId="77777777" w:rsidR="00947059" w:rsidRPr="00947059" w:rsidRDefault="00947059" w:rsidP="00947059">
            <w:pPr>
              <w:tabs>
                <w:tab w:val="left" w:pos="1134"/>
              </w:tabs>
              <w:autoSpaceDE w:val="0"/>
              <w:autoSpaceDN w:val="0"/>
              <w:adjustRightInd w:val="0"/>
              <w:jc w:val="center"/>
              <w:rPr>
                <w:sz w:val="18"/>
                <w:szCs w:val="18"/>
              </w:rPr>
            </w:pPr>
            <w:r w:rsidRPr="00947059">
              <w:rPr>
                <w:sz w:val="18"/>
                <w:szCs w:val="18"/>
              </w:rPr>
              <w:t>Наименование</w:t>
            </w:r>
          </w:p>
        </w:tc>
        <w:tc>
          <w:tcPr>
            <w:tcW w:w="1706" w:type="dxa"/>
          </w:tcPr>
          <w:p w14:paraId="1808154E" w14:textId="77777777" w:rsidR="00947059" w:rsidRPr="00947059" w:rsidRDefault="00947059" w:rsidP="00947059">
            <w:pPr>
              <w:tabs>
                <w:tab w:val="left" w:pos="1134"/>
              </w:tabs>
              <w:autoSpaceDE w:val="0"/>
              <w:autoSpaceDN w:val="0"/>
              <w:adjustRightInd w:val="0"/>
              <w:jc w:val="center"/>
              <w:rPr>
                <w:sz w:val="18"/>
                <w:szCs w:val="18"/>
              </w:rPr>
            </w:pPr>
            <w:r w:rsidRPr="00947059">
              <w:rPr>
                <w:sz w:val="18"/>
                <w:szCs w:val="18"/>
              </w:rPr>
              <w:t>Единица измерения</w:t>
            </w:r>
          </w:p>
        </w:tc>
        <w:tc>
          <w:tcPr>
            <w:tcW w:w="1744" w:type="dxa"/>
          </w:tcPr>
          <w:p w14:paraId="0926093C" w14:textId="77777777" w:rsidR="00947059" w:rsidRPr="00947059" w:rsidRDefault="00947059" w:rsidP="00947059">
            <w:pPr>
              <w:tabs>
                <w:tab w:val="left" w:pos="1134"/>
              </w:tabs>
              <w:autoSpaceDE w:val="0"/>
              <w:autoSpaceDN w:val="0"/>
              <w:adjustRightInd w:val="0"/>
              <w:jc w:val="center"/>
              <w:rPr>
                <w:sz w:val="18"/>
                <w:szCs w:val="18"/>
              </w:rPr>
            </w:pPr>
            <w:r w:rsidRPr="00947059">
              <w:rPr>
                <w:sz w:val="18"/>
                <w:szCs w:val="18"/>
              </w:rPr>
              <w:t>Стоимость за единицу</w:t>
            </w:r>
          </w:p>
        </w:tc>
        <w:tc>
          <w:tcPr>
            <w:tcW w:w="1891" w:type="dxa"/>
          </w:tcPr>
          <w:p w14:paraId="133D099B" w14:textId="77777777" w:rsidR="00947059" w:rsidRPr="00947059" w:rsidRDefault="00947059" w:rsidP="00947059">
            <w:pPr>
              <w:tabs>
                <w:tab w:val="left" w:pos="1134"/>
              </w:tabs>
              <w:autoSpaceDE w:val="0"/>
              <w:autoSpaceDN w:val="0"/>
              <w:adjustRightInd w:val="0"/>
              <w:jc w:val="center"/>
              <w:rPr>
                <w:sz w:val="18"/>
                <w:szCs w:val="18"/>
              </w:rPr>
            </w:pPr>
            <w:r w:rsidRPr="00947059">
              <w:rPr>
                <w:sz w:val="18"/>
                <w:szCs w:val="18"/>
              </w:rPr>
              <w:t>Количество единиц</w:t>
            </w:r>
          </w:p>
        </w:tc>
        <w:tc>
          <w:tcPr>
            <w:tcW w:w="2206" w:type="dxa"/>
          </w:tcPr>
          <w:p w14:paraId="27A64BBD" w14:textId="77777777" w:rsidR="00947059" w:rsidRPr="00947059" w:rsidRDefault="00947059" w:rsidP="00947059">
            <w:pPr>
              <w:tabs>
                <w:tab w:val="left" w:pos="1134"/>
              </w:tabs>
              <w:autoSpaceDE w:val="0"/>
              <w:autoSpaceDN w:val="0"/>
              <w:adjustRightInd w:val="0"/>
              <w:jc w:val="center"/>
              <w:rPr>
                <w:sz w:val="18"/>
                <w:szCs w:val="18"/>
              </w:rPr>
            </w:pPr>
            <w:r w:rsidRPr="00947059">
              <w:rPr>
                <w:sz w:val="18"/>
                <w:szCs w:val="18"/>
              </w:rPr>
              <w:t>Стоимость, руб. (без НДС)</w:t>
            </w:r>
          </w:p>
        </w:tc>
        <w:tc>
          <w:tcPr>
            <w:tcW w:w="2396" w:type="dxa"/>
          </w:tcPr>
          <w:p w14:paraId="31B44FA1" w14:textId="77777777" w:rsidR="00947059" w:rsidRPr="00947059" w:rsidRDefault="00947059" w:rsidP="00947059">
            <w:pPr>
              <w:tabs>
                <w:tab w:val="left" w:pos="1134"/>
              </w:tabs>
              <w:autoSpaceDE w:val="0"/>
              <w:autoSpaceDN w:val="0"/>
              <w:adjustRightInd w:val="0"/>
              <w:jc w:val="center"/>
              <w:rPr>
                <w:sz w:val="18"/>
                <w:szCs w:val="18"/>
              </w:rPr>
            </w:pPr>
            <w:r w:rsidRPr="00947059">
              <w:rPr>
                <w:sz w:val="18"/>
                <w:szCs w:val="18"/>
              </w:rPr>
              <w:t>Стоимость, руб. (с НДС)</w:t>
            </w:r>
          </w:p>
        </w:tc>
      </w:tr>
      <w:tr w:rsidR="00947059" w:rsidRPr="00947059" w14:paraId="5A2A7CCD" w14:textId="77777777" w:rsidTr="00947059">
        <w:trPr>
          <w:trHeight w:val="656"/>
        </w:trPr>
        <w:tc>
          <w:tcPr>
            <w:tcW w:w="15584" w:type="dxa"/>
            <w:gridSpan w:val="7"/>
          </w:tcPr>
          <w:p w14:paraId="0608950D" w14:textId="77777777" w:rsidR="00947059" w:rsidRPr="00947059" w:rsidRDefault="00947059" w:rsidP="00947059">
            <w:pPr>
              <w:tabs>
                <w:tab w:val="left" w:pos="1134"/>
              </w:tabs>
              <w:autoSpaceDE w:val="0"/>
              <w:autoSpaceDN w:val="0"/>
              <w:adjustRightInd w:val="0"/>
              <w:rPr>
                <w:sz w:val="18"/>
                <w:szCs w:val="18"/>
              </w:rPr>
            </w:pPr>
            <w:r w:rsidRPr="00947059">
              <w:rPr>
                <w:sz w:val="18"/>
                <w:szCs w:val="18"/>
              </w:rPr>
              <w:t>Название мероприятия, дата, место проведения, количество участников ______________________________________________</w:t>
            </w:r>
          </w:p>
          <w:p w14:paraId="124AC9C0" w14:textId="77777777" w:rsidR="00947059" w:rsidRPr="00947059" w:rsidRDefault="00947059" w:rsidP="00947059">
            <w:pPr>
              <w:tabs>
                <w:tab w:val="left" w:pos="1134"/>
              </w:tabs>
              <w:autoSpaceDE w:val="0"/>
              <w:autoSpaceDN w:val="0"/>
              <w:adjustRightInd w:val="0"/>
              <w:jc w:val="center"/>
              <w:rPr>
                <w:sz w:val="18"/>
                <w:szCs w:val="18"/>
              </w:rPr>
            </w:pPr>
          </w:p>
        </w:tc>
      </w:tr>
      <w:tr w:rsidR="00947059" w:rsidRPr="00947059" w14:paraId="206E9E7E" w14:textId="77777777" w:rsidTr="00947059">
        <w:trPr>
          <w:trHeight w:val="224"/>
        </w:trPr>
        <w:tc>
          <w:tcPr>
            <w:tcW w:w="15584" w:type="dxa"/>
            <w:gridSpan w:val="7"/>
          </w:tcPr>
          <w:p w14:paraId="2B02AB33" w14:textId="77777777" w:rsidR="00947059" w:rsidRPr="00947059" w:rsidRDefault="00947059" w:rsidP="00947059">
            <w:pPr>
              <w:tabs>
                <w:tab w:val="left" w:pos="1134"/>
              </w:tabs>
              <w:autoSpaceDE w:val="0"/>
              <w:autoSpaceDN w:val="0"/>
              <w:adjustRightInd w:val="0"/>
              <w:jc w:val="center"/>
              <w:rPr>
                <w:sz w:val="18"/>
                <w:szCs w:val="18"/>
              </w:rPr>
            </w:pPr>
            <w:r w:rsidRPr="00947059">
              <w:rPr>
                <w:sz w:val="18"/>
                <w:szCs w:val="18"/>
              </w:rPr>
              <w:t>Аренда площадки</w:t>
            </w:r>
          </w:p>
        </w:tc>
      </w:tr>
      <w:tr w:rsidR="00947059" w:rsidRPr="00947059" w14:paraId="2D828383" w14:textId="77777777" w:rsidTr="00947059">
        <w:trPr>
          <w:trHeight w:val="208"/>
        </w:trPr>
        <w:tc>
          <w:tcPr>
            <w:tcW w:w="918" w:type="dxa"/>
            <w:vAlign w:val="center"/>
          </w:tcPr>
          <w:p w14:paraId="4EC30EE1" w14:textId="77777777" w:rsidR="00947059" w:rsidRPr="00947059" w:rsidRDefault="00947059" w:rsidP="00947059">
            <w:pPr>
              <w:tabs>
                <w:tab w:val="left" w:pos="1134"/>
              </w:tabs>
              <w:autoSpaceDE w:val="0"/>
              <w:autoSpaceDN w:val="0"/>
              <w:adjustRightInd w:val="0"/>
              <w:jc w:val="center"/>
              <w:rPr>
                <w:sz w:val="18"/>
                <w:szCs w:val="18"/>
              </w:rPr>
            </w:pPr>
          </w:p>
        </w:tc>
        <w:tc>
          <w:tcPr>
            <w:tcW w:w="4721" w:type="dxa"/>
          </w:tcPr>
          <w:p w14:paraId="2C1EB60A" w14:textId="77777777" w:rsidR="00947059" w:rsidRPr="00947059" w:rsidRDefault="00947059" w:rsidP="00947059">
            <w:pPr>
              <w:tabs>
                <w:tab w:val="left" w:pos="1134"/>
              </w:tabs>
              <w:autoSpaceDE w:val="0"/>
              <w:autoSpaceDN w:val="0"/>
              <w:adjustRightInd w:val="0"/>
              <w:rPr>
                <w:sz w:val="18"/>
                <w:szCs w:val="18"/>
              </w:rPr>
            </w:pPr>
          </w:p>
        </w:tc>
        <w:tc>
          <w:tcPr>
            <w:tcW w:w="1706" w:type="dxa"/>
            <w:vAlign w:val="center"/>
          </w:tcPr>
          <w:p w14:paraId="313A717B" w14:textId="77777777" w:rsidR="00947059" w:rsidRPr="00947059" w:rsidRDefault="00947059" w:rsidP="00947059">
            <w:pPr>
              <w:tabs>
                <w:tab w:val="left" w:pos="1134"/>
              </w:tabs>
              <w:autoSpaceDE w:val="0"/>
              <w:autoSpaceDN w:val="0"/>
              <w:adjustRightInd w:val="0"/>
              <w:jc w:val="center"/>
              <w:rPr>
                <w:sz w:val="18"/>
                <w:szCs w:val="18"/>
              </w:rPr>
            </w:pPr>
          </w:p>
        </w:tc>
        <w:tc>
          <w:tcPr>
            <w:tcW w:w="1744" w:type="dxa"/>
            <w:vAlign w:val="center"/>
          </w:tcPr>
          <w:p w14:paraId="2A2038FA" w14:textId="77777777" w:rsidR="00947059" w:rsidRPr="00947059" w:rsidRDefault="00947059" w:rsidP="00947059">
            <w:pPr>
              <w:tabs>
                <w:tab w:val="left" w:pos="1134"/>
              </w:tabs>
              <w:autoSpaceDE w:val="0"/>
              <w:autoSpaceDN w:val="0"/>
              <w:adjustRightInd w:val="0"/>
              <w:jc w:val="center"/>
              <w:rPr>
                <w:sz w:val="18"/>
                <w:szCs w:val="18"/>
              </w:rPr>
            </w:pPr>
          </w:p>
        </w:tc>
        <w:tc>
          <w:tcPr>
            <w:tcW w:w="1891" w:type="dxa"/>
            <w:vAlign w:val="center"/>
          </w:tcPr>
          <w:p w14:paraId="313698A0" w14:textId="77777777" w:rsidR="00947059" w:rsidRPr="00947059" w:rsidRDefault="00947059" w:rsidP="00947059">
            <w:pPr>
              <w:tabs>
                <w:tab w:val="left" w:pos="1134"/>
              </w:tabs>
              <w:autoSpaceDE w:val="0"/>
              <w:autoSpaceDN w:val="0"/>
              <w:adjustRightInd w:val="0"/>
              <w:jc w:val="center"/>
              <w:rPr>
                <w:sz w:val="18"/>
                <w:szCs w:val="18"/>
              </w:rPr>
            </w:pPr>
          </w:p>
        </w:tc>
        <w:tc>
          <w:tcPr>
            <w:tcW w:w="2206" w:type="dxa"/>
            <w:vAlign w:val="center"/>
          </w:tcPr>
          <w:p w14:paraId="168A08BF" w14:textId="77777777" w:rsidR="00947059" w:rsidRPr="00947059" w:rsidRDefault="00947059" w:rsidP="00947059">
            <w:pPr>
              <w:tabs>
                <w:tab w:val="left" w:pos="1134"/>
              </w:tabs>
              <w:autoSpaceDE w:val="0"/>
              <w:autoSpaceDN w:val="0"/>
              <w:adjustRightInd w:val="0"/>
              <w:jc w:val="center"/>
              <w:rPr>
                <w:sz w:val="18"/>
                <w:szCs w:val="18"/>
              </w:rPr>
            </w:pPr>
          </w:p>
        </w:tc>
        <w:tc>
          <w:tcPr>
            <w:tcW w:w="2396" w:type="dxa"/>
            <w:vAlign w:val="center"/>
          </w:tcPr>
          <w:p w14:paraId="487E39F7" w14:textId="77777777" w:rsidR="00947059" w:rsidRPr="00947059" w:rsidRDefault="00947059" w:rsidP="00947059">
            <w:pPr>
              <w:tabs>
                <w:tab w:val="left" w:pos="1134"/>
              </w:tabs>
              <w:autoSpaceDE w:val="0"/>
              <w:autoSpaceDN w:val="0"/>
              <w:adjustRightInd w:val="0"/>
              <w:jc w:val="center"/>
              <w:rPr>
                <w:sz w:val="18"/>
                <w:szCs w:val="18"/>
              </w:rPr>
            </w:pPr>
          </w:p>
        </w:tc>
      </w:tr>
      <w:tr w:rsidR="00947059" w:rsidRPr="00947059" w14:paraId="1734477C" w14:textId="77777777" w:rsidTr="00947059">
        <w:trPr>
          <w:trHeight w:val="224"/>
        </w:trPr>
        <w:tc>
          <w:tcPr>
            <w:tcW w:w="15584" w:type="dxa"/>
            <w:gridSpan w:val="7"/>
            <w:vAlign w:val="center"/>
          </w:tcPr>
          <w:p w14:paraId="02FBF6B6" w14:textId="77777777" w:rsidR="00947059" w:rsidRPr="00947059" w:rsidRDefault="00947059" w:rsidP="00947059">
            <w:pPr>
              <w:tabs>
                <w:tab w:val="left" w:pos="1134"/>
              </w:tabs>
              <w:autoSpaceDE w:val="0"/>
              <w:autoSpaceDN w:val="0"/>
              <w:adjustRightInd w:val="0"/>
              <w:jc w:val="center"/>
              <w:rPr>
                <w:sz w:val="18"/>
                <w:szCs w:val="18"/>
              </w:rPr>
            </w:pPr>
            <w:r w:rsidRPr="00947059">
              <w:rPr>
                <w:sz w:val="18"/>
                <w:szCs w:val="18"/>
              </w:rPr>
              <w:t>Питание</w:t>
            </w:r>
          </w:p>
        </w:tc>
      </w:tr>
      <w:tr w:rsidR="00947059" w:rsidRPr="00947059" w14:paraId="2F938BE8" w14:textId="77777777" w:rsidTr="00947059">
        <w:trPr>
          <w:trHeight w:val="208"/>
        </w:trPr>
        <w:tc>
          <w:tcPr>
            <w:tcW w:w="918" w:type="dxa"/>
            <w:vAlign w:val="center"/>
          </w:tcPr>
          <w:p w14:paraId="4BA72FB3" w14:textId="77777777" w:rsidR="00947059" w:rsidRPr="00947059" w:rsidRDefault="00947059" w:rsidP="00947059">
            <w:pPr>
              <w:tabs>
                <w:tab w:val="left" w:pos="1134"/>
              </w:tabs>
              <w:autoSpaceDE w:val="0"/>
              <w:autoSpaceDN w:val="0"/>
              <w:adjustRightInd w:val="0"/>
              <w:jc w:val="center"/>
              <w:rPr>
                <w:sz w:val="18"/>
                <w:szCs w:val="18"/>
              </w:rPr>
            </w:pPr>
          </w:p>
        </w:tc>
        <w:tc>
          <w:tcPr>
            <w:tcW w:w="4721" w:type="dxa"/>
          </w:tcPr>
          <w:p w14:paraId="67DDB3BA" w14:textId="77777777" w:rsidR="00947059" w:rsidRPr="00947059" w:rsidRDefault="00947059" w:rsidP="00947059">
            <w:pPr>
              <w:tabs>
                <w:tab w:val="left" w:pos="1134"/>
              </w:tabs>
              <w:autoSpaceDE w:val="0"/>
              <w:autoSpaceDN w:val="0"/>
              <w:adjustRightInd w:val="0"/>
              <w:rPr>
                <w:sz w:val="18"/>
                <w:szCs w:val="18"/>
              </w:rPr>
            </w:pPr>
          </w:p>
        </w:tc>
        <w:tc>
          <w:tcPr>
            <w:tcW w:w="1706" w:type="dxa"/>
            <w:vAlign w:val="center"/>
          </w:tcPr>
          <w:p w14:paraId="3F44CE45" w14:textId="77777777" w:rsidR="00947059" w:rsidRPr="00947059" w:rsidRDefault="00947059" w:rsidP="00947059">
            <w:pPr>
              <w:tabs>
                <w:tab w:val="left" w:pos="1134"/>
              </w:tabs>
              <w:autoSpaceDE w:val="0"/>
              <w:autoSpaceDN w:val="0"/>
              <w:adjustRightInd w:val="0"/>
              <w:jc w:val="center"/>
              <w:rPr>
                <w:sz w:val="18"/>
                <w:szCs w:val="18"/>
              </w:rPr>
            </w:pPr>
          </w:p>
        </w:tc>
        <w:tc>
          <w:tcPr>
            <w:tcW w:w="1744" w:type="dxa"/>
            <w:vAlign w:val="center"/>
          </w:tcPr>
          <w:p w14:paraId="4DAA15E4" w14:textId="77777777" w:rsidR="00947059" w:rsidRPr="00947059" w:rsidRDefault="00947059" w:rsidP="00947059">
            <w:pPr>
              <w:tabs>
                <w:tab w:val="left" w:pos="1134"/>
              </w:tabs>
              <w:autoSpaceDE w:val="0"/>
              <w:autoSpaceDN w:val="0"/>
              <w:adjustRightInd w:val="0"/>
              <w:jc w:val="center"/>
              <w:rPr>
                <w:sz w:val="18"/>
                <w:szCs w:val="18"/>
              </w:rPr>
            </w:pPr>
          </w:p>
        </w:tc>
        <w:tc>
          <w:tcPr>
            <w:tcW w:w="1891" w:type="dxa"/>
            <w:vAlign w:val="center"/>
          </w:tcPr>
          <w:p w14:paraId="1116AA17" w14:textId="77777777" w:rsidR="00947059" w:rsidRPr="00947059" w:rsidRDefault="00947059" w:rsidP="00947059">
            <w:pPr>
              <w:tabs>
                <w:tab w:val="left" w:pos="1134"/>
              </w:tabs>
              <w:autoSpaceDE w:val="0"/>
              <w:autoSpaceDN w:val="0"/>
              <w:adjustRightInd w:val="0"/>
              <w:jc w:val="center"/>
              <w:rPr>
                <w:sz w:val="18"/>
                <w:szCs w:val="18"/>
              </w:rPr>
            </w:pPr>
          </w:p>
        </w:tc>
        <w:tc>
          <w:tcPr>
            <w:tcW w:w="2206" w:type="dxa"/>
            <w:vAlign w:val="center"/>
          </w:tcPr>
          <w:p w14:paraId="2D87FB2A" w14:textId="77777777" w:rsidR="00947059" w:rsidRPr="00947059" w:rsidRDefault="00947059" w:rsidP="00947059">
            <w:pPr>
              <w:tabs>
                <w:tab w:val="left" w:pos="1134"/>
              </w:tabs>
              <w:autoSpaceDE w:val="0"/>
              <w:autoSpaceDN w:val="0"/>
              <w:adjustRightInd w:val="0"/>
              <w:jc w:val="center"/>
              <w:rPr>
                <w:sz w:val="18"/>
                <w:szCs w:val="18"/>
              </w:rPr>
            </w:pPr>
          </w:p>
        </w:tc>
        <w:tc>
          <w:tcPr>
            <w:tcW w:w="2396" w:type="dxa"/>
            <w:vAlign w:val="center"/>
          </w:tcPr>
          <w:p w14:paraId="54BB46AF" w14:textId="77777777" w:rsidR="00947059" w:rsidRPr="00947059" w:rsidRDefault="00947059" w:rsidP="00947059">
            <w:pPr>
              <w:tabs>
                <w:tab w:val="left" w:pos="1134"/>
              </w:tabs>
              <w:autoSpaceDE w:val="0"/>
              <w:autoSpaceDN w:val="0"/>
              <w:adjustRightInd w:val="0"/>
              <w:jc w:val="center"/>
              <w:rPr>
                <w:sz w:val="18"/>
                <w:szCs w:val="18"/>
              </w:rPr>
            </w:pPr>
          </w:p>
        </w:tc>
      </w:tr>
      <w:tr w:rsidR="00947059" w:rsidRPr="00947059" w14:paraId="05C853CC" w14:textId="77777777" w:rsidTr="00947059">
        <w:trPr>
          <w:trHeight w:val="208"/>
        </w:trPr>
        <w:tc>
          <w:tcPr>
            <w:tcW w:w="15584" w:type="dxa"/>
            <w:gridSpan w:val="7"/>
            <w:vAlign w:val="center"/>
          </w:tcPr>
          <w:p w14:paraId="4A6AFF13" w14:textId="77777777" w:rsidR="00947059" w:rsidRPr="00947059" w:rsidRDefault="00947059" w:rsidP="00947059">
            <w:pPr>
              <w:tabs>
                <w:tab w:val="left" w:pos="1134"/>
              </w:tabs>
              <w:autoSpaceDE w:val="0"/>
              <w:autoSpaceDN w:val="0"/>
              <w:adjustRightInd w:val="0"/>
              <w:jc w:val="center"/>
              <w:rPr>
                <w:sz w:val="18"/>
                <w:szCs w:val="18"/>
              </w:rPr>
            </w:pPr>
            <w:r w:rsidRPr="00947059">
              <w:rPr>
                <w:sz w:val="18"/>
                <w:szCs w:val="18"/>
              </w:rPr>
              <w:t>Техническое обеспечение мероприятия</w:t>
            </w:r>
          </w:p>
        </w:tc>
      </w:tr>
      <w:tr w:rsidR="00947059" w:rsidRPr="00947059" w14:paraId="3965ED28" w14:textId="77777777" w:rsidTr="00947059">
        <w:trPr>
          <w:trHeight w:val="224"/>
        </w:trPr>
        <w:tc>
          <w:tcPr>
            <w:tcW w:w="918" w:type="dxa"/>
            <w:vAlign w:val="center"/>
          </w:tcPr>
          <w:p w14:paraId="71436F0E" w14:textId="77777777" w:rsidR="00947059" w:rsidRPr="00947059" w:rsidRDefault="00947059" w:rsidP="00947059">
            <w:pPr>
              <w:tabs>
                <w:tab w:val="left" w:pos="1134"/>
              </w:tabs>
              <w:autoSpaceDE w:val="0"/>
              <w:autoSpaceDN w:val="0"/>
              <w:adjustRightInd w:val="0"/>
              <w:jc w:val="center"/>
              <w:rPr>
                <w:sz w:val="18"/>
                <w:szCs w:val="18"/>
              </w:rPr>
            </w:pPr>
          </w:p>
        </w:tc>
        <w:tc>
          <w:tcPr>
            <w:tcW w:w="4721" w:type="dxa"/>
          </w:tcPr>
          <w:p w14:paraId="430863E5" w14:textId="77777777" w:rsidR="00947059" w:rsidRPr="00947059" w:rsidRDefault="00947059" w:rsidP="00947059">
            <w:pPr>
              <w:tabs>
                <w:tab w:val="left" w:pos="1134"/>
              </w:tabs>
              <w:autoSpaceDE w:val="0"/>
              <w:autoSpaceDN w:val="0"/>
              <w:adjustRightInd w:val="0"/>
              <w:rPr>
                <w:sz w:val="18"/>
                <w:szCs w:val="18"/>
              </w:rPr>
            </w:pPr>
          </w:p>
        </w:tc>
        <w:tc>
          <w:tcPr>
            <w:tcW w:w="1706" w:type="dxa"/>
            <w:vAlign w:val="center"/>
          </w:tcPr>
          <w:p w14:paraId="33ED331D" w14:textId="77777777" w:rsidR="00947059" w:rsidRPr="00947059" w:rsidRDefault="00947059" w:rsidP="00947059">
            <w:pPr>
              <w:tabs>
                <w:tab w:val="left" w:pos="1134"/>
              </w:tabs>
              <w:autoSpaceDE w:val="0"/>
              <w:autoSpaceDN w:val="0"/>
              <w:adjustRightInd w:val="0"/>
              <w:jc w:val="center"/>
              <w:rPr>
                <w:sz w:val="18"/>
                <w:szCs w:val="18"/>
              </w:rPr>
            </w:pPr>
          </w:p>
        </w:tc>
        <w:tc>
          <w:tcPr>
            <w:tcW w:w="1744" w:type="dxa"/>
            <w:vAlign w:val="center"/>
          </w:tcPr>
          <w:p w14:paraId="2DCEC118" w14:textId="77777777" w:rsidR="00947059" w:rsidRPr="00947059" w:rsidRDefault="00947059" w:rsidP="00947059">
            <w:pPr>
              <w:tabs>
                <w:tab w:val="left" w:pos="1134"/>
              </w:tabs>
              <w:autoSpaceDE w:val="0"/>
              <w:autoSpaceDN w:val="0"/>
              <w:adjustRightInd w:val="0"/>
              <w:jc w:val="center"/>
              <w:rPr>
                <w:sz w:val="18"/>
                <w:szCs w:val="18"/>
              </w:rPr>
            </w:pPr>
          </w:p>
        </w:tc>
        <w:tc>
          <w:tcPr>
            <w:tcW w:w="1891" w:type="dxa"/>
            <w:vAlign w:val="center"/>
          </w:tcPr>
          <w:p w14:paraId="6FD27C39" w14:textId="77777777" w:rsidR="00947059" w:rsidRPr="00947059" w:rsidRDefault="00947059" w:rsidP="00947059">
            <w:pPr>
              <w:tabs>
                <w:tab w:val="left" w:pos="1134"/>
              </w:tabs>
              <w:autoSpaceDE w:val="0"/>
              <w:autoSpaceDN w:val="0"/>
              <w:adjustRightInd w:val="0"/>
              <w:jc w:val="center"/>
              <w:rPr>
                <w:sz w:val="18"/>
                <w:szCs w:val="18"/>
              </w:rPr>
            </w:pPr>
          </w:p>
        </w:tc>
        <w:tc>
          <w:tcPr>
            <w:tcW w:w="2206" w:type="dxa"/>
            <w:vAlign w:val="center"/>
          </w:tcPr>
          <w:p w14:paraId="78F493FC" w14:textId="77777777" w:rsidR="00947059" w:rsidRPr="00947059" w:rsidRDefault="00947059" w:rsidP="00947059">
            <w:pPr>
              <w:tabs>
                <w:tab w:val="left" w:pos="1134"/>
              </w:tabs>
              <w:autoSpaceDE w:val="0"/>
              <w:autoSpaceDN w:val="0"/>
              <w:adjustRightInd w:val="0"/>
              <w:jc w:val="center"/>
              <w:rPr>
                <w:sz w:val="18"/>
                <w:szCs w:val="18"/>
              </w:rPr>
            </w:pPr>
          </w:p>
        </w:tc>
        <w:tc>
          <w:tcPr>
            <w:tcW w:w="2396" w:type="dxa"/>
            <w:vAlign w:val="center"/>
          </w:tcPr>
          <w:p w14:paraId="59DE1F5C" w14:textId="77777777" w:rsidR="00947059" w:rsidRPr="00947059" w:rsidRDefault="00947059" w:rsidP="00947059">
            <w:pPr>
              <w:tabs>
                <w:tab w:val="left" w:pos="1134"/>
              </w:tabs>
              <w:autoSpaceDE w:val="0"/>
              <w:autoSpaceDN w:val="0"/>
              <w:adjustRightInd w:val="0"/>
              <w:jc w:val="center"/>
              <w:rPr>
                <w:sz w:val="18"/>
                <w:szCs w:val="18"/>
              </w:rPr>
            </w:pPr>
          </w:p>
        </w:tc>
      </w:tr>
      <w:tr w:rsidR="00947059" w:rsidRPr="00947059" w14:paraId="5E20DC6B" w14:textId="77777777" w:rsidTr="00947059">
        <w:trPr>
          <w:trHeight w:val="208"/>
        </w:trPr>
        <w:tc>
          <w:tcPr>
            <w:tcW w:w="15584" w:type="dxa"/>
            <w:gridSpan w:val="7"/>
            <w:vAlign w:val="center"/>
          </w:tcPr>
          <w:p w14:paraId="1647DE1E" w14:textId="77777777" w:rsidR="00947059" w:rsidRPr="00947059" w:rsidRDefault="00947059" w:rsidP="00947059">
            <w:pPr>
              <w:tabs>
                <w:tab w:val="left" w:pos="1134"/>
              </w:tabs>
              <w:autoSpaceDE w:val="0"/>
              <w:autoSpaceDN w:val="0"/>
              <w:adjustRightInd w:val="0"/>
              <w:jc w:val="center"/>
              <w:rPr>
                <w:sz w:val="18"/>
                <w:szCs w:val="18"/>
              </w:rPr>
            </w:pPr>
            <w:r w:rsidRPr="00947059">
              <w:rPr>
                <w:sz w:val="18"/>
                <w:szCs w:val="18"/>
              </w:rPr>
              <w:t>Технический персонал</w:t>
            </w:r>
          </w:p>
        </w:tc>
      </w:tr>
      <w:tr w:rsidR="00947059" w:rsidRPr="00947059" w14:paraId="543C5208" w14:textId="77777777" w:rsidTr="00947059">
        <w:trPr>
          <w:trHeight w:val="224"/>
        </w:trPr>
        <w:tc>
          <w:tcPr>
            <w:tcW w:w="918" w:type="dxa"/>
            <w:vAlign w:val="center"/>
          </w:tcPr>
          <w:p w14:paraId="2DB4E591" w14:textId="77777777" w:rsidR="00947059" w:rsidRPr="00947059" w:rsidRDefault="00947059" w:rsidP="00947059">
            <w:pPr>
              <w:tabs>
                <w:tab w:val="left" w:pos="1134"/>
              </w:tabs>
              <w:autoSpaceDE w:val="0"/>
              <w:autoSpaceDN w:val="0"/>
              <w:adjustRightInd w:val="0"/>
              <w:jc w:val="center"/>
              <w:rPr>
                <w:sz w:val="18"/>
                <w:szCs w:val="18"/>
              </w:rPr>
            </w:pPr>
          </w:p>
        </w:tc>
        <w:tc>
          <w:tcPr>
            <w:tcW w:w="4721" w:type="dxa"/>
          </w:tcPr>
          <w:p w14:paraId="0FD7A659" w14:textId="77777777" w:rsidR="00947059" w:rsidRPr="00947059" w:rsidRDefault="00947059" w:rsidP="00947059">
            <w:pPr>
              <w:tabs>
                <w:tab w:val="left" w:pos="1134"/>
              </w:tabs>
              <w:autoSpaceDE w:val="0"/>
              <w:autoSpaceDN w:val="0"/>
              <w:adjustRightInd w:val="0"/>
              <w:rPr>
                <w:sz w:val="18"/>
                <w:szCs w:val="18"/>
              </w:rPr>
            </w:pPr>
          </w:p>
        </w:tc>
        <w:tc>
          <w:tcPr>
            <w:tcW w:w="1706" w:type="dxa"/>
            <w:vAlign w:val="center"/>
          </w:tcPr>
          <w:p w14:paraId="5F15606C" w14:textId="77777777" w:rsidR="00947059" w:rsidRPr="00947059" w:rsidRDefault="00947059" w:rsidP="00947059">
            <w:pPr>
              <w:tabs>
                <w:tab w:val="left" w:pos="1134"/>
              </w:tabs>
              <w:autoSpaceDE w:val="0"/>
              <w:autoSpaceDN w:val="0"/>
              <w:adjustRightInd w:val="0"/>
              <w:jc w:val="center"/>
              <w:rPr>
                <w:sz w:val="18"/>
                <w:szCs w:val="18"/>
              </w:rPr>
            </w:pPr>
          </w:p>
        </w:tc>
        <w:tc>
          <w:tcPr>
            <w:tcW w:w="1744" w:type="dxa"/>
            <w:vAlign w:val="center"/>
          </w:tcPr>
          <w:p w14:paraId="522102FF" w14:textId="77777777" w:rsidR="00947059" w:rsidRPr="00947059" w:rsidRDefault="00947059" w:rsidP="00947059">
            <w:pPr>
              <w:tabs>
                <w:tab w:val="left" w:pos="1134"/>
              </w:tabs>
              <w:autoSpaceDE w:val="0"/>
              <w:autoSpaceDN w:val="0"/>
              <w:adjustRightInd w:val="0"/>
              <w:jc w:val="center"/>
              <w:rPr>
                <w:sz w:val="18"/>
                <w:szCs w:val="18"/>
              </w:rPr>
            </w:pPr>
          </w:p>
        </w:tc>
        <w:tc>
          <w:tcPr>
            <w:tcW w:w="1891" w:type="dxa"/>
            <w:vAlign w:val="center"/>
          </w:tcPr>
          <w:p w14:paraId="577CE2D4" w14:textId="77777777" w:rsidR="00947059" w:rsidRPr="00947059" w:rsidRDefault="00947059" w:rsidP="00947059">
            <w:pPr>
              <w:tabs>
                <w:tab w:val="left" w:pos="1134"/>
              </w:tabs>
              <w:autoSpaceDE w:val="0"/>
              <w:autoSpaceDN w:val="0"/>
              <w:adjustRightInd w:val="0"/>
              <w:jc w:val="center"/>
              <w:rPr>
                <w:sz w:val="18"/>
                <w:szCs w:val="18"/>
              </w:rPr>
            </w:pPr>
          </w:p>
        </w:tc>
        <w:tc>
          <w:tcPr>
            <w:tcW w:w="2206" w:type="dxa"/>
            <w:vAlign w:val="center"/>
          </w:tcPr>
          <w:p w14:paraId="6D16B1F5" w14:textId="77777777" w:rsidR="00947059" w:rsidRPr="00947059" w:rsidRDefault="00947059" w:rsidP="00947059">
            <w:pPr>
              <w:tabs>
                <w:tab w:val="left" w:pos="1134"/>
              </w:tabs>
              <w:autoSpaceDE w:val="0"/>
              <w:autoSpaceDN w:val="0"/>
              <w:adjustRightInd w:val="0"/>
              <w:jc w:val="center"/>
              <w:rPr>
                <w:sz w:val="18"/>
                <w:szCs w:val="18"/>
              </w:rPr>
            </w:pPr>
          </w:p>
        </w:tc>
        <w:tc>
          <w:tcPr>
            <w:tcW w:w="2396" w:type="dxa"/>
            <w:vAlign w:val="center"/>
          </w:tcPr>
          <w:p w14:paraId="1AB60722" w14:textId="77777777" w:rsidR="00947059" w:rsidRPr="00947059" w:rsidRDefault="00947059" w:rsidP="00947059">
            <w:pPr>
              <w:tabs>
                <w:tab w:val="left" w:pos="1134"/>
              </w:tabs>
              <w:autoSpaceDE w:val="0"/>
              <w:autoSpaceDN w:val="0"/>
              <w:adjustRightInd w:val="0"/>
              <w:jc w:val="center"/>
              <w:rPr>
                <w:sz w:val="18"/>
                <w:szCs w:val="18"/>
              </w:rPr>
            </w:pPr>
          </w:p>
        </w:tc>
      </w:tr>
      <w:tr w:rsidR="00947059" w:rsidRPr="00947059" w14:paraId="5FE0C453" w14:textId="77777777" w:rsidTr="00947059">
        <w:trPr>
          <w:trHeight w:val="208"/>
        </w:trPr>
        <w:tc>
          <w:tcPr>
            <w:tcW w:w="15584" w:type="dxa"/>
            <w:gridSpan w:val="7"/>
            <w:vAlign w:val="center"/>
          </w:tcPr>
          <w:p w14:paraId="2923DCF7" w14:textId="77777777" w:rsidR="00947059" w:rsidRPr="00947059" w:rsidRDefault="00947059" w:rsidP="00947059">
            <w:pPr>
              <w:tabs>
                <w:tab w:val="left" w:pos="1134"/>
              </w:tabs>
              <w:autoSpaceDE w:val="0"/>
              <w:autoSpaceDN w:val="0"/>
              <w:adjustRightInd w:val="0"/>
              <w:jc w:val="center"/>
              <w:rPr>
                <w:sz w:val="18"/>
                <w:szCs w:val="18"/>
              </w:rPr>
            </w:pPr>
            <w:r w:rsidRPr="00947059">
              <w:rPr>
                <w:sz w:val="18"/>
                <w:szCs w:val="18"/>
              </w:rPr>
              <w:t>Наполнение мероприятия</w:t>
            </w:r>
          </w:p>
        </w:tc>
      </w:tr>
      <w:tr w:rsidR="00947059" w:rsidRPr="00947059" w14:paraId="7CDAC344" w14:textId="77777777" w:rsidTr="00947059">
        <w:trPr>
          <w:trHeight w:val="224"/>
        </w:trPr>
        <w:tc>
          <w:tcPr>
            <w:tcW w:w="918" w:type="dxa"/>
            <w:vAlign w:val="center"/>
          </w:tcPr>
          <w:p w14:paraId="4CD880C3" w14:textId="77777777" w:rsidR="00947059" w:rsidRPr="00947059" w:rsidRDefault="00947059" w:rsidP="00947059">
            <w:pPr>
              <w:tabs>
                <w:tab w:val="left" w:pos="1134"/>
              </w:tabs>
              <w:autoSpaceDE w:val="0"/>
              <w:autoSpaceDN w:val="0"/>
              <w:adjustRightInd w:val="0"/>
              <w:jc w:val="center"/>
              <w:rPr>
                <w:sz w:val="18"/>
                <w:szCs w:val="18"/>
              </w:rPr>
            </w:pPr>
          </w:p>
        </w:tc>
        <w:tc>
          <w:tcPr>
            <w:tcW w:w="4721" w:type="dxa"/>
          </w:tcPr>
          <w:p w14:paraId="28D0A629" w14:textId="77777777" w:rsidR="00947059" w:rsidRPr="00947059" w:rsidRDefault="00947059" w:rsidP="00947059">
            <w:pPr>
              <w:tabs>
                <w:tab w:val="left" w:pos="1134"/>
              </w:tabs>
              <w:autoSpaceDE w:val="0"/>
              <w:autoSpaceDN w:val="0"/>
              <w:adjustRightInd w:val="0"/>
              <w:rPr>
                <w:sz w:val="18"/>
                <w:szCs w:val="18"/>
              </w:rPr>
            </w:pPr>
          </w:p>
        </w:tc>
        <w:tc>
          <w:tcPr>
            <w:tcW w:w="1706" w:type="dxa"/>
            <w:vAlign w:val="center"/>
          </w:tcPr>
          <w:p w14:paraId="67834D42" w14:textId="77777777" w:rsidR="00947059" w:rsidRPr="00947059" w:rsidRDefault="00947059" w:rsidP="00947059">
            <w:pPr>
              <w:tabs>
                <w:tab w:val="left" w:pos="1134"/>
              </w:tabs>
              <w:autoSpaceDE w:val="0"/>
              <w:autoSpaceDN w:val="0"/>
              <w:adjustRightInd w:val="0"/>
              <w:jc w:val="center"/>
              <w:rPr>
                <w:sz w:val="18"/>
                <w:szCs w:val="18"/>
              </w:rPr>
            </w:pPr>
          </w:p>
        </w:tc>
        <w:tc>
          <w:tcPr>
            <w:tcW w:w="1744" w:type="dxa"/>
            <w:vAlign w:val="center"/>
          </w:tcPr>
          <w:p w14:paraId="3337B911" w14:textId="77777777" w:rsidR="00947059" w:rsidRPr="00947059" w:rsidRDefault="00947059" w:rsidP="00947059">
            <w:pPr>
              <w:tabs>
                <w:tab w:val="left" w:pos="1134"/>
              </w:tabs>
              <w:autoSpaceDE w:val="0"/>
              <w:autoSpaceDN w:val="0"/>
              <w:adjustRightInd w:val="0"/>
              <w:jc w:val="center"/>
              <w:rPr>
                <w:sz w:val="18"/>
                <w:szCs w:val="18"/>
              </w:rPr>
            </w:pPr>
          </w:p>
        </w:tc>
        <w:tc>
          <w:tcPr>
            <w:tcW w:w="1891" w:type="dxa"/>
            <w:vAlign w:val="center"/>
          </w:tcPr>
          <w:p w14:paraId="7BC37DB7" w14:textId="77777777" w:rsidR="00947059" w:rsidRPr="00947059" w:rsidRDefault="00947059" w:rsidP="00947059">
            <w:pPr>
              <w:tabs>
                <w:tab w:val="left" w:pos="1134"/>
              </w:tabs>
              <w:autoSpaceDE w:val="0"/>
              <w:autoSpaceDN w:val="0"/>
              <w:adjustRightInd w:val="0"/>
              <w:jc w:val="center"/>
              <w:rPr>
                <w:sz w:val="18"/>
                <w:szCs w:val="18"/>
              </w:rPr>
            </w:pPr>
          </w:p>
        </w:tc>
        <w:tc>
          <w:tcPr>
            <w:tcW w:w="2206" w:type="dxa"/>
            <w:vAlign w:val="center"/>
          </w:tcPr>
          <w:p w14:paraId="15BACCB2" w14:textId="77777777" w:rsidR="00947059" w:rsidRPr="00947059" w:rsidRDefault="00947059" w:rsidP="00947059">
            <w:pPr>
              <w:tabs>
                <w:tab w:val="left" w:pos="1134"/>
              </w:tabs>
              <w:autoSpaceDE w:val="0"/>
              <w:autoSpaceDN w:val="0"/>
              <w:adjustRightInd w:val="0"/>
              <w:jc w:val="center"/>
              <w:rPr>
                <w:sz w:val="18"/>
                <w:szCs w:val="18"/>
              </w:rPr>
            </w:pPr>
          </w:p>
        </w:tc>
        <w:tc>
          <w:tcPr>
            <w:tcW w:w="2396" w:type="dxa"/>
            <w:vAlign w:val="center"/>
          </w:tcPr>
          <w:p w14:paraId="3A4B7BD7" w14:textId="77777777" w:rsidR="00947059" w:rsidRPr="00947059" w:rsidRDefault="00947059" w:rsidP="00947059">
            <w:pPr>
              <w:tabs>
                <w:tab w:val="left" w:pos="1134"/>
              </w:tabs>
              <w:autoSpaceDE w:val="0"/>
              <w:autoSpaceDN w:val="0"/>
              <w:adjustRightInd w:val="0"/>
              <w:jc w:val="center"/>
              <w:rPr>
                <w:sz w:val="18"/>
                <w:szCs w:val="18"/>
              </w:rPr>
            </w:pPr>
          </w:p>
        </w:tc>
      </w:tr>
      <w:tr w:rsidR="00947059" w:rsidRPr="00947059" w14:paraId="671D8791" w14:textId="77777777" w:rsidTr="00947059">
        <w:trPr>
          <w:trHeight w:val="208"/>
        </w:trPr>
        <w:tc>
          <w:tcPr>
            <w:tcW w:w="15584" w:type="dxa"/>
            <w:gridSpan w:val="7"/>
            <w:vAlign w:val="center"/>
          </w:tcPr>
          <w:p w14:paraId="6F81F193" w14:textId="77777777" w:rsidR="00947059" w:rsidRPr="00947059" w:rsidRDefault="00947059" w:rsidP="00947059">
            <w:pPr>
              <w:tabs>
                <w:tab w:val="left" w:pos="1134"/>
              </w:tabs>
              <w:autoSpaceDE w:val="0"/>
              <w:autoSpaceDN w:val="0"/>
              <w:adjustRightInd w:val="0"/>
              <w:jc w:val="center"/>
              <w:rPr>
                <w:sz w:val="18"/>
                <w:szCs w:val="18"/>
              </w:rPr>
            </w:pPr>
            <w:r w:rsidRPr="00947059">
              <w:rPr>
                <w:sz w:val="18"/>
                <w:szCs w:val="18"/>
              </w:rPr>
              <w:t>Полиграфические, типографские услуги</w:t>
            </w:r>
          </w:p>
        </w:tc>
      </w:tr>
      <w:tr w:rsidR="00947059" w:rsidRPr="00947059" w14:paraId="67D67E01" w14:textId="77777777" w:rsidTr="00947059">
        <w:trPr>
          <w:trHeight w:val="224"/>
        </w:trPr>
        <w:tc>
          <w:tcPr>
            <w:tcW w:w="918" w:type="dxa"/>
            <w:vAlign w:val="center"/>
          </w:tcPr>
          <w:p w14:paraId="72E6A68E" w14:textId="77777777" w:rsidR="00947059" w:rsidRPr="00947059" w:rsidRDefault="00947059" w:rsidP="00947059">
            <w:pPr>
              <w:tabs>
                <w:tab w:val="left" w:pos="1134"/>
              </w:tabs>
              <w:autoSpaceDE w:val="0"/>
              <w:autoSpaceDN w:val="0"/>
              <w:adjustRightInd w:val="0"/>
              <w:jc w:val="center"/>
              <w:rPr>
                <w:sz w:val="18"/>
                <w:szCs w:val="18"/>
              </w:rPr>
            </w:pPr>
          </w:p>
        </w:tc>
        <w:tc>
          <w:tcPr>
            <w:tcW w:w="4721" w:type="dxa"/>
          </w:tcPr>
          <w:p w14:paraId="15909079" w14:textId="77777777" w:rsidR="00947059" w:rsidRPr="00947059" w:rsidRDefault="00947059" w:rsidP="00947059">
            <w:pPr>
              <w:tabs>
                <w:tab w:val="left" w:pos="1134"/>
              </w:tabs>
              <w:autoSpaceDE w:val="0"/>
              <w:autoSpaceDN w:val="0"/>
              <w:adjustRightInd w:val="0"/>
              <w:rPr>
                <w:sz w:val="18"/>
                <w:szCs w:val="18"/>
              </w:rPr>
            </w:pPr>
          </w:p>
        </w:tc>
        <w:tc>
          <w:tcPr>
            <w:tcW w:w="1706" w:type="dxa"/>
            <w:vAlign w:val="center"/>
          </w:tcPr>
          <w:p w14:paraId="6603213C" w14:textId="77777777" w:rsidR="00947059" w:rsidRPr="00947059" w:rsidRDefault="00947059" w:rsidP="00947059">
            <w:pPr>
              <w:tabs>
                <w:tab w:val="left" w:pos="1134"/>
              </w:tabs>
              <w:autoSpaceDE w:val="0"/>
              <w:autoSpaceDN w:val="0"/>
              <w:adjustRightInd w:val="0"/>
              <w:jc w:val="center"/>
              <w:rPr>
                <w:sz w:val="18"/>
                <w:szCs w:val="18"/>
              </w:rPr>
            </w:pPr>
          </w:p>
        </w:tc>
        <w:tc>
          <w:tcPr>
            <w:tcW w:w="1744" w:type="dxa"/>
            <w:vAlign w:val="center"/>
          </w:tcPr>
          <w:p w14:paraId="211EEC3E" w14:textId="77777777" w:rsidR="00947059" w:rsidRPr="00947059" w:rsidRDefault="00947059" w:rsidP="00947059">
            <w:pPr>
              <w:tabs>
                <w:tab w:val="left" w:pos="1134"/>
              </w:tabs>
              <w:autoSpaceDE w:val="0"/>
              <w:autoSpaceDN w:val="0"/>
              <w:adjustRightInd w:val="0"/>
              <w:jc w:val="center"/>
              <w:rPr>
                <w:sz w:val="18"/>
                <w:szCs w:val="18"/>
              </w:rPr>
            </w:pPr>
          </w:p>
        </w:tc>
        <w:tc>
          <w:tcPr>
            <w:tcW w:w="1891" w:type="dxa"/>
            <w:vAlign w:val="center"/>
          </w:tcPr>
          <w:p w14:paraId="3A59BA26" w14:textId="77777777" w:rsidR="00947059" w:rsidRPr="00947059" w:rsidRDefault="00947059" w:rsidP="00947059">
            <w:pPr>
              <w:tabs>
                <w:tab w:val="left" w:pos="1134"/>
              </w:tabs>
              <w:autoSpaceDE w:val="0"/>
              <w:autoSpaceDN w:val="0"/>
              <w:adjustRightInd w:val="0"/>
              <w:jc w:val="center"/>
              <w:rPr>
                <w:sz w:val="18"/>
                <w:szCs w:val="18"/>
              </w:rPr>
            </w:pPr>
          </w:p>
        </w:tc>
        <w:tc>
          <w:tcPr>
            <w:tcW w:w="2206" w:type="dxa"/>
            <w:vAlign w:val="center"/>
          </w:tcPr>
          <w:p w14:paraId="1F47236A" w14:textId="77777777" w:rsidR="00947059" w:rsidRPr="00947059" w:rsidRDefault="00947059" w:rsidP="00947059">
            <w:pPr>
              <w:tabs>
                <w:tab w:val="left" w:pos="1134"/>
              </w:tabs>
              <w:autoSpaceDE w:val="0"/>
              <w:autoSpaceDN w:val="0"/>
              <w:adjustRightInd w:val="0"/>
              <w:jc w:val="center"/>
              <w:rPr>
                <w:sz w:val="18"/>
                <w:szCs w:val="18"/>
              </w:rPr>
            </w:pPr>
          </w:p>
        </w:tc>
        <w:tc>
          <w:tcPr>
            <w:tcW w:w="2396" w:type="dxa"/>
            <w:vAlign w:val="center"/>
          </w:tcPr>
          <w:p w14:paraId="07266AA9" w14:textId="77777777" w:rsidR="00947059" w:rsidRPr="00947059" w:rsidRDefault="00947059" w:rsidP="00947059">
            <w:pPr>
              <w:tabs>
                <w:tab w:val="left" w:pos="1134"/>
              </w:tabs>
              <w:autoSpaceDE w:val="0"/>
              <w:autoSpaceDN w:val="0"/>
              <w:adjustRightInd w:val="0"/>
              <w:jc w:val="center"/>
              <w:rPr>
                <w:sz w:val="18"/>
                <w:szCs w:val="18"/>
              </w:rPr>
            </w:pPr>
          </w:p>
        </w:tc>
      </w:tr>
      <w:tr w:rsidR="00947059" w:rsidRPr="00947059" w14:paraId="43D1ACD1" w14:textId="77777777" w:rsidTr="00947059">
        <w:trPr>
          <w:trHeight w:val="208"/>
        </w:trPr>
        <w:tc>
          <w:tcPr>
            <w:tcW w:w="15584" w:type="dxa"/>
            <w:gridSpan w:val="7"/>
            <w:vAlign w:val="center"/>
          </w:tcPr>
          <w:p w14:paraId="2AACD770" w14:textId="77777777" w:rsidR="00947059" w:rsidRPr="00947059" w:rsidRDefault="00947059" w:rsidP="00947059">
            <w:pPr>
              <w:tabs>
                <w:tab w:val="left" w:pos="1134"/>
              </w:tabs>
              <w:autoSpaceDE w:val="0"/>
              <w:autoSpaceDN w:val="0"/>
              <w:adjustRightInd w:val="0"/>
              <w:jc w:val="center"/>
              <w:rPr>
                <w:sz w:val="18"/>
                <w:szCs w:val="18"/>
              </w:rPr>
            </w:pPr>
            <w:r w:rsidRPr="00947059">
              <w:rPr>
                <w:sz w:val="18"/>
                <w:szCs w:val="18"/>
              </w:rPr>
              <w:t>Медиа-сопровождение мероприятий</w:t>
            </w:r>
          </w:p>
        </w:tc>
      </w:tr>
      <w:tr w:rsidR="00947059" w:rsidRPr="00947059" w14:paraId="10DFB16A" w14:textId="77777777" w:rsidTr="00947059">
        <w:trPr>
          <w:trHeight w:val="224"/>
        </w:trPr>
        <w:tc>
          <w:tcPr>
            <w:tcW w:w="918" w:type="dxa"/>
            <w:vAlign w:val="center"/>
          </w:tcPr>
          <w:p w14:paraId="5DDFB28E" w14:textId="77777777" w:rsidR="00947059" w:rsidRPr="00947059" w:rsidRDefault="00947059" w:rsidP="00947059">
            <w:pPr>
              <w:tabs>
                <w:tab w:val="left" w:pos="1134"/>
              </w:tabs>
              <w:autoSpaceDE w:val="0"/>
              <w:autoSpaceDN w:val="0"/>
              <w:adjustRightInd w:val="0"/>
              <w:jc w:val="center"/>
              <w:rPr>
                <w:sz w:val="18"/>
                <w:szCs w:val="18"/>
              </w:rPr>
            </w:pPr>
          </w:p>
        </w:tc>
        <w:tc>
          <w:tcPr>
            <w:tcW w:w="4721" w:type="dxa"/>
          </w:tcPr>
          <w:p w14:paraId="69D1C940" w14:textId="77777777" w:rsidR="00947059" w:rsidRPr="00947059" w:rsidRDefault="00947059" w:rsidP="00947059">
            <w:pPr>
              <w:tabs>
                <w:tab w:val="left" w:pos="1134"/>
              </w:tabs>
              <w:autoSpaceDE w:val="0"/>
              <w:autoSpaceDN w:val="0"/>
              <w:adjustRightInd w:val="0"/>
              <w:rPr>
                <w:sz w:val="18"/>
                <w:szCs w:val="18"/>
              </w:rPr>
            </w:pPr>
          </w:p>
        </w:tc>
        <w:tc>
          <w:tcPr>
            <w:tcW w:w="1706" w:type="dxa"/>
            <w:vAlign w:val="center"/>
          </w:tcPr>
          <w:p w14:paraId="30228A05" w14:textId="77777777" w:rsidR="00947059" w:rsidRPr="00947059" w:rsidRDefault="00947059" w:rsidP="00947059">
            <w:pPr>
              <w:tabs>
                <w:tab w:val="left" w:pos="1134"/>
              </w:tabs>
              <w:autoSpaceDE w:val="0"/>
              <w:autoSpaceDN w:val="0"/>
              <w:adjustRightInd w:val="0"/>
              <w:jc w:val="center"/>
              <w:rPr>
                <w:sz w:val="18"/>
                <w:szCs w:val="18"/>
              </w:rPr>
            </w:pPr>
          </w:p>
        </w:tc>
        <w:tc>
          <w:tcPr>
            <w:tcW w:w="1744" w:type="dxa"/>
            <w:vAlign w:val="center"/>
          </w:tcPr>
          <w:p w14:paraId="3815BFA1" w14:textId="77777777" w:rsidR="00947059" w:rsidRPr="00947059" w:rsidRDefault="00947059" w:rsidP="00947059">
            <w:pPr>
              <w:tabs>
                <w:tab w:val="left" w:pos="1134"/>
              </w:tabs>
              <w:autoSpaceDE w:val="0"/>
              <w:autoSpaceDN w:val="0"/>
              <w:adjustRightInd w:val="0"/>
              <w:jc w:val="center"/>
              <w:rPr>
                <w:sz w:val="18"/>
                <w:szCs w:val="18"/>
              </w:rPr>
            </w:pPr>
          </w:p>
        </w:tc>
        <w:tc>
          <w:tcPr>
            <w:tcW w:w="1891" w:type="dxa"/>
            <w:vAlign w:val="center"/>
          </w:tcPr>
          <w:p w14:paraId="356546DA" w14:textId="77777777" w:rsidR="00947059" w:rsidRPr="00947059" w:rsidRDefault="00947059" w:rsidP="00947059">
            <w:pPr>
              <w:tabs>
                <w:tab w:val="left" w:pos="1134"/>
              </w:tabs>
              <w:autoSpaceDE w:val="0"/>
              <w:autoSpaceDN w:val="0"/>
              <w:adjustRightInd w:val="0"/>
              <w:jc w:val="center"/>
              <w:rPr>
                <w:sz w:val="18"/>
                <w:szCs w:val="18"/>
              </w:rPr>
            </w:pPr>
          </w:p>
        </w:tc>
        <w:tc>
          <w:tcPr>
            <w:tcW w:w="2206" w:type="dxa"/>
            <w:vAlign w:val="center"/>
          </w:tcPr>
          <w:p w14:paraId="095BD7FD" w14:textId="77777777" w:rsidR="00947059" w:rsidRPr="00947059" w:rsidRDefault="00947059" w:rsidP="00947059">
            <w:pPr>
              <w:tabs>
                <w:tab w:val="left" w:pos="1134"/>
              </w:tabs>
              <w:autoSpaceDE w:val="0"/>
              <w:autoSpaceDN w:val="0"/>
              <w:adjustRightInd w:val="0"/>
              <w:jc w:val="center"/>
              <w:rPr>
                <w:sz w:val="18"/>
                <w:szCs w:val="18"/>
              </w:rPr>
            </w:pPr>
          </w:p>
        </w:tc>
        <w:tc>
          <w:tcPr>
            <w:tcW w:w="2396" w:type="dxa"/>
            <w:vAlign w:val="center"/>
          </w:tcPr>
          <w:p w14:paraId="2379C0A1" w14:textId="77777777" w:rsidR="00947059" w:rsidRPr="00947059" w:rsidRDefault="00947059" w:rsidP="00947059">
            <w:pPr>
              <w:tabs>
                <w:tab w:val="left" w:pos="1134"/>
              </w:tabs>
              <w:autoSpaceDE w:val="0"/>
              <w:autoSpaceDN w:val="0"/>
              <w:adjustRightInd w:val="0"/>
              <w:jc w:val="center"/>
              <w:rPr>
                <w:sz w:val="18"/>
                <w:szCs w:val="18"/>
              </w:rPr>
            </w:pPr>
          </w:p>
        </w:tc>
      </w:tr>
      <w:tr w:rsidR="00947059" w:rsidRPr="00947059" w14:paraId="27FEA3D7" w14:textId="77777777" w:rsidTr="00947059">
        <w:trPr>
          <w:trHeight w:val="208"/>
        </w:trPr>
        <w:tc>
          <w:tcPr>
            <w:tcW w:w="15584" w:type="dxa"/>
            <w:gridSpan w:val="7"/>
            <w:vAlign w:val="center"/>
          </w:tcPr>
          <w:p w14:paraId="70A5E993" w14:textId="77777777" w:rsidR="00947059" w:rsidRPr="00947059" w:rsidRDefault="00947059" w:rsidP="00947059">
            <w:pPr>
              <w:tabs>
                <w:tab w:val="left" w:pos="1134"/>
              </w:tabs>
              <w:autoSpaceDE w:val="0"/>
              <w:autoSpaceDN w:val="0"/>
              <w:adjustRightInd w:val="0"/>
              <w:jc w:val="center"/>
              <w:rPr>
                <w:sz w:val="18"/>
                <w:szCs w:val="18"/>
              </w:rPr>
            </w:pPr>
            <w:r w:rsidRPr="00947059">
              <w:rPr>
                <w:sz w:val="18"/>
                <w:szCs w:val="18"/>
              </w:rPr>
              <w:t>Трансфер (транспортное сопровождение)</w:t>
            </w:r>
          </w:p>
        </w:tc>
      </w:tr>
      <w:tr w:rsidR="00947059" w:rsidRPr="00947059" w14:paraId="48CA93A0" w14:textId="77777777" w:rsidTr="00947059">
        <w:trPr>
          <w:trHeight w:val="224"/>
        </w:trPr>
        <w:tc>
          <w:tcPr>
            <w:tcW w:w="918" w:type="dxa"/>
            <w:vAlign w:val="center"/>
          </w:tcPr>
          <w:p w14:paraId="6EE03742" w14:textId="77777777" w:rsidR="00947059" w:rsidRPr="00947059" w:rsidRDefault="00947059" w:rsidP="00947059">
            <w:pPr>
              <w:tabs>
                <w:tab w:val="left" w:pos="1134"/>
              </w:tabs>
              <w:autoSpaceDE w:val="0"/>
              <w:autoSpaceDN w:val="0"/>
              <w:adjustRightInd w:val="0"/>
              <w:jc w:val="center"/>
              <w:rPr>
                <w:sz w:val="18"/>
                <w:szCs w:val="18"/>
              </w:rPr>
            </w:pPr>
          </w:p>
        </w:tc>
        <w:tc>
          <w:tcPr>
            <w:tcW w:w="4721" w:type="dxa"/>
          </w:tcPr>
          <w:p w14:paraId="2AB4DC1C" w14:textId="77777777" w:rsidR="00947059" w:rsidRPr="00947059" w:rsidRDefault="00947059" w:rsidP="00947059">
            <w:pPr>
              <w:tabs>
                <w:tab w:val="left" w:pos="1134"/>
              </w:tabs>
              <w:autoSpaceDE w:val="0"/>
              <w:autoSpaceDN w:val="0"/>
              <w:adjustRightInd w:val="0"/>
              <w:rPr>
                <w:sz w:val="18"/>
                <w:szCs w:val="18"/>
              </w:rPr>
            </w:pPr>
          </w:p>
        </w:tc>
        <w:tc>
          <w:tcPr>
            <w:tcW w:w="1706" w:type="dxa"/>
            <w:vAlign w:val="center"/>
          </w:tcPr>
          <w:p w14:paraId="776CDED5" w14:textId="77777777" w:rsidR="00947059" w:rsidRPr="00947059" w:rsidRDefault="00947059" w:rsidP="00947059">
            <w:pPr>
              <w:tabs>
                <w:tab w:val="left" w:pos="1134"/>
              </w:tabs>
              <w:autoSpaceDE w:val="0"/>
              <w:autoSpaceDN w:val="0"/>
              <w:adjustRightInd w:val="0"/>
              <w:jc w:val="center"/>
              <w:rPr>
                <w:sz w:val="18"/>
                <w:szCs w:val="18"/>
              </w:rPr>
            </w:pPr>
          </w:p>
        </w:tc>
        <w:tc>
          <w:tcPr>
            <w:tcW w:w="1744" w:type="dxa"/>
            <w:vAlign w:val="center"/>
          </w:tcPr>
          <w:p w14:paraId="26AD8838" w14:textId="77777777" w:rsidR="00947059" w:rsidRPr="00947059" w:rsidRDefault="00947059" w:rsidP="00947059">
            <w:pPr>
              <w:tabs>
                <w:tab w:val="left" w:pos="1134"/>
              </w:tabs>
              <w:autoSpaceDE w:val="0"/>
              <w:autoSpaceDN w:val="0"/>
              <w:adjustRightInd w:val="0"/>
              <w:jc w:val="center"/>
              <w:rPr>
                <w:sz w:val="18"/>
                <w:szCs w:val="18"/>
              </w:rPr>
            </w:pPr>
          </w:p>
        </w:tc>
        <w:tc>
          <w:tcPr>
            <w:tcW w:w="1891" w:type="dxa"/>
            <w:vAlign w:val="center"/>
          </w:tcPr>
          <w:p w14:paraId="6A4F831D" w14:textId="77777777" w:rsidR="00947059" w:rsidRPr="00947059" w:rsidRDefault="00947059" w:rsidP="00947059">
            <w:pPr>
              <w:tabs>
                <w:tab w:val="left" w:pos="1134"/>
              </w:tabs>
              <w:autoSpaceDE w:val="0"/>
              <w:autoSpaceDN w:val="0"/>
              <w:adjustRightInd w:val="0"/>
              <w:jc w:val="center"/>
              <w:rPr>
                <w:sz w:val="18"/>
                <w:szCs w:val="18"/>
              </w:rPr>
            </w:pPr>
          </w:p>
        </w:tc>
        <w:tc>
          <w:tcPr>
            <w:tcW w:w="2206" w:type="dxa"/>
            <w:vAlign w:val="center"/>
          </w:tcPr>
          <w:p w14:paraId="0765E746" w14:textId="77777777" w:rsidR="00947059" w:rsidRPr="00947059" w:rsidRDefault="00947059" w:rsidP="00947059">
            <w:pPr>
              <w:tabs>
                <w:tab w:val="left" w:pos="1134"/>
              </w:tabs>
              <w:autoSpaceDE w:val="0"/>
              <w:autoSpaceDN w:val="0"/>
              <w:adjustRightInd w:val="0"/>
              <w:jc w:val="center"/>
              <w:rPr>
                <w:sz w:val="18"/>
                <w:szCs w:val="18"/>
              </w:rPr>
            </w:pPr>
          </w:p>
        </w:tc>
        <w:tc>
          <w:tcPr>
            <w:tcW w:w="2396" w:type="dxa"/>
            <w:vAlign w:val="center"/>
          </w:tcPr>
          <w:p w14:paraId="6B6625F2" w14:textId="77777777" w:rsidR="00947059" w:rsidRPr="00947059" w:rsidRDefault="00947059" w:rsidP="00947059">
            <w:pPr>
              <w:tabs>
                <w:tab w:val="left" w:pos="1134"/>
              </w:tabs>
              <w:autoSpaceDE w:val="0"/>
              <w:autoSpaceDN w:val="0"/>
              <w:adjustRightInd w:val="0"/>
              <w:jc w:val="center"/>
              <w:rPr>
                <w:sz w:val="18"/>
                <w:szCs w:val="18"/>
              </w:rPr>
            </w:pPr>
          </w:p>
        </w:tc>
      </w:tr>
      <w:tr w:rsidR="00947059" w:rsidRPr="00947059" w14:paraId="4F23024D" w14:textId="77777777" w:rsidTr="00947059">
        <w:trPr>
          <w:trHeight w:val="208"/>
        </w:trPr>
        <w:tc>
          <w:tcPr>
            <w:tcW w:w="15584" w:type="dxa"/>
            <w:gridSpan w:val="7"/>
            <w:vAlign w:val="center"/>
          </w:tcPr>
          <w:p w14:paraId="1E8E2B62" w14:textId="77777777" w:rsidR="00947059" w:rsidRPr="00947059" w:rsidRDefault="00947059" w:rsidP="00947059">
            <w:pPr>
              <w:tabs>
                <w:tab w:val="left" w:pos="1134"/>
              </w:tabs>
              <w:autoSpaceDE w:val="0"/>
              <w:autoSpaceDN w:val="0"/>
              <w:adjustRightInd w:val="0"/>
              <w:jc w:val="center"/>
              <w:rPr>
                <w:sz w:val="18"/>
                <w:szCs w:val="18"/>
              </w:rPr>
            </w:pPr>
            <w:r w:rsidRPr="00947059">
              <w:rPr>
                <w:sz w:val="18"/>
                <w:szCs w:val="18"/>
              </w:rPr>
              <w:t>Дополнительные услуги</w:t>
            </w:r>
          </w:p>
        </w:tc>
      </w:tr>
      <w:tr w:rsidR="00947059" w:rsidRPr="00947059" w14:paraId="317344CD" w14:textId="77777777" w:rsidTr="00947059">
        <w:trPr>
          <w:trHeight w:val="224"/>
        </w:trPr>
        <w:tc>
          <w:tcPr>
            <w:tcW w:w="918" w:type="dxa"/>
            <w:vAlign w:val="center"/>
          </w:tcPr>
          <w:p w14:paraId="0D1C2A8E" w14:textId="77777777" w:rsidR="00947059" w:rsidRPr="00947059" w:rsidRDefault="00947059" w:rsidP="00947059">
            <w:pPr>
              <w:tabs>
                <w:tab w:val="left" w:pos="1134"/>
              </w:tabs>
              <w:autoSpaceDE w:val="0"/>
              <w:autoSpaceDN w:val="0"/>
              <w:adjustRightInd w:val="0"/>
              <w:jc w:val="center"/>
              <w:rPr>
                <w:sz w:val="18"/>
                <w:szCs w:val="18"/>
              </w:rPr>
            </w:pPr>
          </w:p>
        </w:tc>
        <w:tc>
          <w:tcPr>
            <w:tcW w:w="4721" w:type="dxa"/>
          </w:tcPr>
          <w:p w14:paraId="0C993041" w14:textId="77777777" w:rsidR="00947059" w:rsidRPr="00947059" w:rsidRDefault="00947059" w:rsidP="00947059">
            <w:pPr>
              <w:tabs>
                <w:tab w:val="left" w:pos="1134"/>
              </w:tabs>
              <w:autoSpaceDE w:val="0"/>
              <w:autoSpaceDN w:val="0"/>
              <w:adjustRightInd w:val="0"/>
              <w:rPr>
                <w:sz w:val="18"/>
                <w:szCs w:val="18"/>
              </w:rPr>
            </w:pPr>
          </w:p>
        </w:tc>
        <w:tc>
          <w:tcPr>
            <w:tcW w:w="1706" w:type="dxa"/>
            <w:vAlign w:val="center"/>
          </w:tcPr>
          <w:p w14:paraId="6BDCD699" w14:textId="77777777" w:rsidR="00947059" w:rsidRPr="00947059" w:rsidRDefault="00947059" w:rsidP="00947059">
            <w:pPr>
              <w:tabs>
                <w:tab w:val="left" w:pos="1134"/>
              </w:tabs>
              <w:autoSpaceDE w:val="0"/>
              <w:autoSpaceDN w:val="0"/>
              <w:adjustRightInd w:val="0"/>
              <w:jc w:val="center"/>
              <w:rPr>
                <w:sz w:val="18"/>
                <w:szCs w:val="18"/>
              </w:rPr>
            </w:pPr>
          </w:p>
        </w:tc>
        <w:tc>
          <w:tcPr>
            <w:tcW w:w="1744" w:type="dxa"/>
            <w:vAlign w:val="center"/>
          </w:tcPr>
          <w:p w14:paraId="12219323" w14:textId="77777777" w:rsidR="00947059" w:rsidRPr="00947059" w:rsidRDefault="00947059" w:rsidP="00947059">
            <w:pPr>
              <w:tabs>
                <w:tab w:val="left" w:pos="1134"/>
              </w:tabs>
              <w:autoSpaceDE w:val="0"/>
              <w:autoSpaceDN w:val="0"/>
              <w:adjustRightInd w:val="0"/>
              <w:jc w:val="center"/>
              <w:rPr>
                <w:sz w:val="18"/>
                <w:szCs w:val="18"/>
              </w:rPr>
            </w:pPr>
          </w:p>
        </w:tc>
        <w:tc>
          <w:tcPr>
            <w:tcW w:w="1891" w:type="dxa"/>
            <w:vAlign w:val="center"/>
          </w:tcPr>
          <w:p w14:paraId="2D165A64" w14:textId="77777777" w:rsidR="00947059" w:rsidRPr="00947059" w:rsidRDefault="00947059" w:rsidP="00947059">
            <w:pPr>
              <w:tabs>
                <w:tab w:val="left" w:pos="1134"/>
              </w:tabs>
              <w:autoSpaceDE w:val="0"/>
              <w:autoSpaceDN w:val="0"/>
              <w:adjustRightInd w:val="0"/>
              <w:jc w:val="center"/>
              <w:rPr>
                <w:sz w:val="18"/>
                <w:szCs w:val="18"/>
              </w:rPr>
            </w:pPr>
          </w:p>
        </w:tc>
        <w:tc>
          <w:tcPr>
            <w:tcW w:w="2206" w:type="dxa"/>
            <w:vAlign w:val="center"/>
          </w:tcPr>
          <w:p w14:paraId="4D967C67" w14:textId="77777777" w:rsidR="00947059" w:rsidRPr="00947059" w:rsidRDefault="00947059" w:rsidP="00947059">
            <w:pPr>
              <w:tabs>
                <w:tab w:val="left" w:pos="1134"/>
              </w:tabs>
              <w:autoSpaceDE w:val="0"/>
              <w:autoSpaceDN w:val="0"/>
              <w:adjustRightInd w:val="0"/>
              <w:jc w:val="center"/>
              <w:rPr>
                <w:sz w:val="18"/>
                <w:szCs w:val="18"/>
              </w:rPr>
            </w:pPr>
          </w:p>
        </w:tc>
        <w:tc>
          <w:tcPr>
            <w:tcW w:w="2396" w:type="dxa"/>
            <w:vAlign w:val="center"/>
          </w:tcPr>
          <w:p w14:paraId="212F5F99" w14:textId="77777777" w:rsidR="00947059" w:rsidRPr="00947059" w:rsidRDefault="00947059" w:rsidP="00947059">
            <w:pPr>
              <w:tabs>
                <w:tab w:val="left" w:pos="1134"/>
              </w:tabs>
              <w:autoSpaceDE w:val="0"/>
              <w:autoSpaceDN w:val="0"/>
              <w:adjustRightInd w:val="0"/>
              <w:jc w:val="center"/>
              <w:rPr>
                <w:sz w:val="18"/>
                <w:szCs w:val="18"/>
              </w:rPr>
            </w:pPr>
          </w:p>
        </w:tc>
      </w:tr>
      <w:tr w:rsidR="00947059" w:rsidRPr="00947059" w14:paraId="1B3EB1E0" w14:textId="77777777" w:rsidTr="00947059">
        <w:trPr>
          <w:trHeight w:val="208"/>
        </w:trPr>
        <w:tc>
          <w:tcPr>
            <w:tcW w:w="15584" w:type="dxa"/>
            <w:gridSpan w:val="7"/>
            <w:vAlign w:val="center"/>
          </w:tcPr>
          <w:p w14:paraId="2E234C9B" w14:textId="77777777" w:rsidR="00947059" w:rsidRPr="00947059" w:rsidRDefault="00947059" w:rsidP="00947059">
            <w:pPr>
              <w:tabs>
                <w:tab w:val="left" w:pos="1134"/>
              </w:tabs>
              <w:autoSpaceDE w:val="0"/>
              <w:autoSpaceDN w:val="0"/>
              <w:adjustRightInd w:val="0"/>
              <w:jc w:val="center"/>
              <w:rPr>
                <w:sz w:val="18"/>
                <w:szCs w:val="18"/>
              </w:rPr>
            </w:pPr>
            <w:r w:rsidRPr="00947059">
              <w:rPr>
                <w:sz w:val="18"/>
                <w:szCs w:val="18"/>
              </w:rPr>
              <w:t>Агентское вознаграждение</w:t>
            </w:r>
          </w:p>
        </w:tc>
      </w:tr>
      <w:tr w:rsidR="00947059" w:rsidRPr="00947059" w14:paraId="7CA64D2C" w14:textId="77777777" w:rsidTr="00947059">
        <w:trPr>
          <w:trHeight w:val="208"/>
        </w:trPr>
        <w:tc>
          <w:tcPr>
            <w:tcW w:w="918" w:type="dxa"/>
            <w:vAlign w:val="center"/>
          </w:tcPr>
          <w:p w14:paraId="4F3A9080" w14:textId="77777777" w:rsidR="00947059" w:rsidRPr="00947059" w:rsidRDefault="00947059" w:rsidP="00947059">
            <w:pPr>
              <w:tabs>
                <w:tab w:val="left" w:pos="1134"/>
              </w:tabs>
              <w:autoSpaceDE w:val="0"/>
              <w:autoSpaceDN w:val="0"/>
              <w:adjustRightInd w:val="0"/>
              <w:jc w:val="center"/>
              <w:rPr>
                <w:sz w:val="18"/>
                <w:szCs w:val="18"/>
              </w:rPr>
            </w:pPr>
          </w:p>
        </w:tc>
        <w:tc>
          <w:tcPr>
            <w:tcW w:w="4721" w:type="dxa"/>
          </w:tcPr>
          <w:p w14:paraId="14C66C33" w14:textId="77777777" w:rsidR="00947059" w:rsidRPr="00947059" w:rsidRDefault="00947059" w:rsidP="00947059">
            <w:pPr>
              <w:tabs>
                <w:tab w:val="left" w:pos="1134"/>
              </w:tabs>
              <w:autoSpaceDE w:val="0"/>
              <w:autoSpaceDN w:val="0"/>
              <w:adjustRightInd w:val="0"/>
              <w:rPr>
                <w:sz w:val="18"/>
                <w:szCs w:val="18"/>
              </w:rPr>
            </w:pPr>
          </w:p>
        </w:tc>
        <w:tc>
          <w:tcPr>
            <w:tcW w:w="1706" w:type="dxa"/>
            <w:vAlign w:val="center"/>
          </w:tcPr>
          <w:p w14:paraId="1B319102" w14:textId="77777777" w:rsidR="00947059" w:rsidRPr="00947059" w:rsidRDefault="00947059" w:rsidP="00947059">
            <w:pPr>
              <w:tabs>
                <w:tab w:val="left" w:pos="1134"/>
              </w:tabs>
              <w:autoSpaceDE w:val="0"/>
              <w:autoSpaceDN w:val="0"/>
              <w:adjustRightInd w:val="0"/>
              <w:jc w:val="center"/>
              <w:rPr>
                <w:sz w:val="18"/>
                <w:szCs w:val="18"/>
              </w:rPr>
            </w:pPr>
          </w:p>
        </w:tc>
        <w:tc>
          <w:tcPr>
            <w:tcW w:w="1744" w:type="dxa"/>
            <w:vAlign w:val="center"/>
          </w:tcPr>
          <w:p w14:paraId="5794C135" w14:textId="77777777" w:rsidR="00947059" w:rsidRPr="00947059" w:rsidRDefault="00947059" w:rsidP="00947059">
            <w:pPr>
              <w:tabs>
                <w:tab w:val="left" w:pos="1134"/>
              </w:tabs>
              <w:autoSpaceDE w:val="0"/>
              <w:autoSpaceDN w:val="0"/>
              <w:adjustRightInd w:val="0"/>
              <w:jc w:val="center"/>
              <w:rPr>
                <w:sz w:val="18"/>
                <w:szCs w:val="18"/>
              </w:rPr>
            </w:pPr>
          </w:p>
        </w:tc>
        <w:tc>
          <w:tcPr>
            <w:tcW w:w="1891" w:type="dxa"/>
            <w:vAlign w:val="center"/>
          </w:tcPr>
          <w:p w14:paraId="00C4F309" w14:textId="77777777" w:rsidR="00947059" w:rsidRPr="00947059" w:rsidRDefault="00947059" w:rsidP="00947059">
            <w:pPr>
              <w:tabs>
                <w:tab w:val="left" w:pos="1134"/>
              </w:tabs>
              <w:autoSpaceDE w:val="0"/>
              <w:autoSpaceDN w:val="0"/>
              <w:adjustRightInd w:val="0"/>
              <w:jc w:val="center"/>
              <w:rPr>
                <w:sz w:val="18"/>
                <w:szCs w:val="18"/>
              </w:rPr>
            </w:pPr>
          </w:p>
        </w:tc>
        <w:tc>
          <w:tcPr>
            <w:tcW w:w="2206" w:type="dxa"/>
            <w:vAlign w:val="center"/>
          </w:tcPr>
          <w:p w14:paraId="1EAC5F83" w14:textId="77777777" w:rsidR="00947059" w:rsidRPr="00947059" w:rsidRDefault="00947059" w:rsidP="00947059">
            <w:pPr>
              <w:tabs>
                <w:tab w:val="left" w:pos="1134"/>
              </w:tabs>
              <w:autoSpaceDE w:val="0"/>
              <w:autoSpaceDN w:val="0"/>
              <w:adjustRightInd w:val="0"/>
              <w:jc w:val="center"/>
              <w:rPr>
                <w:sz w:val="18"/>
                <w:szCs w:val="18"/>
              </w:rPr>
            </w:pPr>
          </w:p>
        </w:tc>
        <w:tc>
          <w:tcPr>
            <w:tcW w:w="2396" w:type="dxa"/>
            <w:vAlign w:val="center"/>
          </w:tcPr>
          <w:p w14:paraId="55D8E3C1" w14:textId="77777777" w:rsidR="00947059" w:rsidRPr="00947059" w:rsidRDefault="00947059" w:rsidP="00947059">
            <w:pPr>
              <w:tabs>
                <w:tab w:val="left" w:pos="1134"/>
              </w:tabs>
              <w:autoSpaceDE w:val="0"/>
              <w:autoSpaceDN w:val="0"/>
              <w:adjustRightInd w:val="0"/>
              <w:jc w:val="center"/>
              <w:rPr>
                <w:sz w:val="18"/>
                <w:szCs w:val="18"/>
              </w:rPr>
            </w:pPr>
          </w:p>
        </w:tc>
      </w:tr>
      <w:tr w:rsidR="00947059" w:rsidRPr="00947059" w14:paraId="18723957" w14:textId="77777777" w:rsidTr="00947059">
        <w:trPr>
          <w:trHeight w:val="224"/>
        </w:trPr>
        <w:tc>
          <w:tcPr>
            <w:tcW w:w="10981" w:type="dxa"/>
            <w:gridSpan w:val="5"/>
            <w:vAlign w:val="center"/>
          </w:tcPr>
          <w:p w14:paraId="12EB8247" w14:textId="77777777" w:rsidR="00947059" w:rsidRPr="00947059" w:rsidRDefault="00947059" w:rsidP="00947059">
            <w:pPr>
              <w:tabs>
                <w:tab w:val="left" w:pos="1134"/>
              </w:tabs>
              <w:autoSpaceDE w:val="0"/>
              <w:autoSpaceDN w:val="0"/>
              <w:adjustRightInd w:val="0"/>
              <w:jc w:val="right"/>
              <w:rPr>
                <w:sz w:val="18"/>
                <w:szCs w:val="18"/>
              </w:rPr>
            </w:pPr>
            <w:r w:rsidRPr="00947059">
              <w:rPr>
                <w:sz w:val="18"/>
                <w:szCs w:val="18"/>
              </w:rPr>
              <w:t>ИТОГО:</w:t>
            </w:r>
          </w:p>
        </w:tc>
        <w:tc>
          <w:tcPr>
            <w:tcW w:w="2206" w:type="dxa"/>
            <w:vAlign w:val="center"/>
          </w:tcPr>
          <w:p w14:paraId="6FF1A9D8" w14:textId="77777777" w:rsidR="00947059" w:rsidRPr="00947059" w:rsidRDefault="00947059" w:rsidP="00947059">
            <w:pPr>
              <w:tabs>
                <w:tab w:val="left" w:pos="1134"/>
              </w:tabs>
              <w:autoSpaceDE w:val="0"/>
              <w:autoSpaceDN w:val="0"/>
              <w:adjustRightInd w:val="0"/>
              <w:jc w:val="center"/>
              <w:rPr>
                <w:sz w:val="18"/>
                <w:szCs w:val="18"/>
              </w:rPr>
            </w:pPr>
          </w:p>
        </w:tc>
        <w:tc>
          <w:tcPr>
            <w:tcW w:w="2396" w:type="dxa"/>
            <w:vAlign w:val="center"/>
          </w:tcPr>
          <w:p w14:paraId="250DAB52" w14:textId="77777777" w:rsidR="00947059" w:rsidRPr="00947059" w:rsidRDefault="00947059" w:rsidP="00947059">
            <w:pPr>
              <w:tabs>
                <w:tab w:val="left" w:pos="1134"/>
              </w:tabs>
              <w:autoSpaceDE w:val="0"/>
              <w:autoSpaceDN w:val="0"/>
              <w:adjustRightInd w:val="0"/>
              <w:jc w:val="center"/>
              <w:rPr>
                <w:sz w:val="18"/>
                <w:szCs w:val="18"/>
              </w:rPr>
            </w:pPr>
          </w:p>
        </w:tc>
      </w:tr>
    </w:tbl>
    <w:p w14:paraId="710E7C32" w14:textId="77777777" w:rsidR="00947059" w:rsidRPr="00947059" w:rsidRDefault="00947059" w:rsidP="00947059">
      <w:pPr>
        <w:autoSpaceDE w:val="0"/>
        <w:autoSpaceDN w:val="0"/>
        <w:adjustRightInd w:val="0"/>
        <w:rPr>
          <w:sz w:val="18"/>
          <w:szCs w:val="18"/>
        </w:rPr>
      </w:pPr>
      <w:r w:rsidRPr="00947059">
        <w:rPr>
          <w:sz w:val="18"/>
          <w:szCs w:val="18"/>
        </w:rPr>
        <w:t>*наполнение мероприятия является предварительным. В момент оформления заявки, все позиции дополнительно обсуждаются и согласовываются с Принципалом.</w:t>
      </w:r>
    </w:p>
    <w:p w14:paraId="53BF6FD7" w14:textId="77777777" w:rsidR="00947059" w:rsidRDefault="00947059">
      <w:pPr>
        <w:tabs>
          <w:tab w:val="left" w:pos="1134"/>
        </w:tabs>
        <w:ind w:left="10490"/>
        <w:rPr>
          <w:sz w:val="24"/>
          <w:szCs w:val="24"/>
        </w:rPr>
      </w:pPr>
    </w:p>
    <w:p w14:paraId="723277AC" w14:textId="77777777" w:rsidR="00947059" w:rsidRDefault="00947059">
      <w:pPr>
        <w:tabs>
          <w:tab w:val="left" w:pos="1134"/>
        </w:tabs>
        <w:ind w:left="10490"/>
        <w:rPr>
          <w:sz w:val="24"/>
          <w:szCs w:val="24"/>
        </w:rPr>
      </w:pPr>
    </w:p>
    <w:tbl>
      <w:tblPr>
        <w:tblW w:w="15355" w:type="dxa"/>
        <w:tblInd w:w="108" w:type="dxa"/>
        <w:tblLayout w:type="fixed"/>
        <w:tblLook w:val="04A0" w:firstRow="1" w:lastRow="0" w:firstColumn="1" w:lastColumn="0" w:noHBand="0" w:noVBand="1"/>
      </w:tblPr>
      <w:tblGrid>
        <w:gridCol w:w="7811"/>
        <w:gridCol w:w="7544"/>
      </w:tblGrid>
      <w:tr w:rsidR="000B66C8" w14:paraId="7AB59A7E" w14:textId="77777777" w:rsidTr="000B66C8">
        <w:trPr>
          <w:trHeight w:val="749"/>
        </w:trPr>
        <w:tc>
          <w:tcPr>
            <w:tcW w:w="7811" w:type="dxa"/>
          </w:tcPr>
          <w:p w14:paraId="15260942" w14:textId="77777777" w:rsidR="000B66C8" w:rsidRDefault="000B66C8" w:rsidP="00734F1B">
            <w:pPr>
              <w:tabs>
                <w:tab w:val="left" w:pos="5245"/>
              </w:tabs>
              <w:rPr>
                <w:b/>
                <w:sz w:val="24"/>
                <w:szCs w:val="24"/>
              </w:rPr>
            </w:pPr>
            <w:r>
              <w:rPr>
                <w:b/>
                <w:sz w:val="24"/>
                <w:szCs w:val="24"/>
              </w:rPr>
              <w:t>ПРИНЦИПАЛ:</w:t>
            </w:r>
          </w:p>
          <w:p w14:paraId="6F3DE18B" w14:textId="77777777" w:rsidR="000B66C8" w:rsidRDefault="000B66C8" w:rsidP="00734F1B">
            <w:pPr>
              <w:jc w:val="both"/>
              <w:rPr>
                <w:bCs/>
                <w:sz w:val="24"/>
                <w:szCs w:val="24"/>
              </w:rPr>
            </w:pPr>
          </w:p>
          <w:p w14:paraId="34029705" w14:textId="77777777" w:rsidR="000B66C8" w:rsidRDefault="000B66C8" w:rsidP="00734F1B">
            <w:pPr>
              <w:ind w:left="29"/>
              <w:jc w:val="both"/>
              <w:rPr>
                <w:bCs/>
                <w:sz w:val="24"/>
                <w:szCs w:val="24"/>
              </w:rPr>
            </w:pPr>
            <w:r>
              <w:rPr>
                <w:bCs/>
                <w:sz w:val="24"/>
                <w:szCs w:val="24"/>
              </w:rPr>
              <w:t>_____________/____________/</w:t>
            </w:r>
          </w:p>
          <w:p w14:paraId="626868AA" w14:textId="77777777" w:rsidR="000B66C8" w:rsidRDefault="000B66C8" w:rsidP="00734F1B">
            <w:pPr>
              <w:rPr>
                <w:bCs/>
                <w:sz w:val="16"/>
                <w:szCs w:val="16"/>
              </w:rPr>
            </w:pPr>
            <w:r>
              <w:rPr>
                <w:bCs/>
                <w:sz w:val="16"/>
                <w:szCs w:val="16"/>
              </w:rPr>
              <w:t>М.П.</w:t>
            </w:r>
          </w:p>
        </w:tc>
        <w:tc>
          <w:tcPr>
            <w:tcW w:w="7544" w:type="dxa"/>
          </w:tcPr>
          <w:p w14:paraId="5A843765" w14:textId="77777777" w:rsidR="000B66C8" w:rsidRDefault="000B66C8" w:rsidP="00734F1B">
            <w:pPr>
              <w:jc w:val="both"/>
              <w:rPr>
                <w:bCs/>
                <w:sz w:val="24"/>
                <w:szCs w:val="24"/>
              </w:rPr>
            </w:pPr>
            <w:r>
              <w:rPr>
                <w:b/>
                <w:sz w:val="24"/>
                <w:szCs w:val="24"/>
              </w:rPr>
              <w:t>АГЕНТ:</w:t>
            </w:r>
          </w:p>
          <w:p w14:paraId="1D4DFE47" w14:textId="77777777" w:rsidR="000B66C8" w:rsidRDefault="000B66C8" w:rsidP="00734F1B">
            <w:pPr>
              <w:ind w:left="567" w:firstLine="567"/>
              <w:jc w:val="both"/>
              <w:rPr>
                <w:sz w:val="24"/>
                <w:szCs w:val="24"/>
              </w:rPr>
            </w:pPr>
          </w:p>
          <w:p w14:paraId="5420A270" w14:textId="77777777" w:rsidR="000B66C8" w:rsidRDefault="000B66C8" w:rsidP="00734F1B">
            <w:pPr>
              <w:jc w:val="both"/>
              <w:rPr>
                <w:sz w:val="24"/>
                <w:szCs w:val="24"/>
              </w:rPr>
            </w:pPr>
            <w:r>
              <w:rPr>
                <w:sz w:val="24"/>
                <w:szCs w:val="24"/>
              </w:rPr>
              <w:t>____________ / ____________ /</w:t>
            </w:r>
          </w:p>
          <w:p w14:paraId="030488D2" w14:textId="77777777" w:rsidR="000B66C8" w:rsidRDefault="000B66C8" w:rsidP="00734F1B">
            <w:pPr>
              <w:jc w:val="both"/>
              <w:rPr>
                <w:sz w:val="16"/>
                <w:szCs w:val="16"/>
              </w:rPr>
            </w:pPr>
            <w:r>
              <w:rPr>
                <w:sz w:val="16"/>
                <w:szCs w:val="16"/>
              </w:rPr>
              <w:t>М.П.</w:t>
            </w:r>
          </w:p>
          <w:p w14:paraId="60018381" w14:textId="77777777" w:rsidR="000B66C8" w:rsidRDefault="000B66C8" w:rsidP="00734F1B">
            <w:pPr>
              <w:ind w:left="567" w:firstLine="567"/>
              <w:jc w:val="both"/>
              <w:rPr>
                <w:sz w:val="24"/>
                <w:szCs w:val="24"/>
              </w:rPr>
            </w:pPr>
          </w:p>
          <w:p w14:paraId="351ED3F1" w14:textId="77777777" w:rsidR="000B66C8" w:rsidRDefault="000B66C8" w:rsidP="00734F1B">
            <w:pPr>
              <w:ind w:left="567" w:firstLine="567"/>
              <w:jc w:val="both"/>
              <w:rPr>
                <w:bCs/>
                <w:sz w:val="24"/>
                <w:szCs w:val="24"/>
              </w:rPr>
            </w:pPr>
          </w:p>
        </w:tc>
      </w:tr>
    </w:tbl>
    <w:p w14:paraId="23F4BABA" w14:textId="77777777" w:rsidR="00501C6B" w:rsidRDefault="00434E2C">
      <w:pPr>
        <w:tabs>
          <w:tab w:val="left" w:pos="1134"/>
        </w:tabs>
        <w:ind w:left="10490"/>
        <w:rPr>
          <w:sz w:val="24"/>
          <w:szCs w:val="24"/>
        </w:rPr>
      </w:pPr>
      <w:r>
        <w:rPr>
          <w:sz w:val="24"/>
          <w:szCs w:val="24"/>
        </w:rPr>
        <w:lastRenderedPageBreak/>
        <w:t>Приложение №3</w:t>
      </w:r>
    </w:p>
    <w:p w14:paraId="7EAC3B39" w14:textId="77777777" w:rsidR="00501C6B" w:rsidRDefault="00434E2C">
      <w:pPr>
        <w:tabs>
          <w:tab w:val="left" w:pos="1134"/>
        </w:tabs>
        <w:ind w:left="10490"/>
        <w:rPr>
          <w:sz w:val="24"/>
          <w:szCs w:val="24"/>
        </w:rPr>
      </w:pPr>
      <w:r>
        <w:rPr>
          <w:sz w:val="24"/>
          <w:szCs w:val="24"/>
        </w:rPr>
        <w:t xml:space="preserve">к Агентскому договору № ______________  </w:t>
      </w:r>
    </w:p>
    <w:p w14:paraId="3068E8C1" w14:textId="77777777" w:rsidR="00501C6B" w:rsidRDefault="00501C6B">
      <w:pPr>
        <w:ind w:right="-6"/>
        <w:contextualSpacing/>
        <w:jc w:val="center"/>
        <w:rPr>
          <w:sz w:val="24"/>
          <w:szCs w:val="24"/>
        </w:rPr>
      </w:pPr>
    </w:p>
    <w:p w14:paraId="43B5EF15" w14:textId="77777777" w:rsidR="00501C6B" w:rsidRDefault="00434E2C">
      <w:pPr>
        <w:widowControl/>
        <w:jc w:val="center"/>
        <w:rPr>
          <w:b/>
          <w:sz w:val="24"/>
          <w:szCs w:val="24"/>
        </w:rPr>
      </w:pPr>
      <w:r>
        <w:rPr>
          <w:b/>
          <w:sz w:val="24"/>
          <w:szCs w:val="24"/>
        </w:rPr>
        <w:t>ФОРМА предоставления информации в отношении всей цепочки собственников контрагента, включая бенефициаров (в том числе конечных), об исполнительных органах контрагента (собственников контрагента), а также информации об изменении указанных сведений</w:t>
      </w:r>
    </w:p>
    <w:p w14:paraId="35A1D098" w14:textId="77777777" w:rsidR="00501C6B" w:rsidRDefault="00501C6B">
      <w:pPr>
        <w:widowControl/>
        <w:tabs>
          <w:tab w:val="left" w:pos="993"/>
        </w:tabs>
        <w:jc w:val="both"/>
        <w:rPr>
          <w:rFonts w:eastAsia="SimSun"/>
          <w:sz w:val="24"/>
          <w:szCs w:val="24"/>
        </w:rPr>
      </w:pPr>
    </w:p>
    <w:tbl>
      <w:tblPr>
        <w:tblW w:w="14454" w:type="dxa"/>
        <w:jc w:val="center"/>
        <w:tblLayout w:type="fixed"/>
        <w:tblLook w:val="04A0" w:firstRow="1" w:lastRow="0" w:firstColumn="1" w:lastColumn="0" w:noHBand="0" w:noVBand="1"/>
      </w:tblPr>
      <w:tblGrid>
        <w:gridCol w:w="875"/>
        <w:gridCol w:w="708"/>
        <w:gridCol w:w="1134"/>
        <w:gridCol w:w="851"/>
        <w:gridCol w:w="1276"/>
        <w:gridCol w:w="850"/>
        <w:gridCol w:w="567"/>
        <w:gridCol w:w="425"/>
        <w:gridCol w:w="709"/>
        <w:gridCol w:w="1134"/>
        <w:gridCol w:w="709"/>
        <w:gridCol w:w="1276"/>
        <w:gridCol w:w="1134"/>
        <w:gridCol w:w="567"/>
        <w:gridCol w:w="2239"/>
      </w:tblGrid>
      <w:tr w:rsidR="00501C6B" w14:paraId="153842E1" w14:textId="77777777" w:rsidTr="000B66C8">
        <w:trPr>
          <w:trHeight w:val="315"/>
          <w:jc w:val="center"/>
        </w:trPr>
        <w:tc>
          <w:tcPr>
            <w:tcW w:w="569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CC3A80" w14:textId="77777777" w:rsidR="00501C6B" w:rsidRDefault="00434E2C">
            <w:pPr>
              <w:widowControl/>
              <w:jc w:val="center"/>
              <w:rPr>
                <w:color w:val="000000"/>
                <w:sz w:val="16"/>
                <w:szCs w:val="18"/>
              </w:rPr>
            </w:pPr>
            <w:r>
              <w:rPr>
                <w:color w:val="000000"/>
                <w:sz w:val="16"/>
                <w:szCs w:val="18"/>
              </w:rPr>
              <w:t>Наименование контрагента (ИНН, вид деятельности)</w:t>
            </w:r>
          </w:p>
        </w:tc>
        <w:tc>
          <w:tcPr>
            <w:tcW w:w="8760" w:type="dxa"/>
            <w:gridSpan w:val="9"/>
            <w:tcBorders>
              <w:top w:val="single" w:sz="4" w:space="0" w:color="auto"/>
              <w:left w:val="none" w:sz="4" w:space="0" w:color="000000"/>
              <w:bottom w:val="single" w:sz="4" w:space="0" w:color="auto"/>
              <w:right w:val="single" w:sz="4" w:space="0" w:color="auto"/>
            </w:tcBorders>
            <w:shd w:val="clear" w:color="auto" w:fill="auto"/>
            <w:vAlign w:val="center"/>
          </w:tcPr>
          <w:p w14:paraId="04ED0DD4" w14:textId="77777777" w:rsidR="00501C6B" w:rsidRDefault="00434E2C">
            <w:pPr>
              <w:widowControl/>
              <w:jc w:val="center"/>
              <w:rPr>
                <w:color w:val="000000"/>
                <w:sz w:val="16"/>
                <w:szCs w:val="18"/>
              </w:rPr>
            </w:pPr>
            <w:r>
              <w:rPr>
                <w:color w:val="000000"/>
                <w:sz w:val="16"/>
                <w:szCs w:val="18"/>
              </w:rPr>
              <w:t>Информация о цепочке собственников контрагента, включая бенефициаров (в том числе конечных)</w:t>
            </w:r>
          </w:p>
        </w:tc>
      </w:tr>
      <w:tr w:rsidR="00501C6B" w14:paraId="0ACBA5D3" w14:textId="77777777" w:rsidTr="000B66C8">
        <w:trPr>
          <w:trHeight w:val="1260"/>
          <w:jc w:val="center"/>
        </w:trPr>
        <w:tc>
          <w:tcPr>
            <w:tcW w:w="875" w:type="dxa"/>
            <w:tcBorders>
              <w:top w:val="none" w:sz="4" w:space="0" w:color="000000"/>
              <w:left w:val="single" w:sz="4" w:space="0" w:color="auto"/>
              <w:bottom w:val="single" w:sz="4" w:space="0" w:color="auto"/>
              <w:right w:val="single" w:sz="4" w:space="0" w:color="auto"/>
            </w:tcBorders>
            <w:shd w:val="clear" w:color="auto" w:fill="auto"/>
            <w:vAlign w:val="center"/>
          </w:tcPr>
          <w:p w14:paraId="2A6A6271" w14:textId="77777777" w:rsidR="00501C6B" w:rsidRDefault="00434E2C">
            <w:pPr>
              <w:widowControl/>
              <w:jc w:val="center"/>
              <w:rPr>
                <w:color w:val="000000"/>
                <w:sz w:val="16"/>
                <w:szCs w:val="18"/>
              </w:rPr>
            </w:pPr>
            <w:r>
              <w:rPr>
                <w:color w:val="000000"/>
                <w:sz w:val="16"/>
                <w:szCs w:val="18"/>
              </w:rPr>
              <w:t>ИНН</w:t>
            </w:r>
          </w:p>
        </w:tc>
        <w:tc>
          <w:tcPr>
            <w:tcW w:w="708" w:type="dxa"/>
            <w:tcBorders>
              <w:top w:val="none" w:sz="4" w:space="0" w:color="000000"/>
              <w:left w:val="none" w:sz="4" w:space="0" w:color="000000"/>
              <w:bottom w:val="single" w:sz="4" w:space="0" w:color="auto"/>
              <w:right w:val="single" w:sz="4" w:space="0" w:color="auto"/>
            </w:tcBorders>
            <w:shd w:val="clear" w:color="auto" w:fill="auto"/>
            <w:vAlign w:val="center"/>
          </w:tcPr>
          <w:p w14:paraId="4E4F6570" w14:textId="77777777" w:rsidR="00501C6B" w:rsidRDefault="00434E2C">
            <w:pPr>
              <w:widowControl/>
              <w:jc w:val="center"/>
              <w:rPr>
                <w:color w:val="000000"/>
                <w:sz w:val="16"/>
                <w:szCs w:val="18"/>
              </w:rPr>
            </w:pPr>
            <w:r>
              <w:rPr>
                <w:color w:val="000000"/>
                <w:sz w:val="16"/>
                <w:szCs w:val="18"/>
              </w:rPr>
              <w:t>ОГРН</w:t>
            </w: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14:paraId="56F3521A" w14:textId="77777777" w:rsidR="00501C6B" w:rsidRDefault="00434E2C">
            <w:pPr>
              <w:widowControl/>
              <w:jc w:val="center"/>
              <w:rPr>
                <w:color w:val="000000"/>
                <w:sz w:val="16"/>
                <w:szCs w:val="18"/>
              </w:rPr>
            </w:pPr>
            <w:r>
              <w:rPr>
                <w:color w:val="000000"/>
                <w:sz w:val="16"/>
                <w:szCs w:val="18"/>
              </w:rPr>
              <w:t>Наименование краткое</w:t>
            </w:r>
          </w:p>
        </w:tc>
        <w:tc>
          <w:tcPr>
            <w:tcW w:w="851" w:type="dxa"/>
            <w:tcBorders>
              <w:top w:val="none" w:sz="4" w:space="0" w:color="000000"/>
              <w:left w:val="none" w:sz="4" w:space="0" w:color="000000"/>
              <w:bottom w:val="single" w:sz="4" w:space="0" w:color="auto"/>
              <w:right w:val="single" w:sz="4" w:space="0" w:color="auto"/>
            </w:tcBorders>
            <w:shd w:val="clear" w:color="auto" w:fill="auto"/>
            <w:vAlign w:val="center"/>
          </w:tcPr>
          <w:p w14:paraId="4FA1962C" w14:textId="77777777" w:rsidR="00501C6B" w:rsidRDefault="00434E2C">
            <w:pPr>
              <w:widowControl/>
              <w:jc w:val="center"/>
              <w:rPr>
                <w:color w:val="000000"/>
                <w:sz w:val="16"/>
                <w:szCs w:val="18"/>
              </w:rPr>
            </w:pPr>
            <w:r>
              <w:rPr>
                <w:color w:val="000000"/>
                <w:sz w:val="16"/>
                <w:szCs w:val="18"/>
              </w:rPr>
              <w:t>Код ОКВЭД</w:t>
            </w:r>
          </w:p>
        </w:tc>
        <w:tc>
          <w:tcPr>
            <w:tcW w:w="1276" w:type="dxa"/>
            <w:tcBorders>
              <w:top w:val="none" w:sz="4" w:space="0" w:color="000000"/>
              <w:left w:val="none" w:sz="4" w:space="0" w:color="000000"/>
              <w:bottom w:val="single" w:sz="4" w:space="0" w:color="auto"/>
              <w:right w:val="single" w:sz="4" w:space="0" w:color="auto"/>
            </w:tcBorders>
            <w:shd w:val="clear" w:color="auto" w:fill="auto"/>
            <w:vAlign w:val="center"/>
          </w:tcPr>
          <w:p w14:paraId="050AF0F4" w14:textId="77777777" w:rsidR="00501C6B" w:rsidRDefault="00434E2C">
            <w:pPr>
              <w:widowControl/>
              <w:jc w:val="center"/>
              <w:rPr>
                <w:color w:val="000000"/>
                <w:sz w:val="16"/>
                <w:szCs w:val="18"/>
              </w:rPr>
            </w:pPr>
            <w:r>
              <w:rPr>
                <w:color w:val="000000"/>
                <w:sz w:val="16"/>
                <w:szCs w:val="18"/>
              </w:rPr>
              <w:t>Ф.И.О. руководителя</w:t>
            </w:r>
          </w:p>
        </w:tc>
        <w:tc>
          <w:tcPr>
            <w:tcW w:w="850" w:type="dxa"/>
            <w:tcBorders>
              <w:top w:val="none" w:sz="4" w:space="0" w:color="000000"/>
              <w:left w:val="none" w:sz="4" w:space="0" w:color="000000"/>
              <w:bottom w:val="single" w:sz="4" w:space="0" w:color="auto"/>
              <w:right w:val="single" w:sz="4" w:space="0" w:color="auto"/>
            </w:tcBorders>
            <w:shd w:val="clear" w:color="auto" w:fill="auto"/>
            <w:vAlign w:val="center"/>
          </w:tcPr>
          <w:p w14:paraId="0FCA6163" w14:textId="77777777" w:rsidR="00501C6B" w:rsidRDefault="00434E2C">
            <w:pPr>
              <w:widowControl/>
              <w:jc w:val="center"/>
              <w:rPr>
                <w:color w:val="000000"/>
                <w:sz w:val="16"/>
                <w:szCs w:val="18"/>
              </w:rPr>
            </w:pPr>
            <w:r>
              <w:rPr>
                <w:color w:val="000000"/>
                <w:sz w:val="16"/>
                <w:szCs w:val="18"/>
              </w:rPr>
              <w:t>Серия,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auto"/>
            <w:vAlign w:val="center"/>
          </w:tcPr>
          <w:p w14:paraId="6206D4E6" w14:textId="77777777" w:rsidR="00501C6B" w:rsidRDefault="00434E2C">
            <w:pPr>
              <w:widowControl/>
              <w:jc w:val="center"/>
              <w:rPr>
                <w:color w:val="000000"/>
                <w:sz w:val="16"/>
                <w:szCs w:val="18"/>
              </w:rPr>
            </w:pPr>
            <w:r>
              <w:rPr>
                <w:color w:val="000000"/>
                <w:sz w:val="16"/>
                <w:szCs w:val="18"/>
              </w:rPr>
              <w:t>№</w:t>
            </w:r>
          </w:p>
        </w:tc>
        <w:tc>
          <w:tcPr>
            <w:tcW w:w="425" w:type="dxa"/>
            <w:tcBorders>
              <w:top w:val="none" w:sz="4" w:space="0" w:color="000000"/>
              <w:left w:val="none" w:sz="4" w:space="0" w:color="000000"/>
              <w:bottom w:val="single" w:sz="4" w:space="0" w:color="auto"/>
              <w:right w:val="single" w:sz="4" w:space="0" w:color="auto"/>
            </w:tcBorders>
            <w:shd w:val="clear" w:color="auto" w:fill="auto"/>
            <w:vAlign w:val="center"/>
          </w:tcPr>
          <w:p w14:paraId="3B2275C3" w14:textId="77777777" w:rsidR="00501C6B" w:rsidRDefault="00434E2C">
            <w:pPr>
              <w:widowControl/>
              <w:jc w:val="center"/>
              <w:rPr>
                <w:color w:val="000000"/>
                <w:sz w:val="16"/>
                <w:szCs w:val="18"/>
              </w:rPr>
            </w:pPr>
            <w:r>
              <w:rPr>
                <w:color w:val="000000"/>
                <w:sz w:val="16"/>
                <w:szCs w:val="18"/>
              </w:rPr>
              <w:t>ИНН</w:t>
            </w:r>
          </w:p>
        </w:tc>
        <w:tc>
          <w:tcPr>
            <w:tcW w:w="709" w:type="dxa"/>
            <w:tcBorders>
              <w:top w:val="none" w:sz="4" w:space="0" w:color="000000"/>
              <w:left w:val="none" w:sz="4" w:space="0" w:color="000000"/>
              <w:bottom w:val="single" w:sz="4" w:space="0" w:color="auto"/>
              <w:right w:val="single" w:sz="4" w:space="0" w:color="auto"/>
            </w:tcBorders>
            <w:shd w:val="clear" w:color="auto" w:fill="auto"/>
            <w:vAlign w:val="center"/>
          </w:tcPr>
          <w:p w14:paraId="340C9D7F" w14:textId="77777777" w:rsidR="00501C6B" w:rsidRDefault="00434E2C">
            <w:pPr>
              <w:widowControl/>
              <w:jc w:val="center"/>
              <w:rPr>
                <w:color w:val="000000"/>
                <w:sz w:val="16"/>
                <w:szCs w:val="18"/>
              </w:rPr>
            </w:pPr>
            <w:r>
              <w:rPr>
                <w:color w:val="000000"/>
                <w:sz w:val="16"/>
                <w:szCs w:val="18"/>
              </w:rPr>
              <w:t>ОГРН</w:t>
            </w: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14:paraId="6302DAF0" w14:textId="77777777" w:rsidR="00501C6B" w:rsidRDefault="00434E2C">
            <w:pPr>
              <w:widowControl/>
              <w:jc w:val="center"/>
              <w:rPr>
                <w:color w:val="000000"/>
                <w:sz w:val="16"/>
                <w:szCs w:val="18"/>
              </w:rPr>
            </w:pPr>
            <w:r>
              <w:rPr>
                <w:color w:val="000000"/>
                <w:sz w:val="16"/>
                <w:szCs w:val="18"/>
              </w:rPr>
              <w:t>Наименование/Ф.И.О.</w:t>
            </w:r>
          </w:p>
        </w:tc>
        <w:tc>
          <w:tcPr>
            <w:tcW w:w="709" w:type="dxa"/>
            <w:tcBorders>
              <w:top w:val="none" w:sz="4" w:space="0" w:color="000000"/>
              <w:left w:val="none" w:sz="4" w:space="0" w:color="000000"/>
              <w:bottom w:val="single" w:sz="4" w:space="0" w:color="auto"/>
              <w:right w:val="single" w:sz="4" w:space="0" w:color="auto"/>
            </w:tcBorders>
            <w:shd w:val="clear" w:color="auto" w:fill="auto"/>
            <w:vAlign w:val="center"/>
          </w:tcPr>
          <w:p w14:paraId="7F96262A" w14:textId="77777777" w:rsidR="00501C6B" w:rsidRDefault="00434E2C">
            <w:pPr>
              <w:widowControl/>
              <w:jc w:val="center"/>
              <w:rPr>
                <w:color w:val="000000"/>
                <w:sz w:val="16"/>
                <w:szCs w:val="18"/>
              </w:rPr>
            </w:pPr>
            <w:r>
              <w:rPr>
                <w:color w:val="000000"/>
                <w:sz w:val="16"/>
                <w:szCs w:val="18"/>
              </w:rPr>
              <w:t>Адрес регистрации</w:t>
            </w:r>
          </w:p>
        </w:tc>
        <w:tc>
          <w:tcPr>
            <w:tcW w:w="1276" w:type="dxa"/>
            <w:tcBorders>
              <w:top w:val="none" w:sz="4" w:space="0" w:color="000000"/>
              <w:left w:val="none" w:sz="4" w:space="0" w:color="000000"/>
              <w:bottom w:val="single" w:sz="4" w:space="0" w:color="auto"/>
              <w:right w:val="single" w:sz="4" w:space="0" w:color="auto"/>
            </w:tcBorders>
            <w:shd w:val="clear" w:color="auto" w:fill="auto"/>
            <w:vAlign w:val="center"/>
          </w:tcPr>
          <w:p w14:paraId="3E431890" w14:textId="77777777" w:rsidR="00501C6B" w:rsidRDefault="00434E2C">
            <w:pPr>
              <w:widowControl/>
              <w:jc w:val="center"/>
              <w:rPr>
                <w:color w:val="000000"/>
                <w:sz w:val="16"/>
                <w:szCs w:val="18"/>
              </w:rPr>
            </w:pPr>
            <w:r>
              <w:rPr>
                <w:color w:val="000000"/>
                <w:sz w:val="16"/>
                <w:szCs w:val="18"/>
              </w:rPr>
              <w:t xml:space="preserve">Серия, номер документа, удостоверяющего личность (для физ. лица) </w:t>
            </w: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14:paraId="2F12172B" w14:textId="77777777" w:rsidR="00501C6B" w:rsidRDefault="00434E2C">
            <w:pPr>
              <w:widowControl/>
              <w:jc w:val="center"/>
              <w:rPr>
                <w:color w:val="000000"/>
                <w:sz w:val="16"/>
                <w:szCs w:val="18"/>
              </w:rPr>
            </w:pPr>
            <w:r>
              <w:rPr>
                <w:color w:val="000000"/>
                <w:sz w:val="16"/>
                <w:szCs w:val="18"/>
              </w:rPr>
              <w:t>Руководитель/участник/</w:t>
            </w:r>
          </w:p>
          <w:p w14:paraId="640F91B4" w14:textId="77777777" w:rsidR="00501C6B" w:rsidRDefault="00434E2C">
            <w:pPr>
              <w:widowControl/>
              <w:jc w:val="center"/>
              <w:rPr>
                <w:color w:val="000000"/>
                <w:sz w:val="16"/>
                <w:szCs w:val="18"/>
              </w:rPr>
            </w:pPr>
            <w:r>
              <w:rPr>
                <w:color w:val="000000"/>
                <w:sz w:val="16"/>
                <w:szCs w:val="18"/>
              </w:rPr>
              <w:t>акционер/</w:t>
            </w:r>
          </w:p>
          <w:p w14:paraId="4455925D" w14:textId="77777777" w:rsidR="00501C6B" w:rsidRDefault="00434E2C">
            <w:pPr>
              <w:widowControl/>
              <w:jc w:val="center"/>
              <w:rPr>
                <w:color w:val="000000"/>
                <w:sz w:val="16"/>
                <w:szCs w:val="18"/>
              </w:rPr>
            </w:pPr>
            <w:r>
              <w:rPr>
                <w:color w:val="000000"/>
                <w:sz w:val="16"/>
                <w:szCs w:val="18"/>
              </w:rPr>
              <w:t>бенефициар</w:t>
            </w:r>
          </w:p>
        </w:tc>
        <w:tc>
          <w:tcPr>
            <w:tcW w:w="567" w:type="dxa"/>
            <w:tcBorders>
              <w:top w:val="none" w:sz="4" w:space="0" w:color="000000"/>
              <w:left w:val="none" w:sz="4" w:space="0" w:color="000000"/>
              <w:bottom w:val="single" w:sz="4" w:space="0" w:color="auto"/>
              <w:right w:val="single" w:sz="4" w:space="0" w:color="auto"/>
            </w:tcBorders>
            <w:shd w:val="clear" w:color="auto" w:fill="auto"/>
            <w:vAlign w:val="center"/>
          </w:tcPr>
          <w:p w14:paraId="21DCC9D0" w14:textId="77777777" w:rsidR="00501C6B" w:rsidRDefault="00434E2C">
            <w:pPr>
              <w:widowControl/>
              <w:jc w:val="center"/>
              <w:rPr>
                <w:color w:val="000000"/>
                <w:sz w:val="16"/>
                <w:szCs w:val="18"/>
              </w:rPr>
            </w:pPr>
            <w:r>
              <w:rPr>
                <w:color w:val="000000"/>
                <w:sz w:val="16"/>
                <w:szCs w:val="18"/>
              </w:rPr>
              <w:t>Размер доли</w:t>
            </w:r>
          </w:p>
        </w:tc>
        <w:tc>
          <w:tcPr>
            <w:tcW w:w="2239" w:type="dxa"/>
            <w:tcBorders>
              <w:top w:val="none" w:sz="4" w:space="0" w:color="000000"/>
              <w:left w:val="none" w:sz="4" w:space="0" w:color="000000"/>
              <w:bottom w:val="single" w:sz="4" w:space="0" w:color="auto"/>
              <w:right w:val="single" w:sz="4" w:space="0" w:color="auto"/>
            </w:tcBorders>
            <w:shd w:val="clear" w:color="auto" w:fill="auto"/>
            <w:vAlign w:val="center"/>
          </w:tcPr>
          <w:p w14:paraId="2E36E3BD" w14:textId="77777777" w:rsidR="00501C6B" w:rsidRDefault="00434E2C">
            <w:pPr>
              <w:widowControl/>
              <w:jc w:val="center"/>
              <w:rPr>
                <w:color w:val="000000"/>
                <w:sz w:val="16"/>
                <w:szCs w:val="18"/>
              </w:rPr>
            </w:pPr>
            <w:r>
              <w:rPr>
                <w:color w:val="000000"/>
                <w:sz w:val="16"/>
                <w:szCs w:val="18"/>
              </w:rPr>
              <w:t>Информация о подтверждающих документах (наименование, реквизиты и т.д.)</w:t>
            </w:r>
          </w:p>
        </w:tc>
      </w:tr>
      <w:tr w:rsidR="00501C6B" w14:paraId="44304854" w14:textId="77777777" w:rsidTr="000B66C8">
        <w:trPr>
          <w:trHeight w:val="315"/>
          <w:jc w:val="center"/>
        </w:trPr>
        <w:tc>
          <w:tcPr>
            <w:tcW w:w="875" w:type="dxa"/>
            <w:tcBorders>
              <w:top w:val="none" w:sz="4" w:space="0" w:color="000000"/>
              <w:left w:val="single" w:sz="4" w:space="0" w:color="auto"/>
              <w:bottom w:val="single" w:sz="4" w:space="0" w:color="auto"/>
              <w:right w:val="single" w:sz="4" w:space="0" w:color="auto"/>
            </w:tcBorders>
            <w:shd w:val="clear" w:color="auto" w:fill="auto"/>
            <w:vAlign w:val="center"/>
          </w:tcPr>
          <w:p w14:paraId="41A5532A" w14:textId="77777777" w:rsidR="00501C6B" w:rsidRDefault="00501C6B">
            <w:pPr>
              <w:widowControl/>
              <w:jc w:val="center"/>
              <w:rPr>
                <w:color w:val="000000"/>
                <w:sz w:val="16"/>
                <w:szCs w:val="18"/>
              </w:rPr>
            </w:pPr>
          </w:p>
        </w:tc>
        <w:tc>
          <w:tcPr>
            <w:tcW w:w="708" w:type="dxa"/>
            <w:tcBorders>
              <w:top w:val="none" w:sz="4" w:space="0" w:color="000000"/>
              <w:left w:val="none" w:sz="4" w:space="0" w:color="000000"/>
              <w:bottom w:val="single" w:sz="4" w:space="0" w:color="auto"/>
              <w:right w:val="single" w:sz="4" w:space="0" w:color="auto"/>
            </w:tcBorders>
            <w:shd w:val="clear" w:color="auto" w:fill="auto"/>
            <w:vAlign w:val="center"/>
          </w:tcPr>
          <w:p w14:paraId="7E743EFB" w14:textId="77777777" w:rsidR="00501C6B" w:rsidRDefault="00501C6B">
            <w:pPr>
              <w:widowControl/>
              <w:jc w:val="center"/>
              <w:rPr>
                <w:color w:val="000000"/>
                <w:sz w:val="16"/>
                <w:szCs w:val="18"/>
              </w:rPr>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14:paraId="4CA12363" w14:textId="77777777" w:rsidR="00501C6B" w:rsidRDefault="00501C6B">
            <w:pPr>
              <w:widowControl/>
              <w:jc w:val="center"/>
              <w:rPr>
                <w:color w:val="000000"/>
                <w:sz w:val="16"/>
                <w:szCs w:val="18"/>
              </w:rPr>
            </w:pPr>
          </w:p>
        </w:tc>
        <w:tc>
          <w:tcPr>
            <w:tcW w:w="851" w:type="dxa"/>
            <w:tcBorders>
              <w:top w:val="none" w:sz="4" w:space="0" w:color="000000"/>
              <w:left w:val="none" w:sz="4" w:space="0" w:color="000000"/>
              <w:bottom w:val="single" w:sz="4" w:space="0" w:color="auto"/>
              <w:right w:val="single" w:sz="4" w:space="0" w:color="auto"/>
            </w:tcBorders>
            <w:shd w:val="clear" w:color="auto" w:fill="auto"/>
            <w:vAlign w:val="center"/>
          </w:tcPr>
          <w:p w14:paraId="5CD75EB6" w14:textId="77777777" w:rsidR="00501C6B" w:rsidRDefault="00501C6B">
            <w:pPr>
              <w:widowControl/>
              <w:jc w:val="center"/>
              <w:rPr>
                <w:color w:val="000000"/>
                <w:sz w:val="16"/>
                <w:szCs w:val="18"/>
              </w:rPr>
            </w:pPr>
          </w:p>
        </w:tc>
        <w:tc>
          <w:tcPr>
            <w:tcW w:w="1276" w:type="dxa"/>
            <w:tcBorders>
              <w:top w:val="none" w:sz="4" w:space="0" w:color="000000"/>
              <w:left w:val="none" w:sz="4" w:space="0" w:color="000000"/>
              <w:bottom w:val="single" w:sz="4" w:space="0" w:color="auto"/>
              <w:right w:val="single" w:sz="4" w:space="0" w:color="auto"/>
            </w:tcBorders>
            <w:shd w:val="clear" w:color="auto" w:fill="auto"/>
            <w:vAlign w:val="center"/>
          </w:tcPr>
          <w:p w14:paraId="4D594C79" w14:textId="77777777" w:rsidR="00501C6B" w:rsidRDefault="00501C6B">
            <w:pPr>
              <w:widowControl/>
              <w:jc w:val="center"/>
              <w:rPr>
                <w:color w:val="000000"/>
                <w:sz w:val="16"/>
                <w:szCs w:val="18"/>
              </w:rPr>
            </w:pPr>
          </w:p>
        </w:tc>
        <w:tc>
          <w:tcPr>
            <w:tcW w:w="850" w:type="dxa"/>
            <w:tcBorders>
              <w:top w:val="none" w:sz="4" w:space="0" w:color="000000"/>
              <w:left w:val="none" w:sz="4" w:space="0" w:color="000000"/>
              <w:bottom w:val="single" w:sz="4" w:space="0" w:color="auto"/>
              <w:right w:val="single" w:sz="4" w:space="0" w:color="auto"/>
            </w:tcBorders>
            <w:shd w:val="clear" w:color="auto" w:fill="auto"/>
            <w:vAlign w:val="center"/>
          </w:tcPr>
          <w:p w14:paraId="75D7AE6C" w14:textId="77777777" w:rsidR="00501C6B" w:rsidRDefault="00501C6B">
            <w:pPr>
              <w:widowControl/>
              <w:jc w:val="center"/>
              <w:rPr>
                <w:color w:val="000000"/>
                <w:sz w:val="16"/>
                <w:szCs w:val="18"/>
              </w:rPr>
            </w:pPr>
          </w:p>
        </w:tc>
        <w:tc>
          <w:tcPr>
            <w:tcW w:w="567" w:type="dxa"/>
            <w:tcBorders>
              <w:top w:val="none" w:sz="4" w:space="0" w:color="000000"/>
              <w:left w:val="none" w:sz="4" w:space="0" w:color="000000"/>
              <w:bottom w:val="single" w:sz="4" w:space="0" w:color="auto"/>
              <w:right w:val="single" w:sz="4" w:space="0" w:color="auto"/>
            </w:tcBorders>
            <w:shd w:val="clear" w:color="auto" w:fill="auto"/>
            <w:vAlign w:val="center"/>
          </w:tcPr>
          <w:p w14:paraId="6E4B57B9" w14:textId="77777777" w:rsidR="00501C6B" w:rsidRDefault="00501C6B">
            <w:pPr>
              <w:widowControl/>
              <w:jc w:val="center"/>
              <w:rPr>
                <w:color w:val="000000"/>
                <w:sz w:val="16"/>
                <w:szCs w:val="18"/>
              </w:rPr>
            </w:pPr>
          </w:p>
        </w:tc>
        <w:tc>
          <w:tcPr>
            <w:tcW w:w="425" w:type="dxa"/>
            <w:tcBorders>
              <w:top w:val="none" w:sz="4" w:space="0" w:color="000000"/>
              <w:left w:val="none" w:sz="4" w:space="0" w:color="000000"/>
              <w:bottom w:val="single" w:sz="4" w:space="0" w:color="auto"/>
              <w:right w:val="single" w:sz="4" w:space="0" w:color="auto"/>
            </w:tcBorders>
            <w:shd w:val="clear" w:color="auto" w:fill="auto"/>
            <w:vAlign w:val="center"/>
          </w:tcPr>
          <w:p w14:paraId="5B714306" w14:textId="77777777" w:rsidR="00501C6B" w:rsidRDefault="00501C6B">
            <w:pPr>
              <w:widowControl/>
              <w:jc w:val="center"/>
              <w:rPr>
                <w:color w:val="000000"/>
                <w:sz w:val="16"/>
                <w:szCs w:val="18"/>
              </w:rPr>
            </w:pPr>
          </w:p>
        </w:tc>
        <w:tc>
          <w:tcPr>
            <w:tcW w:w="709" w:type="dxa"/>
            <w:tcBorders>
              <w:top w:val="none" w:sz="4" w:space="0" w:color="000000"/>
              <w:left w:val="none" w:sz="4" w:space="0" w:color="000000"/>
              <w:bottom w:val="single" w:sz="4" w:space="0" w:color="auto"/>
              <w:right w:val="single" w:sz="4" w:space="0" w:color="auto"/>
            </w:tcBorders>
            <w:shd w:val="clear" w:color="auto" w:fill="auto"/>
            <w:vAlign w:val="center"/>
          </w:tcPr>
          <w:p w14:paraId="23252FE6" w14:textId="77777777" w:rsidR="00501C6B" w:rsidRDefault="00501C6B">
            <w:pPr>
              <w:widowControl/>
              <w:jc w:val="center"/>
              <w:rPr>
                <w:color w:val="000000"/>
                <w:sz w:val="16"/>
                <w:szCs w:val="18"/>
              </w:rPr>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14:paraId="64AB418D" w14:textId="77777777" w:rsidR="00501C6B" w:rsidRDefault="00501C6B">
            <w:pPr>
              <w:widowControl/>
              <w:jc w:val="center"/>
              <w:rPr>
                <w:color w:val="000000"/>
                <w:sz w:val="16"/>
                <w:szCs w:val="18"/>
              </w:rPr>
            </w:pPr>
          </w:p>
        </w:tc>
        <w:tc>
          <w:tcPr>
            <w:tcW w:w="709" w:type="dxa"/>
            <w:tcBorders>
              <w:top w:val="none" w:sz="4" w:space="0" w:color="000000"/>
              <w:left w:val="none" w:sz="4" w:space="0" w:color="000000"/>
              <w:bottom w:val="single" w:sz="4" w:space="0" w:color="auto"/>
              <w:right w:val="single" w:sz="4" w:space="0" w:color="auto"/>
            </w:tcBorders>
            <w:shd w:val="clear" w:color="auto" w:fill="auto"/>
            <w:vAlign w:val="center"/>
          </w:tcPr>
          <w:p w14:paraId="18FEA481" w14:textId="77777777" w:rsidR="00501C6B" w:rsidRDefault="00501C6B">
            <w:pPr>
              <w:widowControl/>
              <w:jc w:val="center"/>
              <w:rPr>
                <w:color w:val="000000"/>
                <w:sz w:val="16"/>
                <w:szCs w:val="18"/>
              </w:rPr>
            </w:pPr>
          </w:p>
        </w:tc>
        <w:tc>
          <w:tcPr>
            <w:tcW w:w="1276" w:type="dxa"/>
            <w:tcBorders>
              <w:top w:val="none" w:sz="4" w:space="0" w:color="000000"/>
              <w:left w:val="none" w:sz="4" w:space="0" w:color="000000"/>
              <w:bottom w:val="single" w:sz="4" w:space="0" w:color="auto"/>
              <w:right w:val="single" w:sz="4" w:space="0" w:color="auto"/>
            </w:tcBorders>
            <w:shd w:val="clear" w:color="auto" w:fill="auto"/>
            <w:vAlign w:val="center"/>
          </w:tcPr>
          <w:p w14:paraId="7BF99A03" w14:textId="77777777" w:rsidR="00501C6B" w:rsidRDefault="00501C6B">
            <w:pPr>
              <w:widowControl/>
              <w:jc w:val="center"/>
              <w:rPr>
                <w:color w:val="000000"/>
                <w:sz w:val="16"/>
                <w:szCs w:val="18"/>
              </w:rPr>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14:paraId="31966B4A" w14:textId="77777777" w:rsidR="00501C6B" w:rsidRDefault="00501C6B">
            <w:pPr>
              <w:widowControl/>
              <w:jc w:val="center"/>
              <w:rPr>
                <w:color w:val="000000"/>
                <w:sz w:val="16"/>
                <w:szCs w:val="18"/>
              </w:rPr>
            </w:pPr>
          </w:p>
        </w:tc>
        <w:tc>
          <w:tcPr>
            <w:tcW w:w="567" w:type="dxa"/>
            <w:tcBorders>
              <w:top w:val="none" w:sz="4" w:space="0" w:color="000000"/>
              <w:left w:val="none" w:sz="4" w:space="0" w:color="000000"/>
              <w:bottom w:val="single" w:sz="4" w:space="0" w:color="auto"/>
              <w:right w:val="single" w:sz="4" w:space="0" w:color="auto"/>
            </w:tcBorders>
            <w:shd w:val="clear" w:color="auto" w:fill="auto"/>
            <w:vAlign w:val="center"/>
          </w:tcPr>
          <w:p w14:paraId="729EB5A5" w14:textId="77777777" w:rsidR="00501C6B" w:rsidRDefault="00501C6B">
            <w:pPr>
              <w:widowControl/>
              <w:jc w:val="center"/>
              <w:rPr>
                <w:color w:val="000000"/>
                <w:sz w:val="16"/>
                <w:szCs w:val="18"/>
              </w:rPr>
            </w:pPr>
          </w:p>
        </w:tc>
        <w:tc>
          <w:tcPr>
            <w:tcW w:w="2239" w:type="dxa"/>
            <w:tcBorders>
              <w:top w:val="none" w:sz="4" w:space="0" w:color="000000"/>
              <w:left w:val="none" w:sz="4" w:space="0" w:color="000000"/>
              <w:bottom w:val="single" w:sz="4" w:space="0" w:color="auto"/>
              <w:right w:val="single" w:sz="4" w:space="0" w:color="auto"/>
            </w:tcBorders>
            <w:shd w:val="clear" w:color="auto" w:fill="auto"/>
            <w:vAlign w:val="center"/>
          </w:tcPr>
          <w:p w14:paraId="4DAB6AE2" w14:textId="77777777" w:rsidR="00501C6B" w:rsidRDefault="00501C6B">
            <w:pPr>
              <w:widowControl/>
              <w:jc w:val="center"/>
              <w:rPr>
                <w:color w:val="000000"/>
                <w:sz w:val="16"/>
                <w:szCs w:val="18"/>
              </w:rPr>
            </w:pPr>
          </w:p>
        </w:tc>
      </w:tr>
      <w:tr w:rsidR="00501C6B" w14:paraId="341B8A6D" w14:textId="77777777" w:rsidTr="000B66C8">
        <w:trPr>
          <w:trHeight w:val="300"/>
          <w:jc w:val="center"/>
        </w:trPr>
        <w:tc>
          <w:tcPr>
            <w:tcW w:w="875" w:type="dxa"/>
            <w:tcBorders>
              <w:top w:val="none" w:sz="4" w:space="0" w:color="000000"/>
              <w:left w:val="single" w:sz="4" w:space="0" w:color="auto"/>
              <w:bottom w:val="single" w:sz="4" w:space="0" w:color="auto"/>
              <w:right w:val="single" w:sz="4" w:space="0" w:color="auto"/>
            </w:tcBorders>
            <w:shd w:val="clear" w:color="auto" w:fill="auto"/>
            <w:noWrap/>
            <w:vAlign w:val="bottom"/>
          </w:tcPr>
          <w:p w14:paraId="0B538B65"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708" w:type="dxa"/>
            <w:tcBorders>
              <w:top w:val="none" w:sz="4" w:space="0" w:color="000000"/>
              <w:left w:val="none" w:sz="4" w:space="0" w:color="000000"/>
              <w:bottom w:val="single" w:sz="4" w:space="0" w:color="auto"/>
              <w:right w:val="single" w:sz="4" w:space="0" w:color="auto"/>
            </w:tcBorders>
            <w:shd w:val="clear" w:color="auto" w:fill="auto"/>
            <w:noWrap/>
            <w:vAlign w:val="bottom"/>
          </w:tcPr>
          <w:p w14:paraId="1F17631B"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14:paraId="5F41CC3D"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851" w:type="dxa"/>
            <w:tcBorders>
              <w:top w:val="none" w:sz="4" w:space="0" w:color="000000"/>
              <w:left w:val="none" w:sz="4" w:space="0" w:color="000000"/>
              <w:bottom w:val="single" w:sz="4" w:space="0" w:color="auto"/>
              <w:right w:val="single" w:sz="4" w:space="0" w:color="auto"/>
            </w:tcBorders>
            <w:shd w:val="clear" w:color="auto" w:fill="auto"/>
            <w:noWrap/>
            <w:vAlign w:val="bottom"/>
          </w:tcPr>
          <w:p w14:paraId="7A451A4C"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276"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80EC328"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85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79619E95"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567" w:type="dxa"/>
            <w:tcBorders>
              <w:top w:val="none" w:sz="4" w:space="0" w:color="000000"/>
              <w:left w:val="none" w:sz="4" w:space="0" w:color="000000"/>
              <w:bottom w:val="single" w:sz="4" w:space="0" w:color="auto"/>
              <w:right w:val="single" w:sz="4" w:space="0" w:color="auto"/>
            </w:tcBorders>
            <w:shd w:val="clear" w:color="auto" w:fill="auto"/>
            <w:noWrap/>
            <w:vAlign w:val="bottom"/>
          </w:tcPr>
          <w:p w14:paraId="310DBE27"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425" w:type="dxa"/>
            <w:tcBorders>
              <w:top w:val="none" w:sz="4" w:space="0" w:color="000000"/>
              <w:left w:val="none" w:sz="4" w:space="0" w:color="000000"/>
              <w:bottom w:val="single" w:sz="4" w:space="0" w:color="auto"/>
              <w:right w:val="single" w:sz="4" w:space="0" w:color="auto"/>
            </w:tcBorders>
            <w:shd w:val="clear" w:color="auto" w:fill="auto"/>
            <w:noWrap/>
            <w:vAlign w:val="bottom"/>
          </w:tcPr>
          <w:p w14:paraId="7744BA1A"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bottom"/>
          </w:tcPr>
          <w:p w14:paraId="22A472C8"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14:paraId="19D41589"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bottom"/>
          </w:tcPr>
          <w:p w14:paraId="784AE90E"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276"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CDBB871"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43FB8B8"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567" w:type="dxa"/>
            <w:tcBorders>
              <w:top w:val="none" w:sz="4" w:space="0" w:color="000000"/>
              <w:left w:val="none" w:sz="4" w:space="0" w:color="000000"/>
              <w:bottom w:val="single" w:sz="4" w:space="0" w:color="auto"/>
              <w:right w:val="single" w:sz="4" w:space="0" w:color="auto"/>
            </w:tcBorders>
            <w:shd w:val="clear" w:color="auto" w:fill="auto"/>
            <w:noWrap/>
            <w:vAlign w:val="bottom"/>
          </w:tcPr>
          <w:p w14:paraId="5B9E3373"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2239" w:type="dxa"/>
            <w:tcBorders>
              <w:top w:val="none" w:sz="4" w:space="0" w:color="000000"/>
              <w:left w:val="none" w:sz="4" w:space="0" w:color="000000"/>
              <w:bottom w:val="single" w:sz="4" w:space="0" w:color="auto"/>
              <w:right w:val="single" w:sz="4" w:space="0" w:color="auto"/>
            </w:tcBorders>
            <w:shd w:val="clear" w:color="auto" w:fill="auto"/>
            <w:noWrap/>
            <w:vAlign w:val="bottom"/>
          </w:tcPr>
          <w:p w14:paraId="5F289CFD" w14:textId="77777777" w:rsidR="00501C6B" w:rsidRDefault="00434E2C">
            <w:pPr>
              <w:widowControl/>
              <w:rPr>
                <w:rFonts w:ascii="Calibri" w:hAnsi="Calibri"/>
                <w:color w:val="000000"/>
                <w:sz w:val="16"/>
                <w:szCs w:val="18"/>
              </w:rPr>
            </w:pPr>
            <w:r>
              <w:rPr>
                <w:rFonts w:ascii="Calibri" w:hAnsi="Calibri"/>
                <w:color w:val="000000"/>
                <w:sz w:val="16"/>
                <w:szCs w:val="18"/>
              </w:rPr>
              <w:t> </w:t>
            </w:r>
          </w:p>
        </w:tc>
      </w:tr>
      <w:tr w:rsidR="00501C6B" w14:paraId="0300B27D" w14:textId="77777777" w:rsidTr="000B66C8">
        <w:trPr>
          <w:trHeight w:val="300"/>
          <w:jc w:val="center"/>
        </w:trPr>
        <w:tc>
          <w:tcPr>
            <w:tcW w:w="875" w:type="dxa"/>
            <w:tcBorders>
              <w:top w:val="none" w:sz="4" w:space="0" w:color="000000"/>
              <w:left w:val="single" w:sz="4" w:space="0" w:color="auto"/>
              <w:bottom w:val="single" w:sz="4" w:space="0" w:color="auto"/>
              <w:right w:val="single" w:sz="4" w:space="0" w:color="auto"/>
            </w:tcBorders>
            <w:shd w:val="clear" w:color="auto" w:fill="auto"/>
            <w:noWrap/>
            <w:vAlign w:val="bottom"/>
          </w:tcPr>
          <w:p w14:paraId="1F9A3C62"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708" w:type="dxa"/>
            <w:tcBorders>
              <w:top w:val="none" w:sz="4" w:space="0" w:color="000000"/>
              <w:left w:val="none" w:sz="4" w:space="0" w:color="000000"/>
              <w:bottom w:val="single" w:sz="4" w:space="0" w:color="auto"/>
              <w:right w:val="single" w:sz="4" w:space="0" w:color="auto"/>
            </w:tcBorders>
            <w:shd w:val="clear" w:color="auto" w:fill="auto"/>
            <w:noWrap/>
            <w:vAlign w:val="bottom"/>
          </w:tcPr>
          <w:p w14:paraId="7B0B4BB2"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14:paraId="7B63F288"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851"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45C49CF"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276" w:type="dxa"/>
            <w:tcBorders>
              <w:top w:val="none" w:sz="4" w:space="0" w:color="000000"/>
              <w:left w:val="none" w:sz="4" w:space="0" w:color="000000"/>
              <w:bottom w:val="single" w:sz="4" w:space="0" w:color="auto"/>
              <w:right w:val="single" w:sz="4" w:space="0" w:color="auto"/>
            </w:tcBorders>
            <w:shd w:val="clear" w:color="auto" w:fill="auto"/>
            <w:noWrap/>
            <w:vAlign w:val="bottom"/>
          </w:tcPr>
          <w:p w14:paraId="23887486"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85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4EB08DA"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567" w:type="dxa"/>
            <w:tcBorders>
              <w:top w:val="none" w:sz="4" w:space="0" w:color="000000"/>
              <w:left w:val="none" w:sz="4" w:space="0" w:color="000000"/>
              <w:bottom w:val="single" w:sz="4" w:space="0" w:color="auto"/>
              <w:right w:val="single" w:sz="4" w:space="0" w:color="auto"/>
            </w:tcBorders>
            <w:shd w:val="clear" w:color="auto" w:fill="auto"/>
            <w:noWrap/>
            <w:vAlign w:val="bottom"/>
          </w:tcPr>
          <w:p w14:paraId="07BF7AAD"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425" w:type="dxa"/>
            <w:tcBorders>
              <w:top w:val="none" w:sz="4" w:space="0" w:color="000000"/>
              <w:left w:val="none" w:sz="4" w:space="0" w:color="000000"/>
              <w:bottom w:val="single" w:sz="4" w:space="0" w:color="auto"/>
              <w:right w:val="single" w:sz="4" w:space="0" w:color="auto"/>
            </w:tcBorders>
            <w:shd w:val="clear" w:color="auto" w:fill="auto"/>
            <w:noWrap/>
            <w:vAlign w:val="bottom"/>
          </w:tcPr>
          <w:p w14:paraId="57D1EC67"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bottom"/>
          </w:tcPr>
          <w:p w14:paraId="2B67160B"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14:paraId="2CC569AE"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bottom"/>
          </w:tcPr>
          <w:p w14:paraId="2C740F34"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276" w:type="dxa"/>
            <w:tcBorders>
              <w:top w:val="none" w:sz="4" w:space="0" w:color="000000"/>
              <w:left w:val="none" w:sz="4" w:space="0" w:color="000000"/>
              <w:bottom w:val="single" w:sz="4" w:space="0" w:color="auto"/>
              <w:right w:val="single" w:sz="4" w:space="0" w:color="auto"/>
            </w:tcBorders>
            <w:shd w:val="clear" w:color="auto" w:fill="auto"/>
            <w:noWrap/>
            <w:vAlign w:val="bottom"/>
          </w:tcPr>
          <w:p w14:paraId="7B78134E"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8899A3C"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567"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1EED639"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2239" w:type="dxa"/>
            <w:tcBorders>
              <w:top w:val="none" w:sz="4" w:space="0" w:color="000000"/>
              <w:left w:val="none" w:sz="4" w:space="0" w:color="000000"/>
              <w:bottom w:val="single" w:sz="4" w:space="0" w:color="auto"/>
              <w:right w:val="single" w:sz="4" w:space="0" w:color="auto"/>
            </w:tcBorders>
            <w:shd w:val="clear" w:color="auto" w:fill="auto"/>
            <w:noWrap/>
            <w:vAlign w:val="bottom"/>
          </w:tcPr>
          <w:p w14:paraId="229D2E29" w14:textId="77777777" w:rsidR="00501C6B" w:rsidRDefault="00434E2C">
            <w:pPr>
              <w:widowControl/>
              <w:rPr>
                <w:rFonts w:ascii="Calibri" w:hAnsi="Calibri"/>
                <w:color w:val="000000"/>
                <w:sz w:val="16"/>
                <w:szCs w:val="18"/>
              </w:rPr>
            </w:pPr>
            <w:r>
              <w:rPr>
                <w:rFonts w:ascii="Calibri" w:hAnsi="Calibri"/>
                <w:color w:val="000000"/>
                <w:sz w:val="16"/>
                <w:szCs w:val="18"/>
              </w:rPr>
              <w:t> </w:t>
            </w:r>
          </w:p>
        </w:tc>
      </w:tr>
      <w:tr w:rsidR="00501C6B" w14:paraId="081D9162" w14:textId="77777777" w:rsidTr="000B66C8">
        <w:trPr>
          <w:trHeight w:val="300"/>
          <w:jc w:val="center"/>
        </w:trPr>
        <w:tc>
          <w:tcPr>
            <w:tcW w:w="875" w:type="dxa"/>
            <w:tcBorders>
              <w:top w:val="none" w:sz="4" w:space="0" w:color="000000"/>
              <w:left w:val="single" w:sz="4" w:space="0" w:color="auto"/>
              <w:bottom w:val="single" w:sz="4" w:space="0" w:color="auto"/>
              <w:right w:val="single" w:sz="4" w:space="0" w:color="auto"/>
            </w:tcBorders>
            <w:shd w:val="clear" w:color="auto" w:fill="auto"/>
            <w:noWrap/>
            <w:vAlign w:val="bottom"/>
          </w:tcPr>
          <w:p w14:paraId="4CCC25D9"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708"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ED4D7C4"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14:paraId="56665431"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851" w:type="dxa"/>
            <w:tcBorders>
              <w:top w:val="none" w:sz="4" w:space="0" w:color="000000"/>
              <w:left w:val="none" w:sz="4" w:space="0" w:color="000000"/>
              <w:bottom w:val="single" w:sz="4" w:space="0" w:color="auto"/>
              <w:right w:val="single" w:sz="4" w:space="0" w:color="auto"/>
            </w:tcBorders>
            <w:shd w:val="clear" w:color="auto" w:fill="auto"/>
            <w:noWrap/>
            <w:vAlign w:val="bottom"/>
          </w:tcPr>
          <w:p w14:paraId="2EB8BB69"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276" w:type="dxa"/>
            <w:tcBorders>
              <w:top w:val="none" w:sz="4" w:space="0" w:color="000000"/>
              <w:left w:val="none" w:sz="4" w:space="0" w:color="000000"/>
              <w:bottom w:val="single" w:sz="4" w:space="0" w:color="auto"/>
              <w:right w:val="single" w:sz="4" w:space="0" w:color="auto"/>
            </w:tcBorders>
            <w:shd w:val="clear" w:color="auto" w:fill="auto"/>
            <w:noWrap/>
            <w:vAlign w:val="bottom"/>
          </w:tcPr>
          <w:p w14:paraId="7FFA7C4A"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85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77F1838"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567" w:type="dxa"/>
            <w:tcBorders>
              <w:top w:val="none" w:sz="4" w:space="0" w:color="000000"/>
              <w:left w:val="none" w:sz="4" w:space="0" w:color="000000"/>
              <w:bottom w:val="single" w:sz="4" w:space="0" w:color="auto"/>
              <w:right w:val="single" w:sz="4" w:space="0" w:color="auto"/>
            </w:tcBorders>
            <w:shd w:val="clear" w:color="auto" w:fill="auto"/>
            <w:noWrap/>
            <w:vAlign w:val="bottom"/>
          </w:tcPr>
          <w:p w14:paraId="71D10790"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425" w:type="dxa"/>
            <w:tcBorders>
              <w:top w:val="none" w:sz="4" w:space="0" w:color="000000"/>
              <w:left w:val="none" w:sz="4" w:space="0" w:color="000000"/>
              <w:bottom w:val="single" w:sz="4" w:space="0" w:color="auto"/>
              <w:right w:val="single" w:sz="4" w:space="0" w:color="auto"/>
            </w:tcBorders>
            <w:shd w:val="clear" w:color="auto" w:fill="auto"/>
            <w:noWrap/>
            <w:vAlign w:val="bottom"/>
          </w:tcPr>
          <w:p w14:paraId="7B1C1CBD"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bottom"/>
          </w:tcPr>
          <w:p w14:paraId="00878190"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9823160"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2AD1554"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276" w:type="dxa"/>
            <w:tcBorders>
              <w:top w:val="none" w:sz="4" w:space="0" w:color="000000"/>
              <w:left w:val="none" w:sz="4" w:space="0" w:color="000000"/>
              <w:bottom w:val="single" w:sz="4" w:space="0" w:color="auto"/>
              <w:right w:val="single" w:sz="4" w:space="0" w:color="auto"/>
            </w:tcBorders>
            <w:shd w:val="clear" w:color="auto" w:fill="auto"/>
            <w:noWrap/>
            <w:vAlign w:val="bottom"/>
          </w:tcPr>
          <w:p w14:paraId="05181A93"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14:paraId="08C031D4"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567" w:type="dxa"/>
            <w:tcBorders>
              <w:top w:val="none" w:sz="4" w:space="0" w:color="000000"/>
              <w:left w:val="none" w:sz="4" w:space="0" w:color="000000"/>
              <w:bottom w:val="single" w:sz="4" w:space="0" w:color="auto"/>
              <w:right w:val="single" w:sz="4" w:space="0" w:color="auto"/>
            </w:tcBorders>
            <w:shd w:val="clear" w:color="auto" w:fill="auto"/>
            <w:noWrap/>
            <w:vAlign w:val="bottom"/>
          </w:tcPr>
          <w:p w14:paraId="50443CE0"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2239"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4E03351" w14:textId="77777777" w:rsidR="00501C6B" w:rsidRDefault="00434E2C">
            <w:pPr>
              <w:widowControl/>
              <w:rPr>
                <w:rFonts w:ascii="Calibri" w:hAnsi="Calibri"/>
                <w:color w:val="000000"/>
                <w:sz w:val="16"/>
                <w:szCs w:val="18"/>
              </w:rPr>
            </w:pPr>
            <w:r>
              <w:rPr>
                <w:rFonts w:ascii="Calibri" w:hAnsi="Calibri"/>
                <w:color w:val="000000"/>
                <w:sz w:val="16"/>
                <w:szCs w:val="18"/>
              </w:rPr>
              <w:t> </w:t>
            </w:r>
          </w:p>
        </w:tc>
      </w:tr>
      <w:tr w:rsidR="00501C6B" w14:paraId="1FD62DC6" w14:textId="77777777" w:rsidTr="000B66C8">
        <w:trPr>
          <w:trHeight w:val="300"/>
          <w:jc w:val="center"/>
        </w:trPr>
        <w:tc>
          <w:tcPr>
            <w:tcW w:w="875" w:type="dxa"/>
            <w:tcBorders>
              <w:top w:val="none" w:sz="4" w:space="0" w:color="000000"/>
              <w:left w:val="single" w:sz="4" w:space="0" w:color="auto"/>
              <w:bottom w:val="single" w:sz="4" w:space="0" w:color="auto"/>
              <w:right w:val="single" w:sz="4" w:space="0" w:color="auto"/>
            </w:tcBorders>
            <w:shd w:val="clear" w:color="auto" w:fill="auto"/>
            <w:noWrap/>
            <w:vAlign w:val="bottom"/>
          </w:tcPr>
          <w:p w14:paraId="715EFFBE"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708"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485FD21"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14:paraId="034CC46B"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851" w:type="dxa"/>
            <w:tcBorders>
              <w:top w:val="none" w:sz="4" w:space="0" w:color="000000"/>
              <w:left w:val="none" w:sz="4" w:space="0" w:color="000000"/>
              <w:bottom w:val="single" w:sz="4" w:space="0" w:color="auto"/>
              <w:right w:val="single" w:sz="4" w:space="0" w:color="auto"/>
            </w:tcBorders>
            <w:shd w:val="clear" w:color="auto" w:fill="auto"/>
            <w:noWrap/>
            <w:vAlign w:val="bottom"/>
          </w:tcPr>
          <w:p w14:paraId="3317DFCA"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276" w:type="dxa"/>
            <w:tcBorders>
              <w:top w:val="none" w:sz="4" w:space="0" w:color="000000"/>
              <w:left w:val="none" w:sz="4" w:space="0" w:color="000000"/>
              <w:bottom w:val="single" w:sz="4" w:space="0" w:color="auto"/>
              <w:right w:val="single" w:sz="4" w:space="0" w:color="auto"/>
            </w:tcBorders>
            <w:shd w:val="clear" w:color="auto" w:fill="auto"/>
            <w:noWrap/>
            <w:vAlign w:val="bottom"/>
          </w:tcPr>
          <w:p w14:paraId="35F11497"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85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7CAFA4EA"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567" w:type="dxa"/>
            <w:tcBorders>
              <w:top w:val="none" w:sz="4" w:space="0" w:color="000000"/>
              <w:left w:val="none" w:sz="4" w:space="0" w:color="000000"/>
              <w:bottom w:val="single" w:sz="4" w:space="0" w:color="auto"/>
              <w:right w:val="single" w:sz="4" w:space="0" w:color="auto"/>
            </w:tcBorders>
            <w:shd w:val="clear" w:color="auto" w:fill="auto"/>
            <w:noWrap/>
            <w:vAlign w:val="bottom"/>
          </w:tcPr>
          <w:p w14:paraId="7956B0D2"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425" w:type="dxa"/>
            <w:tcBorders>
              <w:top w:val="none" w:sz="4" w:space="0" w:color="000000"/>
              <w:left w:val="none" w:sz="4" w:space="0" w:color="000000"/>
              <w:bottom w:val="single" w:sz="4" w:space="0" w:color="auto"/>
              <w:right w:val="single" w:sz="4" w:space="0" w:color="auto"/>
            </w:tcBorders>
            <w:shd w:val="clear" w:color="auto" w:fill="auto"/>
            <w:noWrap/>
            <w:vAlign w:val="bottom"/>
          </w:tcPr>
          <w:p w14:paraId="0DCA6666"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bottom"/>
          </w:tcPr>
          <w:p w14:paraId="28C6FF25"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14:paraId="7536E8BC"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bottom"/>
          </w:tcPr>
          <w:p w14:paraId="568B5A46"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276" w:type="dxa"/>
            <w:tcBorders>
              <w:top w:val="none" w:sz="4" w:space="0" w:color="000000"/>
              <w:left w:val="none" w:sz="4" w:space="0" w:color="000000"/>
              <w:bottom w:val="single" w:sz="4" w:space="0" w:color="auto"/>
              <w:right w:val="single" w:sz="4" w:space="0" w:color="auto"/>
            </w:tcBorders>
            <w:shd w:val="clear" w:color="auto" w:fill="auto"/>
            <w:noWrap/>
            <w:vAlign w:val="bottom"/>
          </w:tcPr>
          <w:p w14:paraId="3B131183"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5939F83"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567"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B5B4505"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2239" w:type="dxa"/>
            <w:tcBorders>
              <w:top w:val="none" w:sz="4" w:space="0" w:color="000000"/>
              <w:left w:val="none" w:sz="4" w:space="0" w:color="000000"/>
              <w:bottom w:val="single" w:sz="4" w:space="0" w:color="auto"/>
              <w:right w:val="single" w:sz="4" w:space="0" w:color="auto"/>
            </w:tcBorders>
            <w:shd w:val="clear" w:color="auto" w:fill="auto"/>
            <w:noWrap/>
            <w:vAlign w:val="bottom"/>
          </w:tcPr>
          <w:p w14:paraId="2773C841" w14:textId="77777777" w:rsidR="00501C6B" w:rsidRDefault="00434E2C">
            <w:pPr>
              <w:widowControl/>
              <w:rPr>
                <w:rFonts w:ascii="Calibri" w:hAnsi="Calibri"/>
                <w:color w:val="000000"/>
                <w:sz w:val="16"/>
                <w:szCs w:val="18"/>
              </w:rPr>
            </w:pPr>
            <w:r>
              <w:rPr>
                <w:rFonts w:ascii="Calibri" w:hAnsi="Calibri"/>
                <w:color w:val="000000"/>
                <w:sz w:val="16"/>
                <w:szCs w:val="18"/>
              </w:rPr>
              <w:t> </w:t>
            </w:r>
          </w:p>
        </w:tc>
      </w:tr>
      <w:tr w:rsidR="00501C6B" w14:paraId="4A2CBEF0" w14:textId="77777777" w:rsidTr="000B66C8">
        <w:trPr>
          <w:trHeight w:val="300"/>
          <w:jc w:val="center"/>
        </w:trPr>
        <w:tc>
          <w:tcPr>
            <w:tcW w:w="875" w:type="dxa"/>
            <w:tcBorders>
              <w:top w:val="none" w:sz="4" w:space="0" w:color="000000"/>
              <w:left w:val="single" w:sz="4" w:space="0" w:color="auto"/>
              <w:bottom w:val="single" w:sz="4" w:space="0" w:color="auto"/>
              <w:right w:val="single" w:sz="4" w:space="0" w:color="auto"/>
            </w:tcBorders>
            <w:shd w:val="clear" w:color="auto" w:fill="auto"/>
            <w:noWrap/>
            <w:vAlign w:val="bottom"/>
          </w:tcPr>
          <w:p w14:paraId="76A6B555"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708" w:type="dxa"/>
            <w:tcBorders>
              <w:top w:val="none" w:sz="4" w:space="0" w:color="000000"/>
              <w:left w:val="none" w:sz="4" w:space="0" w:color="000000"/>
              <w:bottom w:val="single" w:sz="4" w:space="0" w:color="auto"/>
              <w:right w:val="single" w:sz="4" w:space="0" w:color="auto"/>
            </w:tcBorders>
            <w:shd w:val="clear" w:color="auto" w:fill="auto"/>
            <w:noWrap/>
            <w:vAlign w:val="bottom"/>
          </w:tcPr>
          <w:p w14:paraId="748764C1"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14:paraId="09312917"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851" w:type="dxa"/>
            <w:tcBorders>
              <w:top w:val="none" w:sz="4" w:space="0" w:color="000000"/>
              <w:left w:val="none" w:sz="4" w:space="0" w:color="000000"/>
              <w:bottom w:val="single" w:sz="4" w:space="0" w:color="auto"/>
              <w:right w:val="single" w:sz="4" w:space="0" w:color="auto"/>
            </w:tcBorders>
            <w:shd w:val="clear" w:color="auto" w:fill="auto"/>
            <w:noWrap/>
            <w:vAlign w:val="bottom"/>
          </w:tcPr>
          <w:p w14:paraId="3E021D44"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276" w:type="dxa"/>
            <w:tcBorders>
              <w:top w:val="none" w:sz="4" w:space="0" w:color="000000"/>
              <w:left w:val="none" w:sz="4" w:space="0" w:color="000000"/>
              <w:bottom w:val="single" w:sz="4" w:space="0" w:color="auto"/>
              <w:right w:val="single" w:sz="4" w:space="0" w:color="auto"/>
            </w:tcBorders>
            <w:shd w:val="clear" w:color="auto" w:fill="auto"/>
            <w:noWrap/>
            <w:vAlign w:val="bottom"/>
          </w:tcPr>
          <w:p w14:paraId="72297F3C"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85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3D031037"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567" w:type="dxa"/>
            <w:tcBorders>
              <w:top w:val="none" w:sz="4" w:space="0" w:color="000000"/>
              <w:left w:val="none" w:sz="4" w:space="0" w:color="000000"/>
              <w:bottom w:val="single" w:sz="4" w:space="0" w:color="auto"/>
              <w:right w:val="single" w:sz="4" w:space="0" w:color="auto"/>
            </w:tcBorders>
            <w:shd w:val="clear" w:color="auto" w:fill="auto"/>
            <w:noWrap/>
            <w:vAlign w:val="bottom"/>
          </w:tcPr>
          <w:p w14:paraId="3991EBB7"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425" w:type="dxa"/>
            <w:tcBorders>
              <w:top w:val="none" w:sz="4" w:space="0" w:color="000000"/>
              <w:left w:val="none" w:sz="4" w:space="0" w:color="000000"/>
              <w:bottom w:val="single" w:sz="4" w:space="0" w:color="auto"/>
              <w:right w:val="single" w:sz="4" w:space="0" w:color="auto"/>
            </w:tcBorders>
            <w:shd w:val="clear" w:color="auto" w:fill="auto"/>
            <w:noWrap/>
            <w:vAlign w:val="bottom"/>
          </w:tcPr>
          <w:p w14:paraId="2E0CAE3D"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bottom"/>
          </w:tcPr>
          <w:p w14:paraId="37851D12"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14:paraId="08B91D40"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0A3CE55"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276"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72F618D"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14:paraId="1FBE53CA"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567"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3A11FA2"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2239" w:type="dxa"/>
            <w:tcBorders>
              <w:top w:val="none" w:sz="4" w:space="0" w:color="000000"/>
              <w:left w:val="none" w:sz="4" w:space="0" w:color="000000"/>
              <w:bottom w:val="single" w:sz="4" w:space="0" w:color="auto"/>
              <w:right w:val="single" w:sz="4" w:space="0" w:color="auto"/>
            </w:tcBorders>
            <w:shd w:val="clear" w:color="auto" w:fill="auto"/>
            <w:noWrap/>
            <w:vAlign w:val="bottom"/>
          </w:tcPr>
          <w:p w14:paraId="37476CFC" w14:textId="77777777" w:rsidR="00501C6B" w:rsidRDefault="00434E2C">
            <w:pPr>
              <w:widowControl/>
              <w:rPr>
                <w:rFonts w:ascii="Calibri" w:hAnsi="Calibri"/>
                <w:color w:val="000000"/>
                <w:sz w:val="16"/>
                <w:szCs w:val="18"/>
              </w:rPr>
            </w:pPr>
            <w:r>
              <w:rPr>
                <w:rFonts w:ascii="Calibri" w:hAnsi="Calibri"/>
                <w:color w:val="000000"/>
                <w:sz w:val="16"/>
                <w:szCs w:val="18"/>
              </w:rPr>
              <w:t> </w:t>
            </w:r>
          </w:p>
        </w:tc>
      </w:tr>
      <w:tr w:rsidR="00501C6B" w14:paraId="3CBFD030" w14:textId="77777777" w:rsidTr="000B66C8">
        <w:trPr>
          <w:trHeight w:val="300"/>
          <w:jc w:val="center"/>
        </w:trPr>
        <w:tc>
          <w:tcPr>
            <w:tcW w:w="875" w:type="dxa"/>
            <w:tcBorders>
              <w:top w:val="none" w:sz="4" w:space="0" w:color="000000"/>
              <w:left w:val="single" w:sz="4" w:space="0" w:color="auto"/>
              <w:bottom w:val="single" w:sz="4" w:space="0" w:color="auto"/>
              <w:right w:val="single" w:sz="4" w:space="0" w:color="auto"/>
            </w:tcBorders>
            <w:shd w:val="clear" w:color="auto" w:fill="auto"/>
            <w:noWrap/>
            <w:vAlign w:val="bottom"/>
          </w:tcPr>
          <w:p w14:paraId="31A5CA4A"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708"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04E4F33"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14:paraId="17413AF6"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851" w:type="dxa"/>
            <w:tcBorders>
              <w:top w:val="none" w:sz="4" w:space="0" w:color="000000"/>
              <w:left w:val="none" w:sz="4" w:space="0" w:color="000000"/>
              <w:bottom w:val="single" w:sz="4" w:space="0" w:color="auto"/>
              <w:right w:val="single" w:sz="4" w:space="0" w:color="auto"/>
            </w:tcBorders>
            <w:shd w:val="clear" w:color="auto" w:fill="auto"/>
            <w:noWrap/>
            <w:vAlign w:val="bottom"/>
          </w:tcPr>
          <w:p w14:paraId="3C7FA444"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276" w:type="dxa"/>
            <w:tcBorders>
              <w:top w:val="none" w:sz="4" w:space="0" w:color="000000"/>
              <w:left w:val="none" w:sz="4" w:space="0" w:color="000000"/>
              <w:bottom w:val="single" w:sz="4" w:space="0" w:color="auto"/>
              <w:right w:val="single" w:sz="4" w:space="0" w:color="auto"/>
            </w:tcBorders>
            <w:shd w:val="clear" w:color="auto" w:fill="auto"/>
            <w:noWrap/>
            <w:vAlign w:val="bottom"/>
          </w:tcPr>
          <w:p w14:paraId="07CDA7B0"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85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77A6BC63"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567" w:type="dxa"/>
            <w:tcBorders>
              <w:top w:val="none" w:sz="4" w:space="0" w:color="000000"/>
              <w:left w:val="none" w:sz="4" w:space="0" w:color="000000"/>
              <w:bottom w:val="single" w:sz="4" w:space="0" w:color="auto"/>
              <w:right w:val="single" w:sz="4" w:space="0" w:color="auto"/>
            </w:tcBorders>
            <w:shd w:val="clear" w:color="auto" w:fill="auto"/>
            <w:noWrap/>
            <w:vAlign w:val="bottom"/>
          </w:tcPr>
          <w:p w14:paraId="52961DAC"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425"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3FD2520"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bottom"/>
          </w:tcPr>
          <w:p w14:paraId="01862E12"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14:paraId="13A21C2B"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D1F56DE"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276"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6545F4C"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14:paraId="2DD8C445"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567"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FEE66DA"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2239" w:type="dxa"/>
            <w:tcBorders>
              <w:top w:val="none" w:sz="4" w:space="0" w:color="000000"/>
              <w:left w:val="none" w:sz="4" w:space="0" w:color="000000"/>
              <w:bottom w:val="single" w:sz="4" w:space="0" w:color="auto"/>
              <w:right w:val="single" w:sz="4" w:space="0" w:color="auto"/>
            </w:tcBorders>
            <w:shd w:val="clear" w:color="auto" w:fill="auto"/>
            <w:noWrap/>
            <w:vAlign w:val="bottom"/>
          </w:tcPr>
          <w:p w14:paraId="27ECA698" w14:textId="77777777" w:rsidR="00501C6B" w:rsidRDefault="00434E2C">
            <w:pPr>
              <w:widowControl/>
              <w:rPr>
                <w:rFonts w:ascii="Calibri" w:hAnsi="Calibri"/>
                <w:color w:val="000000"/>
                <w:sz w:val="16"/>
                <w:szCs w:val="18"/>
              </w:rPr>
            </w:pPr>
            <w:r>
              <w:rPr>
                <w:rFonts w:ascii="Calibri" w:hAnsi="Calibri"/>
                <w:color w:val="000000"/>
                <w:sz w:val="16"/>
                <w:szCs w:val="18"/>
              </w:rPr>
              <w:t> </w:t>
            </w:r>
          </w:p>
        </w:tc>
      </w:tr>
      <w:tr w:rsidR="00501C6B" w14:paraId="119E7A11" w14:textId="77777777" w:rsidTr="000B66C8">
        <w:trPr>
          <w:trHeight w:val="300"/>
          <w:jc w:val="center"/>
        </w:trPr>
        <w:tc>
          <w:tcPr>
            <w:tcW w:w="875" w:type="dxa"/>
            <w:tcBorders>
              <w:top w:val="none" w:sz="4" w:space="0" w:color="000000"/>
              <w:left w:val="single" w:sz="4" w:space="0" w:color="auto"/>
              <w:bottom w:val="single" w:sz="4" w:space="0" w:color="auto"/>
              <w:right w:val="single" w:sz="4" w:space="0" w:color="auto"/>
            </w:tcBorders>
            <w:shd w:val="clear" w:color="auto" w:fill="auto"/>
            <w:noWrap/>
            <w:vAlign w:val="bottom"/>
          </w:tcPr>
          <w:p w14:paraId="25A29968"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708"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9E3E7B2"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14:paraId="673C8B5A"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851" w:type="dxa"/>
            <w:tcBorders>
              <w:top w:val="none" w:sz="4" w:space="0" w:color="000000"/>
              <w:left w:val="none" w:sz="4" w:space="0" w:color="000000"/>
              <w:bottom w:val="single" w:sz="4" w:space="0" w:color="auto"/>
              <w:right w:val="single" w:sz="4" w:space="0" w:color="auto"/>
            </w:tcBorders>
            <w:shd w:val="clear" w:color="auto" w:fill="auto"/>
            <w:noWrap/>
            <w:vAlign w:val="bottom"/>
          </w:tcPr>
          <w:p w14:paraId="18BAE6EC"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276" w:type="dxa"/>
            <w:tcBorders>
              <w:top w:val="none" w:sz="4" w:space="0" w:color="000000"/>
              <w:left w:val="none" w:sz="4" w:space="0" w:color="000000"/>
              <w:bottom w:val="single" w:sz="4" w:space="0" w:color="auto"/>
              <w:right w:val="single" w:sz="4" w:space="0" w:color="auto"/>
            </w:tcBorders>
            <w:shd w:val="clear" w:color="auto" w:fill="auto"/>
            <w:noWrap/>
            <w:vAlign w:val="bottom"/>
          </w:tcPr>
          <w:p w14:paraId="55399C70"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85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1E335114"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567" w:type="dxa"/>
            <w:tcBorders>
              <w:top w:val="none" w:sz="4" w:space="0" w:color="000000"/>
              <w:left w:val="none" w:sz="4" w:space="0" w:color="000000"/>
              <w:bottom w:val="single" w:sz="4" w:space="0" w:color="auto"/>
              <w:right w:val="single" w:sz="4" w:space="0" w:color="auto"/>
            </w:tcBorders>
            <w:shd w:val="clear" w:color="auto" w:fill="auto"/>
            <w:noWrap/>
            <w:vAlign w:val="bottom"/>
          </w:tcPr>
          <w:p w14:paraId="31BA1E52"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425"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C29F027"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bottom"/>
          </w:tcPr>
          <w:p w14:paraId="7FEEE321"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14:paraId="0A8C5676"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709"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4DDAEE1"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276" w:type="dxa"/>
            <w:tcBorders>
              <w:top w:val="none" w:sz="4" w:space="0" w:color="000000"/>
              <w:left w:val="none" w:sz="4" w:space="0" w:color="000000"/>
              <w:bottom w:val="single" w:sz="4" w:space="0" w:color="auto"/>
              <w:right w:val="single" w:sz="4" w:space="0" w:color="auto"/>
            </w:tcBorders>
            <w:shd w:val="clear" w:color="auto" w:fill="auto"/>
            <w:noWrap/>
            <w:vAlign w:val="bottom"/>
          </w:tcPr>
          <w:p w14:paraId="078AC88E"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14:paraId="723CA8C1"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567" w:type="dxa"/>
            <w:tcBorders>
              <w:top w:val="none" w:sz="4" w:space="0" w:color="000000"/>
              <w:left w:val="none" w:sz="4" w:space="0" w:color="000000"/>
              <w:bottom w:val="single" w:sz="4" w:space="0" w:color="auto"/>
              <w:right w:val="single" w:sz="4" w:space="0" w:color="auto"/>
            </w:tcBorders>
            <w:shd w:val="clear" w:color="auto" w:fill="auto"/>
            <w:noWrap/>
            <w:vAlign w:val="bottom"/>
          </w:tcPr>
          <w:p w14:paraId="1C22E4A8" w14:textId="77777777" w:rsidR="00501C6B" w:rsidRDefault="00434E2C">
            <w:pPr>
              <w:widowControl/>
              <w:rPr>
                <w:rFonts w:ascii="Calibri" w:hAnsi="Calibri"/>
                <w:color w:val="000000"/>
                <w:sz w:val="16"/>
                <w:szCs w:val="18"/>
              </w:rPr>
            </w:pPr>
            <w:r>
              <w:rPr>
                <w:rFonts w:ascii="Calibri" w:hAnsi="Calibri"/>
                <w:color w:val="000000"/>
                <w:sz w:val="16"/>
                <w:szCs w:val="18"/>
              </w:rPr>
              <w:t> </w:t>
            </w:r>
          </w:p>
        </w:tc>
        <w:tc>
          <w:tcPr>
            <w:tcW w:w="2239" w:type="dxa"/>
            <w:tcBorders>
              <w:top w:val="none" w:sz="4" w:space="0" w:color="000000"/>
              <w:left w:val="none" w:sz="4" w:space="0" w:color="000000"/>
              <w:bottom w:val="single" w:sz="4" w:space="0" w:color="auto"/>
              <w:right w:val="single" w:sz="4" w:space="0" w:color="auto"/>
            </w:tcBorders>
            <w:shd w:val="clear" w:color="auto" w:fill="auto"/>
            <w:noWrap/>
            <w:vAlign w:val="bottom"/>
          </w:tcPr>
          <w:p w14:paraId="01AAD448" w14:textId="77777777" w:rsidR="00501C6B" w:rsidRDefault="00434E2C">
            <w:pPr>
              <w:widowControl/>
              <w:rPr>
                <w:rFonts w:ascii="Calibri" w:hAnsi="Calibri"/>
                <w:color w:val="000000"/>
                <w:sz w:val="16"/>
                <w:szCs w:val="18"/>
              </w:rPr>
            </w:pPr>
            <w:r>
              <w:rPr>
                <w:rFonts w:ascii="Calibri" w:hAnsi="Calibri"/>
                <w:color w:val="000000"/>
                <w:sz w:val="16"/>
                <w:szCs w:val="18"/>
              </w:rPr>
              <w:t> </w:t>
            </w:r>
          </w:p>
        </w:tc>
      </w:tr>
    </w:tbl>
    <w:p w14:paraId="07BDA297" w14:textId="77777777" w:rsidR="00501C6B" w:rsidRDefault="00501C6B">
      <w:pPr>
        <w:widowControl/>
        <w:tabs>
          <w:tab w:val="left" w:pos="993"/>
        </w:tabs>
        <w:ind w:left="-851"/>
        <w:jc w:val="both"/>
        <w:rPr>
          <w:rFonts w:eastAsia="SimSun"/>
        </w:rPr>
      </w:pPr>
    </w:p>
    <w:p w14:paraId="11133F1E" w14:textId="77777777" w:rsidR="00501C6B" w:rsidRDefault="00501C6B">
      <w:pPr>
        <w:ind w:right="-6"/>
        <w:contextualSpacing/>
        <w:jc w:val="center"/>
        <w:rPr>
          <w:sz w:val="24"/>
          <w:szCs w:val="24"/>
        </w:rPr>
      </w:pPr>
    </w:p>
    <w:p w14:paraId="2A692795" w14:textId="77777777" w:rsidR="00501C6B" w:rsidRDefault="00501C6B">
      <w:pPr>
        <w:ind w:right="-6"/>
        <w:contextualSpacing/>
        <w:jc w:val="center"/>
        <w:rPr>
          <w:sz w:val="24"/>
          <w:szCs w:val="24"/>
        </w:rPr>
      </w:pPr>
    </w:p>
    <w:p w14:paraId="1F20561F" w14:textId="77777777" w:rsidR="00501C6B" w:rsidRDefault="00501C6B">
      <w:pPr>
        <w:tabs>
          <w:tab w:val="left" w:pos="1134"/>
        </w:tabs>
        <w:rPr>
          <w:sz w:val="24"/>
          <w:szCs w:val="24"/>
        </w:rPr>
      </w:pPr>
    </w:p>
    <w:p w14:paraId="3694B8AE" w14:textId="77777777" w:rsidR="00501C6B" w:rsidRDefault="00501C6B">
      <w:pPr>
        <w:tabs>
          <w:tab w:val="left" w:pos="1134"/>
        </w:tabs>
        <w:rPr>
          <w:sz w:val="24"/>
          <w:szCs w:val="24"/>
        </w:rPr>
        <w:sectPr w:rsidR="00501C6B">
          <w:pgSz w:w="16838" w:h="11906" w:orient="landscape"/>
          <w:pgMar w:top="709" w:right="539" w:bottom="709" w:left="720" w:header="709" w:footer="265" w:gutter="0"/>
          <w:cols w:space="708"/>
          <w:docGrid w:linePitch="360"/>
        </w:sectPr>
      </w:pPr>
    </w:p>
    <w:p w14:paraId="027DC7C0" w14:textId="77777777" w:rsidR="00501C6B" w:rsidRDefault="00434E2C">
      <w:pPr>
        <w:pageBreakBefore/>
        <w:tabs>
          <w:tab w:val="left" w:pos="1134"/>
        </w:tabs>
        <w:ind w:left="5670"/>
        <w:rPr>
          <w:sz w:val="24"/>
          <w:szCs w:val="24"/>
        </w:rPr>
      </w:pPr>
      <w:r>
        <w:rPr>
          <w:sz w:val="24"/>
          <w:szCs w:val="24"/>
        </w:rPr>
        <w:lastRenderedPageBreak/>
        <w:t>Приложение № 4</w:t>
      </w:r>
    </w:p>
    <w:p w14:paraId="2E64D0BD" w14:textId="77777777" w:rsidR="00501C6B" w:rsidRDefault="00434E2C">
      <w:pPr>
        <w:tabs>
          <w:tab w:val="left" w:pos="1134"/>
        </w:tabs>
        <w:ind w:left="5670"/>
        <w:rPr>
          <w:sz w:val="24"/>
          <w:szCs w:val="24"/>
        </w:rPr>
      </w:pPr>
      <w:r>
        <w:rPr>
          <w:sz w:val="24"/>
          <w:szCs w:val="24"/>
        </w:rPr>
        <w:t xml:space="preserve">к  Агентскому договору №________ </w:t>
      </w:r>
    </w:p>
    <w:p w14:paraId="6CA8C125" w14:textId="77777777" w:rsidR="00501C6B" w:rsidRDefault="00434E2C">
      <w:pPr>
        <w:widowControl/>
        <w:jc w:val="center"/>
        <w:rPr>
          <w:b/>
          <w:sz w:val="24"/>
          <w:szCs w:val="24"/>
        </w:rPr>
      </w:pPr>
      <w:r>
        <w:rPr>
          <w:b/>
          <w:sz w:val="24"/>
          <w:szCs w:val="24"/>
        </w:rPr>
        <w:t>ФОРМА</w:t>
      </w:r>
    </w:p>
    <w:p w14:paraId="21069B29" w14:textId="77777777" w:rsidR="00501C6B" w:rsidRDefault="00501C6B">
      <w:pPr>
        <w:widowControl/>
        <w:jc w:val="center"/>
        <w:rPr>
          <w:b/>
        </w:rPr>
      </w:pPr>
    </w:p>
    <w:p w14:paraId="157B2AF8" w14:textId="77777777" w:rsidR="00501C6B" w:rsidRDefault="00434E2C">
      <w:pPr>
        <w:widowControl/>
        <w:jc w:val="center"/>
        <w:rPr>
          <w:b/>
          <w:sz w:val="24"/>
          <w:szCs w:val="24"/>
        </w:rPr>
      </w:pPr>
      <w:r>
        <w:rPr>
          <w:b/>
          <w:sz w:val="24"/>
          <w:szCs w:val="24"/>
        </w:rPr>
        <w:t xml:space="preserve">Согласие на обработку персональных данных </w:t>
      </w:r>
    </w:p>
    <w:p w14:paraId="312C32FA" w14:textId="77777777" w:rsidR="00501C6B" w:rsidRDefault="00434E2C">
      <w:pPr>
        <w:widowControl/>
        <w:tabs>
          <w:tab w:val="left" w:pos="0"/>
        </w:tabs>
        <w:jc w:val="center"/>
        <w:rPr>
          <w:rFonts w:eastAsia="Calibri"/>
          <w:b/>
          <w:sz w:val="24"/>
          <w:szCs w:val="24"/>
          <w:lang w:eastAsia="en-US"/>
        </w:rPr>
      </w:pPr>
      <w:r>
        <w:rPr>
          <w:rFonts w:eastAsia="Calibri"/>
          <w:b/>
          <w:sz w:val="24"/>
          <w:szCs w:val="24"/>
          <w:lang w:eastAsia="en-US"/>
        </w:rPr>
        <w:t>от «</w:t>
      </w:r>
      <w:r>
        <w:rPr>
          <w:rFonts w:eastAsia="Calibri"/>
          <w:sz w:val="24"/>
          <w:szCs w:val="24"/>
          <w:lang w:eastAsia="en-US"/>
        </w:rPr>
        <w:t>_____</w:t>
      </w:r>
      <w:r>
        <w:rPr>
          <w:rFonts w:eastAsia="Calibri"/>
          <w:b/>
          <w:sz w:val="24"/>
          <w:szCs w:val="24"/>
          <w:lang w:eastAsia="en-US"/>
        </w:rPr>
        <w:t xml:space="preserve">» </w:t>
      </w:r>
      <w:r>
        <w:rPr>
          <w:rFonts w:eastAsia="Calibri"/>
          <w:sz w:val="24"/>
          <w:szCs w:val="24"/>
          <w:lang w:eastAsia="en-US"/>
        </w:rPr>
        <w:t>____________</w:t>
      </w:r>
      <w:r>
        <w:rPr>
          <w:rFonts w:eastAsia="Calibri"/>
          <w:b/>
          <w:sz w:val="24"/>
          <w:szCs w:val="24"/>
          <w:lang w:eastAsia="en-US"/>
        </w:rPr>
        <w:t xml:space="preserve"> 20</w:t>
      </w:r>
      <w:r>
        <w:rPr>
          <w:rFonts w:eastAsia="Calibri"/>
          <w:sz w:val="24"/>
          <w:szCs w:val="24"/>
          <w:lang w:eastAsia="en-US"/>
        </w:rPr>
        <w:t>____</w:t>
      </w:r>
      <w:r>
        <w:rPr>
          <w:rFonts w:eastAsia="Calibri"/>
          <w:b/>
          <w:sz w:val="24"/>
          <w:szCs w:val="24"/>
          <w:lang w:eastAsia="en-US"/>
        </w:rPr>
        <w:t xml:space="preserve"> г.</w:t>
      </w:r>
    </w:p>
    <w:p w14:paraId="07AC7438" w14:textId="77777777" w:rsidR="00501C6B" w:rsidRDefault="00501C6B">
      <w:pPr>
        <w:widowControl/>
        <w:jc w:val="center"/>
        <w:rPr>
          <w:rFonts w:eastAsia="Calibri"/>
          <w:lang w:eastAsia="en-US"/>
        </w:rPr>
      </w:pPr>
    </w:p>
    <w:p w14:paraId="7DF3422F" w14:textId="77777777" w:rsidR="00501C6B" w:rsidRDefault="00434E2C">
      <w:pPr>
        <w:jc w:val="both"/>
        <w:rPr>
          <w:rFonts w:eastAsia="Calibri"/>
          <w:lang w:eastAsia="en-US"/>
        </w:rPr>
      </w:pPr>
      <w:r>
        <w:rPr>
          <w:rFonts w:eastAsia="Calibri"/>
          <w:lang w:eastAsia="en-US"/>
        </w:rPr>
        <w:t>Настоящим _________________________________________________________________________________</w:t>
      </w:r>
    </w:p>
    <w:p w14:paraId="783F0DF7" w14:textId="77777777" w:rsidR="00501C6B" w:rsidRDefault="00434E2C">
      <w:pPr>
        <w:jc w:val="center"/>
        <w:rPr>
          <w:rFonts w:eastAsia="Calibri"/>
          <w:i/>
          <w:sz w:val="18"/>
          <w:szCs w:val="18"/>
          <w:lang w:eastAsia="en-US"/>
        </w:rPr>
      </w:pPr>
      <w:r>
        <w:rPr>
          <w:rFonts w:eastAsia="Calibri"/>
          <w:i/>
          <w:sz w:val="18"/>
          <w:szCs w:val="18"/>
          <w:lang w:eastAsia="en-US"/>
        </w:rPr>
        <w:t>(указывается</w:t>
      </w:r>
      <w:r>
        <w:rPr>
          <w:rFonts w:eastAsia="Calibri"/>
          <w:sz w:val="18"/>
          <w:szCs w:val="18"/>
          <w:lang w:eastAsia="en-US"/>
        </w:rPr>
        <w:t xml:space="preserve"> </w:t>
      </w:r>
      <w:r>
        <w:rPr>
          <w:rFonts w:eastAsia="Calibri"/>
          <w:i/>
          <w:sz w:val="18"/>
          <w:szCs w:val="18"/>
          <w:lang w:eastAsia="en-US"/>
        </w:rPr>
        <w:t>полное наименование участника закупочной процедуры</w:t>
      </w:r>
    </w:p>
    <w:p w14:paraId="2607B78A" w14:textId="77777777" w:rsidR="00501C6B" w:rsidRDefault="00434E2C">
      <w:pPr>
        <w:jc w:val="center"/>
        <w:rPr>
          <w:rFonts w:eastAsia="Calibri"/>
          <w:sz w:val="18"/>
          <w:szCs w:val="18"/>
          <w:lang w:eastAsia="en-US"/>
        </w:rPr>
      </w:pPr>
      <w:r>
        <w:rPr>
          <w:rFonts w:eastAsia="Calibri"/>
          <w:b/>
          <w:i/>
          <w:lang w:eastAsia="en-US"/>
        </w:rPr>
        <w:t>_______________________________________________________________________________________</w:t>
      </w:r>
      <w:r>
        <w:rPr>
          <w:rFonts w:eastAsia="Calibri"/>
          <w:lang w:eastAsia="en-US"/>
        </w:rPr>
        <w:t xml:space="preserve"> </w:t>
      </w:r>
      <w:r>
        <w:rPr>
          <w:rFonts w:eastAsia="Calibri"/>
          <w:i/>
          <w:sz w:val="18"/>
          <w:szCs w:val="18"/>
          <w:lang w:eastAsia="en-US"/>
        </w:rPr>
        <w:t>(потенциального контрагента), контрагента)</w:t>
      </w:r>
    </w:p>
    <w:p w14:paraId="1118F7E3" w14:textId="77777777" w:rsidR="00501C6B" w:rsidRDefault="00434E2C">
      <w:pPr>
        <w:jc w:val="both"/>
        <w:rPr>
          <w:rFonts w:eastAsia="Calibri"/>
          <w:lang w:eastAsia="en-US"/>
        </w:rPr>
      </w:pPr>
      <w:r>
        <w:rPr>
          <w:rFonts w:eastAsia="Calibri"/>
          <w:lang w:eastAsia="en-US"/>
        </w:rPr>
        <w:t>Адрес регистрации: __________________________________________________________________________</w:t>
      </w:r>
    </w:p>
    <w:p w14:paraId="05EA6F46" w14:textId="77777777" w:rsidR="00501C6B" w:rsidRDefault="00434E2C">
      <w:pPr>
        <w:jc w:val="both"/>
        <w:rPr>
          <w:rFonts w:eastAsia="Calibri"/>
          <w:lang w:eastAsia="en-US"/>
        </w:rPr>
      </w:pPr>
      <w:r>
        <w:rPr>
          <w:rFonts w:eastAsia="Calibri"/>
          <w:lang w:eastAsia="en-US"/>
        </w:rPr>
        <w:t xml:space="preserve">Свидетельство о регистрации: _________________________________________________________________ </w:t>
      </w:r>
    </w:p>
    <w:p w14:paraId="0DBB7F90" w14:textId="77777777" w:rsidR="00501C6B" w:rsidRDefault="00434E2C">
      <w:pPr>
        <w:jc w:val="both"/>
        <w:rPr>
          <w:rFonts w:eastAsia="Calibri"/>
          <w:b/>
          <w:i/>
          <w:lang w:eastAsia="en-US"/>
        </w:rPr>
      </w:pPr>
      <w:r>
        <w:rPr>
          <w:rFonts w:eastAsia="Calibri"/>
          <w:i/>
          <w:lang w:eastAsia="en-US"/>
        </w:rPr>
        <w:t xml:space="preserve">ИНН </w:t>
      </w:r>
      <w:r>
        <w:rPr>
          <w:rFonts w:eastAsia="Calibri"/>
          <w:b/>
          <w:i/>
          <w:lang w:eastAsia="en-US"/>
        </w:rPr>
        <w:t xml:space="preserve">_________________________, </w:t>
      </w:r>
      <w:r>
        <w:rPr>
          <w:rFonts w:eastAsia="Calibri"/>
          <w:i/>
          <w:lang w:eastAsia="en-US"/>
        </w:rPr>
        <w:t xml:space="preserve">КПП </w:t>
      </w:r>
      <w:r>
        <w:rPr>
          <w:rFonts w:eastAsia="Calibri"/>
          <w:b/>
          <w:i/>
          <w:lang w:eastAsia="en-US"/>
        </w:rPr>
        <w:t xml:space="preserve">__________________________, </w:t>
      </w:r>
      <w:r>
        <w:rPr>
          <w:rFonts w:eastAsia="Calibri"/>
          <w:i/>
          <w:lang w:eastAsia="en-US"/>
        </w:rPr>
        <w:t>ОГРН _______________________</w:t>
      </w:r>
    </w:p>
    <w:p w14:paraId="6D197474" w14:textId="77777777" w:rsidR="00501C6B" w:rsidRDefault="00434E2C">
      <w:pPr>
        <w:jc w:val="both"/>
        <w:rPr>
          <w:rFonts w:eastAsia="Calibri"/>
          <w:b/>
          <w:i/>
          <w:lang w:eastAsia="en-US"/>
        </w:rPr>
      </w:pPr>
      <w:r>
        <w:rPr>
          <w:rFonts w:eastAsia="Calibri"/>
          <w:lang w:eastAsia="en-US"/>
        </w:rPr>
        <w:t>в лице</w:t>
      </w:r>
      <w:r>
        <w:rPr>
          <w:rFonts w:eastAsia="Calibri"/>
          <w:b/>
          <w:i/>
          <w:lang w:eastAsia="en-US"/>
        </w:rPr>
        <w:t xml:space="preserve"> _____________________________________________________________________________________</w:t>
      </w:r>
    </w:p>
    <w:p w14:paraId="04956860" w14:textId="77777777" w:rsidR="00501C6B" w:rsidRDefault="00434E2C">
      <w:pPr>
        <w:widowControl/>
        <w:jc w:val="center"/>
        <w:rPr>
          <w:rFonts w:eastAsia="Calibri"/>
          <w:bCs/>
          <w:i/>
          <w:iCs/>
          <w:sz w:val="18"/>
          <w:szCs w:val="18"/>
          <w:lang w:eastAsia="en-US"/>
        </w:rPr>
      </w:pPr>
      <w:r>
        <w:rPr>
          <w:rFonts w:eastAsia="Calibri"/>
          <w:i/>
          <w:sz w:val="18"/>
          <w:szCs w:val="18"/>
          <w:lang w:eastAsia="en-US"/>
        </w:rPr>
        <w:t>(указываются Ф.И.О.,</w:t>
      </w:r>
      <w:r>
        <w:rPr>
          <w:rFonts w:eastAsia="Calibri"/>
          <w:bCs/>
          <w:i/>
          <w:iCs/>
          <w:sz w:val="18"/>
          <w:szCs w:val="18"/>
          <w:lang w:eastAsia="en-US"/>
        </w:rPr>
        <w:t xml:space="preserve"> адрес, номер основного документа, удостоверяющего личность,</w:t>
      </w:r>
    </w:p>
    <w:p w14:paraId="72D1E371" w14:textId="77777777" w:rsidR="00501C6B" w:rsidRDefault="00434E2C">
      <w:pPr>
        <w:widowControl/>
        <w:rPr>
          <w:rFonts w:eastAsia="Calibri"/>
          <w:lang w:eastAsia="en-US"/>
        </w:rPr>
      </w:pPr>
      <w:r>
        <w:rPr>
          <w:rFonts w:eastAsia="Calibri"/>
          <w:b/>
          <w:bCs/>
          <w:i/>
          <w:iCs/>
          <w:lang w:eastAsia="en-US"/>
        </w:rPr>
        <w:t>___________________________________________________________________________________________</w:t>
      </w:r>
      <w:r>
        <w:rPr>
          <w:rFonts w:eastAsia="Calibri"/>
          <w:bCs/>
          <w:iCs/>
          <w:lang w:eastAsia="en-US"/>
        </w:rPr>
        <w:t>,</w:t>
      </w:r>
    </w:p>
    <w:p w14:paraId="790F6B92" w14:textId="77777777" w:rsidR="00501C6B" w:rsidRDefault="00434E2C">
      <w:pPr>
        <w:widowControl/>
        <w:jc w:val="center"/>
        <w:rPr>
          <w:rFonts w:eastAsia="Calibri"/>
          <w:b/>
          <w:bCs/>
          <w:i/>
          <w:iCs/>
          <w:sz w:val="18"/>
          <w:szCs w:val="18"/>
          <w:lang w:eastAsia="en-US"/>
        </w:rPr>
      </w:pPr>
      <w:r>
        <w:rPr>
          <w:rFonts w:eastAsia="Calibri"/>
          <w:bCs/>
          <w:i/>
          <w:iCs/>
          <w:sz w:val="18"/>
          <w:szCs w:val="18"/>
          <w:lang w:eastAsia="en-US"/>
        </w:rPr>
        <w:t>сведения о дате выдачи указанного документа и выдавшем его органе)</w:t>
      </w:r>
    </w:p>
    <w:p w14:paraId="5F9EB440" w14:textId="77777777" w:rsidR="00501C6B" w:rsidRDefault="00434E2C">
      <w:pPr>
        <w:jc w:val="both"/>
        <w:rPr>
          <w:rFonts w:eastAsia="Calibri"/>
          <w:lang w:eastAsia="en-US"/>
        </w:rPr>
      </w:pPr>
      <w:r>
        <w:rPr>
          <w:rFonts w:eastAsia="Calibri"/>
          <w:lang w:eastAsia="en-US"/>
        </w:rPr>
        <w:t>действующего на основании</w:t>
      </w:r>
      <w:r>
        <w:rPr>
          <w:rFonts w:eastAsia="Calibri"/>
          <w:i/>
          <w:lang w:eastAsia="en-US"/>
        </w:rPr>
        <w:t xml:space="preserve"> </w:t>
      </w:r>
      <w:r>
        <w:rPr>
          <w:rFonts w:eastAsia="Calibri"/>
          <w:b/>
          <w:i/>
          <w:lang w:eastAsia="en-US"/>
        </w:rPr>
        <w:t>_____________________________________</w:t>
      </w:r>
      <w:r>
        <w:rPr>
          <w:rFonts w:eastAsia="Calibri"/>
          <w:lang w:eastAsia="en-US"/>
        </w:rPr>
        <w:t xml:space="preserve">,* дает свое согласие </w:t>
      </w:r>
      <w:r>
        <w:rPr>
          <w:b/>
        </w:rPr>
        <w:t xml:space="preserve">Публичному акционерному обществу «Россети Северо-Запад», </w:t>
      </w:r>
      <w:r>
        <w:rPr>
          <w:rFonts w:eastAsia="Calibri"/>
          <w:lang w:eastAsia="en-US"/>
        </w:rPr>
        <w:t xml:space="preserve">зарегистрированному по адресу: </w:t>
      </w:r>
      <w:r>
        <w:t>г. Санкт-Петербург, пл. Конституции, д.3, лит. А,</w:t>
      </w:r>
      <w:r>
        <w:rPr>
          <w:rFonts w:eastAsia="Calibri"/>
          <w:lang w:eastAsia="en-US"/>
        </w:rPr>
        <w:t xml:space="preserve"> и</w:t>
      </w:r>
      <w:r>
        <w:rPr>
          <w:rFonts w:eastAsia="Calibri"/>
          <w:i/>
          <w:lang w:eastAsia="en-US"/>
        </w:rPr>
        <w:t xml:space="preserve"> </w:t>
      </w:r>
      <w:r>
        <w:rPr>
          <w:rFonts w:eastAsia="Calibri"/>
          <w:b/>
          <w:lang w:eastAsia="en-US"/>
        </w:rPr>
        <w:t>Публичному акционерному обществу «Российские сети»</w:t>
      </w:r>
      <w:r>
        <w:rPr>
          <w:rFonts w:eastAsia="Calibri"/>
          <w:lang w:eastAsia="en-US"/>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6675F0F6" w14:textId="77777777" w:rsidR="00501C6B" w:rsidRDefault="00434E2C">
      <w:pPr>
        <w:ind w:firstLine="709"/>
        <w:jc w:val="both"/>
        <w:rPr>
          <w:rFonts w:eastAsia="Calibri"/>
          <w:lang w:eastAsia="en-US"/>
        </w:rPr>
      </w:pPr>
      <w:r>
        <w:rPr>
          <w:rFonts w:eastAsia="Calibri"/>
          <w:lang w:eastAsia="en-US"/>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55A9F4EB" w14:textId="77777777" w:rsidR="00501C6B" w:rsidRDefault="00434E2C">
      <w:pPr>
        <w:ind w:firstLine="709"/>
        <w:jc w:val="both"/>
        <w:rPr>
          <w:rFonts w:eastAsia="Calibri"/>
          <w:color w:val="000000"/>
          <w:lang w:eastAsia="en-US"/>
        </w:rPr>
      </w:pPr>
      <w:r>
        <w:rPr>
          <w:rFonts w:eastAsia="Calibri"/>
          <w:lang w:eastAsia="en-US"/>
        </w:rPr>
        <w:t>Срок, в течение которого действует настоящее согласие: со дня его подписания до момента фактического достижения цели обработки</w:t>
      </w:r>
      <w:r>
        <w:rPr>
          <w:rFonts w:eastAsia="Calibri"/>
          <w:color w:val="000000"/>
          <w:lang w:eastAsia="en-US"/>
        </w:rPr>
        <w:t xml:space="preserve">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425B642" w14:textId="77777777" w:rsidR="00501C6B" w:rsidRDefault="00434E2C">
      <w:pPr>
        <w:jc w:val="both"/>
        <w:rPr>
          <w:rFonts w:eastAsia="Calibri"/>
          <w:color w:val="000000"/>
          <w:lang w:eastAsia="en-US"/>
        </w:rPr>
      </w:pPr>
      <w:r>
        <w:rPr>
          <w:rFonts w:eastAsia="Calibri"/>
          <w:color w:val="000000"/>
          <w:lang w:eastAsia="en-US"/>
        </w:rPr>
        <w:t>____________________________                         ___________________________</w:t>
      </w:r>
    </w:p>
    <w:p w14:paraId="65CDE87A" w14:textId="77777777" w:rsidR="00501C6B" w:rsidRDefault="00434E2C">
      <w:pPr>
        <w:contextualSpacing/>
        <w:jc w:val="both"/>
        <w:rPr>
          <w:rFonts w:eastAsia="Calibri"/>
          <w:lang w:eastAsia="en-US"/>
        </w:rPr>
      </w:pPr>
      <w:r>
        <w:rPr>
          <w:rFonts w:eastAsia="Calibri"/>
          <w:lang w:eastAsia="en-US"/>
        </w:rPr>
        <w:t xml:space="preserve">(Подпись субъекта персональных данных/ </w:t>
      </w:r>
      <w:r>
        <w:rPr>
          <w:rFonts w:eastAsia="Calibri"/>
          <w:lang w:eastAsia="en-US"/>
        </w:rPr>
        <w:tab/>
      </w:r>
      <w:r>
        <w:rPr>
          <w:rFonts w:eastAsia="Calibri"/>
          <w:lang w:eastAsia="en-US"/>
        </w:rPr>
        <w:tab/>
      </w:r>
      <w:r>
        <w:rPr>
          <w:rFonts w:eastAsia="Calibri"/>
          <w:lang w:eastAsia="en-US"/>
        </w:rPr>
        <w:tab/>
        <w:t xml:space="preserve"> (Ф.И.О. и должность подписавшего)</w:t>
      </w:r>
    </w:p>
    <w:p w14:paraId="275C7CBE" w14:textId="77777777" w:rsidR="00501C6B" w:rsidRDefault="00434E2C">
      <w:pPr>
        <w:contextualSpacing/>
        <w:jc w:val="both"/>
        <w:rPr>
          <w:rFonts w:eastAsia="Calibri"/>
          <w:lang w:eastAsia="en-US"/>
        </w:rPr>
      </w:pPr>
      <w:r>
        <w:rPr>
          <w:rFonts w:eastAsia="Calibri"/>
          <w:lang w:eastAsia="en-US"/>
        </w:rPr>
        <w:t>уполномоченного представителя)</w:t>
      </w:r>
    </w:p>
    <w:p w14:paraId="222A587F" w14:textId="77777777" w:rsidR="00501C6B" w:rsidRDefault="00434E2C">
      <w:pPr>
        <w:jc w:val="both"/>
        <w:rPr>
          <w:rFonts w:eastAsia="Calibri"/>
          <w:b/>
          <w:bCs/>
          <w:lang w:eastAsia="en-US"/>
        </w:rPr>
      </w:pPr>
      <w:r>
        <w:rPr>
          <w:rFonts w:eastAsia="Calibri"/>
          <w:b/>
          <w:bCs/>
          <w:lang w:eastAsia="en-US"/>
        </w:rPr>
        <w:t>М.П.</w:t>
      </w:r>
    </w:p>
    <w:p w14:paraId="4D91C0F3" w14:textId="77777777" w:rsidR="00501C6B" w:rsidRDefault="00434E2C">
      <w:pPr>
        <w:rPr>
          <w:rFonts w:eastAsia="Calibri"/>
          <w:lang w:eastAsia="en-US"/>
        </w:rPr>
      </w:pPr>
      <w:r>
        <w:rPr>
          <w:rFonts w:eastAsia="Calibri"/>
          <w:lang w:eastAsia="en-US"/>
        </w:rPr>
        <w:t>* Указываются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6BA408AF" w14:textId="77777777" w:rsidR="00501C6B" w:rsidRDefault="00501C6B">
      <w:pPr>
        <w:tabs>
          <w:tab w:val="left" w:pos="1134"/>
        </w:tabs>
        <w:jc w:val="center"/>
        <w:rPr>
          <w:bCs/>
          <w:sz w:val="24"/>
          <w:szCs w:val="24"/>
        </w:rPr>
      </w:pPr>
    </w:p>
    <w:p w14:paraId="0EEE1CAF" w14:textId="77777777" w:rsidR="00501C6B" w:rsidRDefault="00434E2C">
      <w:pPr>
        <w:pageBreakBefore/>
        <w:tabs>
          <w:tab w:val="left" w:pos="1134"/>
        </w:tabs>
        <w:ind w:left="5670"/>
        <w:rPr>
          <w:sz w:val="24"/>
          <w:szCs w:val="24"/>
        </w:rPr>
      </w:pPr>
      <w:r>
        <w:rPr>
          <w:sz w:val="24"/>
          <w:szCs w:val="24"/>
        </w:rPr>
        <w:lastRenderedPageBreak/>
        <w:t>Приложение № 5</w:t>
      </w:r>
    </w:p>
    <w:p w14:paraId="5FCF29D5" w14:textId="77777777" w:rsidR="00501C6B" w:rsidRDefault="00434E2C">
      <w:pPr>
        <w:tabs>
          <w:tab w:val="left" w:pos="1134"/>
        </w:tabs>
        <w:ind w:left="5670"/>
        <w:rPr>
          <w:sz w:val="24"/>
          <w:szCs w:val="24"/>
        </w:rPr>
      </w:pPr>
      <w:r>
        <w:rPr>
          <w:sz w:val="24"/>
          <w:szCs w:val="24"/>
        </w:rPr>
        <w:t xml:space="preserve">к Агентскому договору № ________ </w:t>
      </w:r>
    </w:p>
    <w:p w14:paraId="2984BC6D" w14:textId="77777777" w:rsidR="00501C6B" w:rsidRDefault="00434E2C">
      <w:pPr>
        <w:tabs>
          <w:tab w:val="left" w:pos="1134"/>
        </w:tabs>
        <w:jc w:val="center"/>
        <w:rPr>
          <w:b/>
          <w:sz w:val="24"/>
          <w:szCs w:val="24"/>
        </w:rPr>
      </w:pPr>
      <w:r>
        <w:rPr>
          <w:b/>
          <w:sz w:val="24"/>
          <w:szCs w:val="24"/>
        </w:rPr>
        <w:t>Ф</w:t>
      </w:r>
      <w:r w:rsidR="00201180">
        <w:rPr>
          <w:b/>
          <w:sz w:val="24"/>
          <w:szCs w:val="24"/>
        </w:rPr>
        <w:t>орма</w:t>
      </w:r>
    </w:p>
    <w:p w14:paraId="643D7896" w14:textId="77777777" w:rsidR="00501C6B" w:rsidRDefault="00501C6B">
      <w:pPr>
        <w:tabs>
          <w:tab w:val="left" w:pos="1134"/>
        </w:tabs>
        <w:jc w:val="center"/>
      </w:pPr>
    </w:p>
    <w:p w14:paraId="25480E47" w14:textId="77777777" w:rsidR="00501C6B" w:rsidRDefault="00434E2C">
      <w:pPr>
        <w:tabs>
          <w:tab w:val="left" w:pos="1134"/>
        </w:tabs>
        <w:jc w:val="center"/>
        <w:rPr>
          <w:b/>
          <w:sz w:val="24"/>
          <w:szCs w:val="24"/>
        </w:rPr>
      </w:pPr>
      <w:r>
        <w:rPr>
          <w:b/>
          <w:sz w:val="24"/>
          <w:szCs w:val="24"/>
        </w:rPr>
        <w:t xml:space="preserve">Отчет Агента </w:t>
      </w:r>
      <w:r>
        <w:rPr>
          <w:rStyle w:val="aff8"/>
          <w:sz w:val="24"/>
          <w:szCs w:val="24"/>
        </w:rPr>
        <w:footnoteReference w:id="16"/>
      </w:r>
    </w:p>
    <w:p w14:paraId="58586FF7" w14:textId="77777777" w:rsidR="00501C6B" w:rsidRDefault="00501C6B">
      <w:pPr>
        <w:tabs>
          <w:tab w:val="left" w:pos="1134"/>
        </w:tabs>
        <w:jc w:val="center"/>
        <w:rPr>
          <w:sz w:val="24"/>
          <w:szCs w:val="24"/>
        </w:rPr>
      </w:pPr>
    </w:p>
    <w:p w14:paraId="53CC3D15" w14:textId="77777777" w:rsidR="00501C6B" w:rsidRDefault="00434E2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В соответствии с условиями Агентского договора № ______________от «___»__________20__г.   Агентом оказаны Услуги, а именно:</w:t>
      </w:r>
    </w:p>
    <w:p w14:paraId="5D502D1D" w14:textId="77777777" w:rsidR="00501C6B" w:rsidRDefault="00501C6B">
      <w:pPr>
        <w:pStyle w:val="ConsPlusNormal"/>
        <w:ind w:firstLine="540"/>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4158"/>
        <w:gridCol w:w="1822"/>
        <w:gridCol w:w="1766"/>
        <w:gridCol w:w="1124"/>
      </w:tblGrid>
      <w:tr w:rsidR="00501C6B" w14:paraId="5EE7058A" w14:textId="77777777">
        <w:tc>
          <w:tcPr>
            <w:tcW w:w="513" w:type="dxa"/>
            <w:shd w:val="clear" w:color="auto" w:fill="auto"/>
            <w:vAlign w:val="center"/>
          </w:tcPr>
          <w:p w14:paraId="67DF8D3F" w14:textId="77777777" w:rsidR="00501C6B" w:rsidRDefault="00434E2C">
            <w:pPr>
              <w:tabs>
                <w:tab w:val="left" w:pos="1134"/>
              </w:tabs>
              <w:jc w:val="center"/>
              <w:rPr>
                <w:b/>
                <w:sz w:val="24"/>
                <w:szCs w:val="24"/>
              </w:rPr>
            </w:pPr>
            <w:r>
              <w:rPr>
                <w:b/>
                <w:sz w:val="24"/>
                <w:szCs w:val="24"/>
              </w:rPr>
              <w:t>№</w:t>
            </w:r>
          </w:p>
        </w:tc>
        <w:tc>
          <w:tcPr>
            <w:tcW w:w="4374" w:type="dxa"/>
            <w:shd w:val="clear" w:color="auto" w:fill="auto"/>
            <w:vAlign w:val="center"/>
          </w:tcPr>
          <w:p w14:paraId="063A9051" w14:textId="77777777" w:rsidR="00501C6B" w:rsidRDefault="00434E2C">
            <w:pPr>
              <w:tabs>
                <w:tab w:val="left" w:pos="1134"/>
              </w:tabs>
              <w:jc w:val="center"/>
              <w:rPr>
                <w:b/>
                <w:sz w:val="24"/>
                <w:szCs w:val="24"/>
              </w:rPr>
            </w:pPr>
            <w:r>
              <w:rPr>
                <w:b/>
                <w:sz w:val="24"/>
                <w:szCs w:val="24"/>
              </w:rPr>
              <w:t>Наименование расходов Агента, подлежащих возмещению Принципалом</w:t>
            </w:r>
          </w:p>
        </w:tc>
        <w:tc>
          <w:tcPr>
            <w:tcW w:w="1791" w:type="dxa"/>
            <w:shd w:val="clear" w:color="auto" w:fill="auto"/>
            <w:vAlign w:val="center"/>
          </w:tcPr>
          <w:p w14:paraId="0FBF3285" w14:textId="77777777" w:rsidR="00501C6B" w:rsidRDefault="00434E2C">
            <w:pPr>
              <w:tabs>
                <w:tab w:val="left" w:pos="1134"/>
              </w:tabs>
              <w:jc w:val="center"/>
              <w:rPr>
                <w:b/>
                <w:sz w:val="24"/>
                <w:szCs w:val="24"/>
              </w:rPr>
            </w:pPr>
            <w:r>
              <w:rPr>
                <w:b/>
                <w:sz w:val="24"/>
                <w:szCs w:val="24"/>
              </w:rPr>
              <w:t>Наименование контрагента, оказавшего услуги</w:t>
            </w:r>
          </w:p>
        </w:tc>
        <w:tc>
          <w:tcPr>
            <w:tcW w:w="1550" w:type="dxa"/>
            <w:shd w:val="clear" w:color="auto" w:fill="auto"/>
            <w:vAlign w:val="center"/>
          </w:tcPr>
          <w:p w14:paraId="3501C98C" w14:textId="77777777" w:rsidR="00501C6B" w:rsidRDefault="00434E2C">
            <w:pPr>
              <w:tabs>
                <w:tab w:val="left" w:pos="1134"/>
              </w:tabs>
              <w:jc w:val="center"/>
              <w:rPr>
                <w:b/>
                <w:sz w:val="24"/>
                <w:szCs w:val="24"/>
              </w:rPr>
            </w:pPr>
            <w:r>
              <w:rPr>
                <w:b/>
                <w:sz w:val="24"/>
                <w:szCs w:val="24"/>
              </w:rPr>
              <w:t>Сумма расходов Агента, подлежащих возмещению Принципалом</w:t>
            </w:r>
          </w:p>
        </w:tc>
        <w:tc>
          <w:tcPr>
            <w:tcW w:w="1150" w:type="dxa"/>
            <w:shd w:val="clear" w:color="auto" w:fill="auto"/>
            <w:vAlign w:val="center"/>
          </w:tcPr>
          <w:p w14:paraId="209DC04D" w14:textId="77777777" w:rsidR="00501C6B" w:rsidRDefault="00434E2C">
            <w:pPr>
              <w:tabs>
                <w:tab w:val="left" w:pos="1134"/>
              </w:tabs>
              <w:jc w:val="center"/>
              <w:rPr>
                <w:b/>
                <w:sz w:val="24"/>
                <w:szCs w:val="24"/>
              </w:rPr>
            </w:pPr>
            <w:r>
              <w:rPr>
                <w:b/>
                <w:sz w:val="24"/>
                <w:szCs w:val="24"/>
              </w:rPr>
              <w:t>В том числе НДС, руб.</w:t>
            </w:r>
          </w:p>
        </w:tc>
      </w:tr>
      <w:tr w:rsidR="00501C6B" w14:paraId="5BCF4928" w14:textId="77777777">
        <w:tc>
          <w:tcPr>
            <w:tcW w:w="513" w:type="dxa"/>
            <w:shd w:val="clear" w:color="auto" w:fill="auto"/>
            <w:vAlign w:val="center"/>
          </w:tcPr>
          <w:p w14:paraId="5FCC687B" w14:textId="77777777" w:rsidR="00501C6B" w:rsidRDefault="00501C6B">
            <w:pPr>
              <w:tabs>
                <w:tab w:val="left" w:pos="1134"/>
              </w:tabs>
              <w:jc w:val="center"/>
              <w:rPr>
                <w:sz w:val="24"/>
                <w:szCs w:val="24"/>
              </w:rPr>
            </w:pPr>
          </w:p>
        </w:tc>
        <w:tc>
          <w:tcPr>
            <w:tcW w:w="4374" w:type="dxa"/>
            <w:shd w:val="clear" w:color="auto" w:fill="auto"/>
          </w:tcPr>
          <w:p w14:paraId="3FD11F5C" w14:textId="77777777" w:rsidR="00501C6B" w:rsidRDefault="00501C6B">
            <w:pPr>
              <w:rPr>
                <w:i/>
                <w:sz w:val="24"/>
                <w:szCs w:val="24"/>
              </w:rPr>
            </w:pPr>
          </w:p>
        </w:tc>
        <w:tc>
          <w:tcPr>
            <w:tcW w:w="1791" w:type="dxa"/>
            <w:shd w:val="clear" w:color="auto" w:fill="auto"/>
          </w:tcPr>
          <w:p w14:paraId="54ACDCBE" w14:textId="77777777" w:rsidR="00501C6B" w:rsidRDefault="00501C6B">
            <w:pPr>
              <w:tabs>
                <w:tab w:val="left" w:pos="1134"/>
              </w:tabs>
              <w:rPr>
                <w:sz w:val="24"/>
                <w:szCs w:val="24"/>
              </w:rPr>
            </w:pPr>
          </w:p>
        </w:tc>
        <w:tc>
          <w:tcPr>
            <w:tcW w:w="1550" w:type="dxa"/>
            <w:shd w:val="clear" w:color="auto" w:fill="auto"/>
          </w:tcPr>
          <w:p w14:paraId="069D5A71" w14:textId="77777777" w:rsidR="00501C6B" w:rsidRDefault="00501C6B">
            <w:pPr>
              <w:tabs>
                <w:tab w:val="left" w:pos="1134"/>
              </w:tabs>
              <w:rPr>
                <w:sz w:val="24"/>
                <w:szCs w:val="24"/>
              </w:rPr>
            </w:pPr>
          </w:p>
        </w:tc>
        <w:tc>
          <w:tcPr>
            <w:tcW w:w="1150" w:type="dxa"/>
            <w:shd w:val="clear" w:color="auto" w:fill="auto"/>
          </w:tcPr>
          <w:p w14:paraId="5DA3465D" w14:textId="77777777" w:rsidR="00501C6B" w:rsidRDefault="00501C6B">
            <w:pPr>
              <w:tabs>
                <w:tab w:val="left" w:pos="1134"/>
              </w:tabs>
              <w:rPr>
                <w:sz w:val="24"/>
                <w:szCs w:val="24"/>
              </w:rPr>
            </w:pPr>
          </w:p>
        </w:tc>
      </w:tr>
      <w:tr w:rsidR="00501C6B" w14:paraId="67591B03" w14:textId="77777777">
        <w:tc>
          <w:tcPr>
            <w:tcW w:w="513" w:type="dxa"/>
            <w:shd w:val="clear" w:color="auto" w:fill="auto"/>
          </w:tcPr>
          <w:p w14:paraId="3A366889" w14:textId="77777777" w:rsidR="00501C6B" w:rsidRDefault="00501C6B">
            <w:pPr>
              <w:tabs>
                <w:tab w:val="left" w:pos="1134"/>
              </w:tabs>
              <w:rPr>
                <w:sz w:val="24"/>
                <w:szCs w:val="24"/>
              </w:rPr>
            </w:pPr>
          </w:p>
        </w:tc>
        <w:tc>
          <w:tcPr>
            <w:tcW w:w="4374" w:type="dxa"/>
            <w:shd w:val="clear" w:color="auto" w:fill="auto"/>
          </w:tcPr>
          <w:p w14:paraId="545523EA" w14:textId="77777777" w:rsidR="00501C6B" w:rsidRDefault="00501C6B">
            <w:pPr>
              <w:rPr>
                <w:i/>
                <w:sz w:val="24"/>
                <w:szCs w:val="24"/>
              </w:rPr>
            </w:pPr>
          </w:p>
        </w:tc>
        <w:tc>
          <w:tcPr>
            <w:tcW w:w="1791" w:type="dxa"/>
            <w:shd w:val="clear" w:color="auto" w:fill="auto"/>
          </w:tcPr>
          <w:p w14:paraId="614FA12C" w14:textId="77777777" w:rsidR="00501C6B" w:rsidRDefault="00501C6B">
            <w:pPr>
              <w:tabs>
                <w:tab w:val="left" w:pos="1134"/>
              </w:tabs>
              <w:rPr>
                <w:sz w:val="24"/>
                <w:szCs w:val="24"/>
              </w:rPr>
            </w:pPr>
          </w:p>
        </w:tc>
        <w:tc>
          <w:tcPr>
            <w:tcW w:w="1550" w:type="dxa"/>
            <w:shd w:val="clear" w:color="auto" w:fill="auto"/>
          </w:tcPr>
          <w:p w14:paraId="46E6F4AB" w14:textId="77777777" w:rsidR="00501C6B" w:rsidRDefault="00501C6B">
            <w:pPr>
              <w:tabs>
                <w:tab w:val="left" w:pos="1134"/>
              </w:tabs>
              <w:rPr>
                <w:sz w:val="24"/>
                <w:szCs w:val="24"/>
              </w:rPr>
            </w:pPr>
          </w:p>
        </w:tc>
        <w:tc>
          <w:tcPr>
            <w:tcW w:w="1150" w:type="dxa"/>
            <w:shd w:val="clear" w:color="auto" w:fill="auto"/>
          </w:tcPr>
          <w:p w14:paraId="25451C3D" w14:textId="77777777" w:rsidR="00501C6B" w:rsidRDefault="00501C6B">
            <w:pPr>
              <w:tabs>
                <w:tab w:val="left" w:pos="1134"/>
              </w:tabs>
              <w:rPr>
                <w:sz w:val="24"/>
                <w:szCs w:val="24"/>
              </w:rPr>
            </w:pPr>
          </w:p>
        </w:tc>
      </w:tr>
      <w:tr w:rsidR="00501C6B" w14:paraId="5F720381" w14:textId="77777777">
        <w:tc>
          <w:tcPr>
            <w:tcW w:w="513" w:type="dxa"/>
            <w:shd w:val="clear" w:color="auto" w:fill="auto"/>
          </w:tcPr>
          <w:p w14:paraId="606E2D89" w14:textId="77777777" w:rsidR="00501C6B" w:rsidRDefault="00501C6B">
            <w:pPr>
              <w:tabs>
                <w:tab w:val="left" w:pos="1134"/>
              </w:tabs>
              <w:rPr>
                <w:sz w:val="24"/>
                <w:szCs w:val="24"/>
              </w:rPr>
            </w:pPr>
          </w:p>
        </w:tc>
        <w:tc>
          <w:tcPr>
            <w:tcW w:w="4374" w:type="dxa"/>
            <w:shd w:val="clear" w:color="auto" w:fill="auto"/>
          </w:tcPr>
          <w:p w14:paraId="7DD5CCBD" w14:textId="77777777" w:rsidR="00501C6B" w:rsidRDefault="00501C6B">
            <w:pPr>
              <w:rPr>
                <w:i/>
                <w:sz w:val="24"/>
                <w:szCs w:val="24"/>
              </w:rPr>
            </w:pPr>
          </w:p>
        </w:tc>
        <w:tc>
          <w:tcPr>
            <w:tcW w:w="1791" w:type="dxa"/>
            <w:shd w:val="clear" w:color="auto" w:fill="auto"/>
          </w:tcPr>
          <w:p w14:paraId="0E1C650D" w14:textId="77777777" w:rsidR="00501C6B" w:rsidRDefault="00434E2C">
            <w:pPr>
              <w:tabs>
                <w:tab w:val="left" w:pos="1134"/>
              </w:tabs>
              <w:jc w:val="right"/>
              <w:rPr>
                <w:sz w:val="24"/>
                <w:szCs w:val="24"/>
              </w:rPr>
            </w:pPr>
            <w:r>
              <w:rPr>
                <w:sz w:val="24"/>
                <w:szCs w:val="24"/>
              </w:rPr>
              <w:t>ИТОГО:</w:t>
            </w:r>
          </w:p>
        </w:tc>
        <w:tc>
          <w:tcPr>
            <w:tcW w:w="1550" w:type="dxa"/>
            <w:shd w:val="clear" w:color="auto" w:fill="auto"/>
          </w:tcPr>
          <w:p w14:paraId="725D56E5" w14:textId="77777777" w:rsidR="00501C6B" w:rsidRDefault="00501C6B">
            <w:pPr>
              <w:tabs>
                <w:tab w:val="left" w:pos="1134"/>
              </w:tabs>
              <w:rPr>
                <w:sz w:val="24"/>
                <w:szCs w:val="24"/>
              </w:rPr>
            </w:pPr>
          </w:p>
        </w:tc>
        <w:tc>
          <w:tcPr>
            <w:tcW w:w="1150" w:type="dxa"/>
            <w:shd w:val="clear" w:color="auto" w:fill="auto"/>
          </w:tcPr>
          <w:p w14:paraId="01DB91B8" w14:textId="77777777" w:rsidR="00501C6B" w:rsidRDefault="00501C6B">
            <w:pPr>
              <w:tabs>
                <w:tab w:val="left" w:pos="1134"/>
              </w:tabs>
              <w:rPr>
                <w:sz w:val="24"/>
                <w:szCs w:val="24"/>
              </w:rPr>
            </w:pPr>
          </w:p>
        </w:tc>
      </w:tr>
    </w:tbl>
    <w:p w14:paraId="33FD4688" w14:textId="77777777" w:rsidR="00501C6B" w:rsidRPr="00EC7081" w:rsidRDefault="00434E2C">
      <w:pPr>
        <w:pStyle w:val="ConsPlusNormal"/>
        <w:spacing w:before="240"/>
        <w:ind w:firstLine="540"/>
        <w:jc w:val="both"/>
        <w:rPr>
          <w:rFonts w:ascii="Times New Roman" w:hAnsi="Times New Roman" w:cs="Times New Roman"/>
          <w:i/>
          <w:sz w:val="24"/>
          <w:szCs w:val="24"/>
        </w:rPr>
      </w:pPr>
      <w:r>
        <w:rPr>
          <w:rFonts w:ascii="Times New Roman" w:hAnsi="Times New Roman" w:cs="Times New Roman"/>
          <w:sz w:val="24"/>
          <w:szCs w:val="24"/>
        </w:rPr>
        <w:t xml:space="preserve">2. Стоимость оказанных Агентом Услуг составляет ______ (________) рублей __ копеек без НДС, кроме того </w:t>
      </w:r>
      <w:r w:rsidRPr="00EC7081">
        <w:rPr>
          <w:rFonts w:ascii="Times New Roman" w:hAnsi="Times New Roman" w:cs="Times New Roman"/>
          <w:i/>
          <w:sz w:val="24"/>
          <w:szCs w:val="24"/>
        </w:rPr>
        <w:t>НДС-__% - ______ (________) рублей __ копеек, всего с НДС - ______ (________) рублей __ копеек.</w:t>
      </w:r>
    </w:p>
    <w:p w14:paraId="168791A5" w14:textId="77777777" w:rsidR="00501C6B" w:rsidRDefault="00434E2C">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3.  Услуги, указанные в Отчете Агента, полностью приняты Принципалом, претензий к качеству и количеству оказанных Услуг Принципал не имеет.</w:t>
      </w:r>
    </w:p>
    <w:p w14:paraId="69EB304B" w14:textId="77777777" w:rsidR="00501C6B" w:rsidRDefault="00434E2C">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4. К Отчету прилагаются</w:t>
      </w:r>
      <w:r>
        <w:rPr>
          <w:rStyle w:val="aff8"/>
          <w:rFonts w:ascii="Times New Roman" w:hAnsi="Times New Roman" w:cs="Times New Roman"/>
          <w:sz w:val="24"/>
          <w:szCs w:val="24"/>
        </w:rPr>
        <w:footnoteReference w:id="17"/>
      </w:r>
      <w:r>
        <w:rPr>
          <w:rFonts w:ascii="Times New Roman" w:hAnsi="Times New Roman" w:cs="Times New Roman"/>
          <w:sz w:val="24"/>
          <w:szCs w:val="24"/>
        </w:rPr>
        <w:t>:</w:t>
      </w:r>
    </w:p>
    <w:p w14:paraId="7EA8A6C7" w14:textId="77777777" w:rsidR="00501C6B" w:rsidRDefault="00434E2C">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1)</w:t>
      </w:r>
    </w:p>
    <w:p w14:paraId="271311F6" w14:textId="77777777" w:rsidR="00501C6B" w:rsidRDefault="00434E2C">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2)</w:t>
      </w:r>
    </w:p>
    <w:p w14:paraId="21A4D2FA" w14:textId="77777777" w:rsidR="00501C6B" w:rsidRDefault="00434E2C">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3)</w:t>
      </w:r>
    </w:p>
    <w:p w14:paraId="4B3E74AC" w14:textId="77777777" w:rsidR="00501C6B" w:rsidRDefault="00434E2C">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4)</w:t>
      </w:r>
    </w:p>
    <w:p w14:paraId="360EB8A3" w14:textId="77777777" w:rsidR="00501C6B" w:rsidRDefault="00434E2C">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5. Настоящий Отчет составлен в двух экземплярах, имеющих равную юридическую силу, по одному для каждой из Сторон.</w:t>
      </w:r>
    </w:p>
    <w:p w14:paraId="6DCE09FF" w14:textId="77777777" w:rsidR="00501C6B" w:rsidRDefault="00501C6B">
      <w:pPr>
        <w:pStyle w:val="ConsPlusNormal"/>
        <w:spacing w:before="240"/>
        <w:ind w:firstLine="540"/>
        <w:jc w:val="both"/>
        <w:rPr>
          <w:rFonts w:ascii="Times New Roman" w:hAnsi="Times New Roman" w:cs="Times New Roman"/>
        </w:rPr>
      </w:pPr>
    </w:p>
    <w:p w14:paraId="1462721A" w14:textId="77777777" w:rsidR="00501C6B" w:rsidRDefault="00501C6B">
      <w:pPr>
        <w:tabs>
          <w:tab w:val="left" w:pos="1134"/>
        </w:tabs>
        <w:jc w:val="center"/>
      </w:pPr>
    </w:p>
    <w:tbl>
      <w:tblPr>
        <w:tblW w:w="9390" w:type="dxa"/>
        <w:tblInd w:w="108" w:type="dxa"/>
        <w:tblLayout w:type="fixed"/>
        <w:tblLook w:val="04A0" w:firstRow="1" w:lastRow="0" w:firstColumn="1" w:lastColumn="0" w:noHBand="0" w:noVBand="1"/>
      </w:tblPr>
      <w:tblGrid>
        <w:gridCol w:w="4712"/>
        <w:gridCol w:w="4678"/>
      </w:tblGrid>
      <w:tr w:rsidR="00501C6B" w14:paraId="5D57CC2F" w14:textId="77777777">
        <w:trPr>
          <w:trHeight w:val="1364"/>
        </w:trPr>
        <w:tc>
          <w:tcPr>
            <w:tcW w:w="4712" w:type="dxa"/>
          </w:tcPr>
          <w:p w14:paraId="1FC009AB" w14:textId="77777777" w:rsidR="00501C6B" w:rsidRDefault="00434E2C">
            <w:pPr>
              <w:tabs>
                <w:tab w:val="left" w:pos="5245"/>
              </w:tabs>
              <w:rPr>
                <w:b/>
                <w:sz w:val="24"/>
                <w:szCs w:val="24"/>
              </w:rPr>
            </w:pPr>
            <w:r>
              <w:rPr>
                <w:b/>
                <w:sz w:val="24"/>
                <w:szCs w:val="24"/>
              </w:rPr>
              <w:t>ПРИНЦИПАЛ:</w:t>
            </w:r>
          </w:p>
          <w:p w14:paraId="253F9DC5" w14:textId="77777777" w:rsidR="00501C6B" w:rsidRDefault="00501C6B">
            <w:pPr>
              <w:jc w:val="both"/>
              <w:rPr>
                <w:bCs/>
                <w:sz w:val="24"/>
                <w:szCs w:val="24"/>
              </w:rPr>
            </w:pPr>
          </w:p>
          <w:p w14:paraId="14944E55" w14:textId="77777777" w:rsidR="00501C6B" w:rsidRDefault="00434E2C">
            <w:pPr>
              <w:ind w:left="29"/>
              <w:jc w:val="both"/>
              <w:rPr>
                <w:bCs/>
                <w:sz w:val="24"/>
                <w:szCs w:val="24"/>
              </w:rPr>
            </w:pPr>
            <w:r>
              <w:rPr>
                <w:bCs/>
                <w:sz w:val="24"/>
                <w:szCs w:val="24"/>
              </w:rPr>
              <w:t>_____________/____________/</w:t>
            </w:r>
          </w:p>
          <w:p w14:paraId="188DDC76" w14:textId="77777777" w:rsidR="00501C6B" w:rsidRDefault="00434E2C">
            <w:pPr>
              <w:rPr>
                <w:bCs/>
                <w:sz w:val="16"/>
                <w:szCs w:val="16"/>
              </w:rPr>
            </w:pPr>
            <w:r>
              <w:rPr>
                <w:bCs/>
                <w:sz w:val="16"/>
                <w:szCs w:val="16"/>
              </w:rPr>
              <w:t>М.П.</w:t>
            </w:r>
          </w:p>
        </w:tc>
        <w:tc>
          <w:tcPr>
            <w:tcW w:w="4678" w:type="dxa"/>
          </w:tcPr>
          <w:p w14:paraId="154F5C95" w14:textId="77777777" w:rsidR="00501C6B" w:rsidRDefault="00434E2C">
            <w:pPr>
              <w:jc w:val="both"/>
              <w:rPr>
                <w:bCs/>
                <w:sz w:val="24"/>
                <w:szCs w:val="24"/>
              </w:rPr>
            </w:pPr>
            <w:r>
              <w:rPr>
                <w:b/>
                <w:sz w:val="24"/>
                <w:szCs w:val="24"/>
              </w:rPr>
              <w:t>АГЕНТ:</w:t>
            </w:r>
          </w:p>
          <w:p w14:paraId="209F7F12" w14:textId="77777777" w:rsidR="00501C6B" w:rsidRDefault="00501C6B">
            <w:pPr>
              <w:ind w:left="567" w:firstLine="567"/>
              <w:jc w:val="both"/>
              <w:rPr>
                <w:sz w:val="24"/>
                <w:szCs w:val="24"/>
              </w:rPr>
            </w:pPr>
          </w:p>
          <w:p w14:paraId="21DA9F32" w14:textId="77777777" w:rsidR="00501C6B" w:rsidRDefault="00434E2C">
            <w:pPr>
              <w:jc w:val="both"/>
              <w:rPr>
                <w:sz w:val="24"/>
                <w:szCs w:val="24"/>
              </w:rPr>
            </w:pPr>
            <w:r>
              <w:rPr>
                <w:sz w:val="24"/>
                <w:szCs w:val="24"/>
              </w:rPr>
              <w:t>____________ / ____________ /</w:t>
            </w:r>
          </w:p>
          <w:p w14:paraId="5B1A09D8" w14:textId="77777777" w:rsidR="00501C6B" w:rsidRDefault="00434E2C">
            <w:pPr>
              <w:jc w:val="both"/>
              <w:rPr>
                <w:sz w:val="16"/>
                <w:szCs w:val="16"/>
              </w:rPr>
            </w:pPr>
            <w:r>
              <w:rPr>
                <w:sz w:val="16"/>
                <w:szCs w:val="16"/>
              </w:rPr>
              <w:t>М.П.</w:t>
            </w:r>
          </w:p>
          <w:p w14:paraId="10F884A7" w14:textId="77777777" w:rsidR="00501C6B" w:rsidRDefault="00501C6B">
            <w:pPr>
              <w:ind w:left="567" w:firstLine="567"/>
              <w:jc w:val="both"/>
              <w:rPr>
                <w:sz w:val="24"/>
                <w:szCs w:val="24"/>
              </w:rPr>
            </w:pPr>
          </w:p>
          <w:p w14:paraId="2905C4B3" w14:textId="77777777" w:rsidR="00501C6B" w:rsidRDefault="00501C6B">
            <w:pPr>
              <w:ind w:left="567" w:firstLine="567"/>
              <w:jc w:val="both"/>
              <w:rPr>
                <w:bCs/>
                <w:sz w:val="24"/>
                <w:szCs w:val="24"/>
              </w:rPr>
            </w:pPr>
          </w:p>
        </w:tc>
      </w:tr>
    </w:tbl>
    <w:p w14:paraId="0C411A05" w14:textId="77777777" w:rsidR="00501C6B" w:rsidRDefault="00501C6B">
      <w:pPr>
        <w:tabs>
          <w:tab w:val="left" w:pos="1134"/>
        </w:tabs>
        <w:jc w:val="center"/>
      </w:pPr>
    </w:p>
    <w:p w14:paraId="388FD75B" w14:textId="77777777" w:rsidR="00501C6B" w:rsidRDefault="00434E2C">
      <w:pPr>
        <w:pageBreakBefore/>
        <w:tabs>
          <w:tab w:val="left" w:pos="1134"/>
        </w:tabs>
        <w:ind w:left="5670"/>
        <w:rPr>
          <w:sz w:val="24"/>
          <w:szCs w:val="24"/>
        </w:rPr>
      </w:pPr>
      <w:r>
        <w:rPr>
          <w:sz w:val="24"/>
          <w:szCs w:val="24"/>
        </w:rPr>
        <w:lastRenderedPageBreak/>
        <w:t>Приложение № 6</w:t>
      </w:r>
    </w:p>
    <w:p w14:paraId="014597FA" w14:textId="77777777" w:rsidR="00501C6B" w:rsidRDefault="00434E2C">
      <w:pPr>
        <w:tabs>
          <w:tab w:val="left" w:pos="1134"/>
        </w:tabs>
        <w:ind w:left="5670"/>
        <w:rPr>
          <w:sz w:val="24"/>
          <w:szCs w:val="24"/>
        </w:rPr>
      </w:pPr>
      <w:r>
        <w:rPr>
          <w:sz w:val="24"/>
          <w:szCs w:val="24"/>
        </w:rPr>
        <w:t xml:space="preserve">к Агентскому договору № ________  </w:t>
      </w:r>
    </w:p>
    <w:p w14:paraId="65E40418" w14:textId="77777777" w:rsidR="00501C6B" w:rsidRDefault="00501C6B">
      <w:pPr>
        <w:rPr>
          <w:sz w:val="24"/>
          <w:szCs w:val="24"/>
        </w:rPr>
      </w:pPr>
    </w:p>
    <w:p w14:paraId="777E0859" w14:textId="77777777" w:rsidR="00501C6B" w:rsidRDefault="00434E2C">
      <w:pPr>
        <w:jc w:val="center"/>
        <w:rPr>
          <w:b/>
          <w:bCs/>
          <w:sz w:val="26"/>
          <w:szCs w:val="26"/>
        </w:rPr>
      </w:pPr>
      <w:r>
        <w:rPr>
          <w:b/>
          <w:bCs/>
          <w:sz w:val="26"/>
          <w:szCs w:val="26"/>
        </w:rPr>
        <w:t xml:space="preserve">Обеспечение исполнения обязательств </w:t>
      </w:r>
    </w:p>
    <w:p w14:paraId="39133EC3" w14:textId="77777777" w:rsidR="00501C6B" w:rsidRDefault="00501C6B">
      <w:pPr>
        <w:jc w:val="center"/>
        <w:rPr>
          <w:b/>
          <w:bCs/>
          <w:sz w:val="26"/>
          <w:szCs w:val="26"/>
        </w:rPr>
      </w:pPr>
    </w:p>
    <w:p w14:paraId="325B7F34" w14:textId="77777777" w:rsidR="00501C6B" w:rsidRDefault="00434E2C">
      <w:pPr>
        <w:shd w:val="clear" w:color="auto" w:fill="FFFFFF"/>
        <w:tabs>
          <w:tab w:val="left" w:pos="709"/>
        </w:tabs>
        <w:ind w:firstLine="426"/>
        <w:jc w:val="both"/>
        <w:rPr>
          <w:b/>
          <w:i/>
          <w:sz w:val="24"/>
          <w:szCs w:val="24"/>
        </w:rPr>
      </w:pPr>
      <w:r>
        <w:rPr>
          <w:b/>
          <w:i/>
          <w:sz w:val="24"/>
          <w:szCs w:val="24"/>
        </w:rPr>
        <w:t>Настоящая редакция раздела подлежит обязательному включению в Договор, заключаемый по результатам торгово-закупочных процедур, участниками которых могут быть не только субъекты малого и среднего предпринимательства при подачи участником закупки, признанным победителем, аномально низкого ценового предложения (предложение на 25 % и более ниже начальной (максимальной) цены Договора (цены лота</w:t>
      </w:r>
      <w:r>
        <w:rPr>
          <w:b/>
          <w:sz w:val="24"/>
          <w:szCs w:val="24"/>
        </w:rPr>
        <w:t xml:space="preserve">). </w:t>
      </w:r>
      <w:r>
        <w:rPr>
          <w:b/>
          <w:bCs/>
          <w:i/>
          <w:color w:val="000000"/>
          <w:sz w:val="24"/>
          <w:szCs w:val="24"/>
          <w:shd w:val="clear" w:color="auto" w:fill="FFFFFF"/>
        </w:rPr>
        <w:t>Под аномально низким ценовым предложением понимается снижение цены (условной цены) участником закупки относительно начальной (максимальной) цены договора (цены лота) или условной (максимальной) цены договора (в случае  заключения договора по результатам закупки фиксирующего номенклатуру продукции и единичные расценки на нее, и приобретение заказчиком товаров (работ, услуг) по фактической потребности из числа установленной договором номенклатуры и по цене согласно установленным единичным расценкам), указанной в извещении о закупки и документации о закупке на 25 (двадцать пять) и более процентов</w:t>
      </w:r>
      <w:r>
        <w:rPr>
          <w:b/>
          <w:i/>
          <w:color w:val="000000"/>
          <w:sz w:val="24"/>
          <w:szCs w:val="24"/>
          <w:shd w:val="clear" w:color="auto" w:fill="FFFFFF"/>
        </w:rPr>
        <w:t xml:space="preserve">), а также </w:t>
      </w:r>
      <w:r>
        <w:rPr>
          <w:b/>
          <w:i/>
          <w:sz w:val="24"/>
          <w:szCs w:val="24"/>
        </w:rPr>
        <w:t xml:space="preserve">в случаях: </w:t>
      </w:r>
    </w:p>
    <w:p w14:paraId="7B2BC8DA" w14:textId="77777777" w:rsidR="00501C6B" w:rsidRDefault="00434E2C">
      <w:pPr>
        <w:shd w:val="clear" w:color="auto" w:fill="FFFFFF"/>
        <w:tabs>
          <w:tab w:val="left" w:pos="709"/>
        </w:tabs>
        <w:ind w:firstLine="426"/>
        <w:jc w:val="both"/>
        <w:rPr>
          <w:b/>
          <w:i/>
          <w:sz w:val="24"/>
          <w:szCs w:val="24"/>
        </w:rPr>
      </w:pPr>
      <w:r>
        <w:rPr>
          <w:b/>
          <w:i/>
          <w:sz w:val="24"/>
          <w:szCs w:val="24"/>
        </w:rPr>
        <w:t>- если цена договора равна или превышает стоимость, установленную ОРД ПАО «Россети Северо-Запад» для целей предоставления обеспечения:</w:t>
      </w:r>
    </w:p>
    <w:p w14:paraId="59C540AA" w14:textId="77777777" w:rsidR="00501C6B" w:rsidRDefault="00434E2C" w:rsidP="00461DE1">
      <w:pPr>
        <w:numPr>
          <w:ilvl w:val="0"/>
          <w:numId w:val="6"/>
        </w:numPr>
        <w:shd w:val="clear" w:color="auto" w:fill="FFFFFF"/>
        <w:tabs>
          <w:tab w:val="left" w:pos="709"/>
        </w:tabs>
        <w:ind w:left="0" w:firstLine="426"/>
        <w:contextualSpacing/>
        <w:jc w:val="both"/>
        <w:rPr>
          <w:b/>
          <w:i/>
          <w:sz w:val="24"/>
          <w:szCs w:val="24"/>
        </w:rPr>
      </w:pPr>
      <w:r>
        <w:rPr>
          <w:b/>
          <w:i/>
          <w:sz w:val="24"/>
          <w:szCs w:val="24"/>
        </w:rPr>
        <w:t xml:space="preserve">общая (максимальная) сумма авансовых платежей, предусмотренных договором за весь период действия, превышает 500 тыс. руб.; </w:t>
      </w:r>
    </w:p>
    <w:p w14:paraId="7F4EA221" w14:textId="77777777" w:rsidR="00501C6B" w:rsidRDefault="00434E2C" w:rsidP="00461DE1">
      <w:pPr>
        <w:numPr>
          <w:ilvl w:val="0"/>
          <w:numId w:val="6"/>
        </w:numPr>
        <w:shd w:val="clear" w:color="auto" w:fill="FFFFFF"/>
        <w:tabs>
          <w:tab w:val="left" w:pos="709"/>
        </w:tabs>
        <w:ind w:left="0" w:firstLine="426"/>
        <w:contextualSpacing/>
        <w:jc w:val="both"/>
        <w:rPr>
          <w:b/>
          <w:i/>
          <w:sz w:val="24"/>
          <w:szCs w:val="24"/>
        </w:rPr>
      </w:pPr>
      <w:r>
        <w:rPr>
          <w:b/>
          <w:i/>
          <w:sz w:val="24"/>
          <w:szCs w:val="24"/>
        </w:rPr>
        <w:t xml:space="preserve">начальная (максимальная) цена договора, либо цена договора с учетом дополнительных соглашений к договору превышает 50 млн. руб. (с НДС); </w:t>
      </w:r>
    </w:p>
    <w:p w14:paraId="06AECD2B" w14:textId="77777777" w:rsidR="00501C6B" w:rsidRDefault="00434E2C" w:rsidP="00461DE1">
      <w:pPr>
        <w:numPr>
          <w:ilvl w:val="0"/>
          <w:numId w:val="6"/>
        </w:numPr>
        <w:shd w:val="clear" w:color="auto" w:fill="FFFFFF"/>
        <w:tabs>
          <w:tab w:val="left" w:pos="709"/>
        </w:tabs>
        <w:ind w:left="0" w:firstLine="426"/>
        <w:contextualSpacing/>
        <w:jc w:val="both"/>
        <w:rPr>
          <w:b/>
          <w:i/>
          <w:sz w:val="24"/>
          <w:szCs w:val="24"/>
        </w:rPr>
      </w:pPr>
      <w:r>
        <w:rPr>
          <w:b/>
          <w:i/>
          <w:sz w:val="24"/>
          <w:szCs w:val="24"/>
        </w:rPr>
        <w:t>предоставление контрагентом гарантии сроком свыше 3 месяцев на поставленный товар, результаты выполненных работ, оказанных услуг,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w:t>
      </w:r>
      <w:r>
        <w:rPr>
          <w:b/>
          <w:i/>
          <w:sz w:val="24"/>
          <w:szCs w:val="24"/>
          <w:vertAlign w:val="superscript"/>
        </w:rPr>
        <w:footnoteReference w:id="18"/>
      </w:r>
      <w:r>
        <w:rPr>
          <w:b/>
          <w:i/>
          <w:sz w:val="24"/>
          <w:szCs w:val="24"/>
        </w:rPr>
        <w:t>;</w:t>
      </w:r>
    </w:p>
    <w:p w14:paraId="7B01A3CA" w14:textId="77777777" w:rsidR="00501C6B" w:rsidRDefault="00434E2C">
      <w:pPr>
        <w:shd w:val="clear" w:color="auto" w:fill="FFFFFF"/>
        <w:tabs>
          <w:tab w:val="left" w:pos="709"/>
        </w:tabs>
        <w:ind w:firstLine="426"/>
        <w:jc w:val="both"/>
        <w:rPr>
          <w:b/>
          <w:bCs/>
          <w:i/>
          <w:sz w:val="24"/>
          <w:szCs w:val="24"/>
        </w:rPr>
      </w:pPr>
      <w:r>
        <w:rPr>
          <w:b/>
          <w:i/>
          <w:sz w:val="24"/>
          <w:szCs w:val="24"/>
        </w:rPr>
        <w:t>- в иных случаях, предусмотренных ОРД ПАО «Россети Северо-Запад» или решением куратора договора.</w:t>
      </w:r>
    </w:p>
    <w:p w14:paraId="08F56CEE" w14:textId="77777777" w:rsidR="00501C6B" w:rsidRDefault="00434E2C">
      <w:pPr>
        <w:shd w:val="clear" w:color="auto" w:fill="FFFFFF"/>
        <w:tabs>
          <w:tab w:val="left" w:pos="709"/>
        </w:tabs>
        <w:ind w:firstLine="426"/>
        <w:contextualSpacing/>
        <w:jc w:val="both"/>
        <w:rPr>
          <w:b/>
          <w:bCs/>
          <w:sz w:val="24"/>
          <w:szCs w:val="24"/>
        </w:rPr>
      </w:pPr>
      <w:r>
        <w:rPr>
          <w:b/>
          <w:bCs/>
          <w:i/>
          <w:sz w:val="24"/>
          <w:szCs w:val="24"/>
          <w:u w:val="single"/>
        </w:rPr>
        <w:t>В случае отсутствия, указанных абзацем выше оснований данный раздел по результатам закупочных процедур, излагается в следующей редакции</w:t>
      </w:r>
      <w:r>
        <w:rPr>
          <w:b/>
          <w:bCs/>
          <w:i/>
          <w:sz w:val="24"/>
          <w:szCs w:val="24"/>
        </w:rPr>
        <w:t>:</w:t>
      </w:r>
    </w:p>
    <w:p w14:paraId="4A609358" w14:textId="77777777" w:rsidR="00501C6B" w:rsidRDefault="00434E2C">
      <w:pPr>
        <w:shd w:val="clear" w:color="auto" w:fill="FFFFFF"/>
        <w:tabs>
          <w:tab w:val="left" w:pos="709"/>
        </w:tabs>
        <w:ind w:firstLine="426"/>
        <w:contextualSpacing/>
        <w:jc w:val="both"/>
        <w:rPr>
          <w:b/>
          <w:bCs/>
          <w:i/>
          <w:sz w:val="24"/>
          <w:szCs w:val="24"/>
        </w:rPr>
      </w:pPr>
      <w:r>
        <w:rPr>
          <w:b/>
          <w:bCs/>
          <w:i/>
          <w:sz w:val="24"/>
          <w:szCs w:val="24"/>
        </w:rPr>
        <w:t>«Обеспечение исполнения обязательств Контрагента по настоящему Договору не предусмотрено».</w:t>
      </w:r>
    </w:p>
    <w:p w14:paraId="7601693D" w14:textId="77777777" w:rsidR="00501C6B" w:rsidRDefault="00434E2C">
      <w:pPr>
        <w:tabs>
          <w:tab w:val="left" w:pos="993"/>
        </w:tabs>
        <w:ind w:firstLine="567"/>
        <w:jc w:val="both"/>
        <w:rPr>
          <w:sz w:val="24"/>
          <w:szCs w:val="24"/>
        </w:rPr>
      </w:pPr>
      <w:r>
        <w:rPr>
          <w:i/>
          <w:sz w:val="24"/>
          <w:szCs w:val="24"/>
        </w:rPr>
        <w:t>1. Стороной 2</w:t>
      </w:r>
      <w:r>
        <w:rPr>
          <w:i/>
          <w:sz w:val="24"/>
          <w:szCs w:val="24"/>
          <w:vertAlign w:val="superscript"/>
        </w:rPr>
        <w:footnoteReference w:id="19"/>
      </w:r>
      <w:r>
        <w:rPr>
          <w:sz w:val="24"/>
          <w:szCs w:val="24"/>
        </w:rPr>
        <w:t xml:space="preserve"> устанавливается обеспечение исполнения обязательств </w:t>
      </w:r>
      <w:r>
        <w:rPr>
          <w:i/>
          <w:sz w:val="24"/>
          <w:szCs w:val="24"/>
        </w:rPr>
        <w:t xml:space="preserve">Стороной 1 </w:t>
      </w:r>
      <w:r>
        <w:rPr>
          <w:i/>
          <w:sz w:val="24"/>
          <w:szCs w:val="24"/>
          <w:vertAlign w:val="superscript"/>
        </w:rPr>
        <w:footnoteReference w:id="20"/>
      </w:r>
      <w:r>
        <w:rPr>
          <w:sz w:val="24"/>
          <w:szCs w:val="24"/>
        </w:rPr>
        <w:t>по настоящему Договору.</w:t>
      </w:r>
    </w:p>
    <w:p w14:paraId="2F2F33EF" w14:textId="77777777" w:rsidR="00501C6B" w:rsidRDefault="00434E2C">
      <w:pPr>
        <w:tabs>
          <w:tab w:val="left" w:pos="993"/>
        </w:tabs>
        <w:ind w:firstLine="567"/>
        <w:jc w:val="both"/>
        <w:rPr>
          <w:sz w:val="24"/>
          <w:szCs w:val="24"/>
        </w:rPr>
      </w:pPr>
      <w:r>
        <w:rPr>
          <w:sz w:val="24"/>
          <w:szCs w:val="24"/>
        </w:rPr>
        <w:t>Размер предоставленного Стороной 1 до заключения Договора обеспечения исполнения указанных обязательств (далее по тексту также – Сумма обеспечения исполнения) составляет ___ (_______)</w:t>
      </w:r>
      <w:r>
        <w:rPr>
          <w:sz w:val="24"/>
          <w:szCs w:val="24"/>
          <w:vertAlign w:val="superscript"/>
        </w:rPr>
        <w:footnoteReference w:id="21"/>
      </w:r>
      <w:r>
        <w:rPr>
          <w:sz w:val="24"/>
          <w:szCs w:val="24"/>
        </w:rPr>
        <w:t xml:space="preserve"> рублей </w:t>
      </w:r>
      <w:r>
        <w:rPr>
          <w:i/>
          <w:iCs/>
          <w:sz w:val="24"/>
          <w:szCs w:val="24"/>
        </w:rPr>
        <w:t>(указывается Сумма обеспечения исполнения)</w:t>
      </w:r>
      <w:r>
        <w:rPr>
          <w:sz w:val="24"/>
          <w:szCs w:val="24"/>
        </w:rPr>
        <w:t xml:space="preserve">. </w:t>
      </w:r>
    </w:p>
    <w:p w14:paraId="40E82B85" w14:textId="77777777" w:rsidR="00501C6B" w:rsidRDefault="00434E2C">
      <w:pPr>
        <w:tabs>
          <w:tab w:val="left" w:pos="993"/>
        </w:tabs>
        <w:ind w:firstLine="567"/>
        <w:jc w:val="both"/>
        <w:rPr>
          <w:sz w:val="26"/>
          <w:szCs w:val="26"/>
        </w:rPr>
      </w:pPr>
      <w:r>
        <w:rPr>
          <w:sz w:val="24"/>
          <w:szCs w:val="24"/>
        </w:rPr>
        <w:t>Стороны подтверждают, что указанная выше Сумма обеспечения исполнения обязательств не является задатком, а является способом обеспечения обязательств,</w:t>
      </w:r>
      <w:r>
        <w:rPr>
          <w:sz w:val="26"/>
          <w:szCs w:val="26"/>
        </w:rPr>
        <w:t xml:space="preserve"> предусмотренных (установленных) Сторонами настоящего Договора.</w:t>
      </w:r>
    </w:p>
    <w:p w14:paraId="25DA6309" w14:textId="77777777" w:rsidR="00501C6B" w:rsidRDefault="00434E2C">
      <w:pPr>
        <w:pBdr>
          <w:top w:val="none" w:sz="4" w:space="0" w:color="000000"/>
          <w:left w:val="none" w:sz="4" w:space="0" w:color="000000"/>
          <w:bottom w:val="none" w:sz="4" w:space="0" w:color="000000"/>
          <w:right w:val="none" w:sz="4" w:space="0" w:color="000000"/>
          <w:between w:val="none" w:sz="4" w:space="0" w:color="000000"/>
        </w:pBdr>
        <w:tabs>
          <w:tab w:val="left" w:pos="993"/>
        </w:tabs>
        <w:ind w:firstLine="567"/>
        <w:jc w:val="both"/>
        <w:rPr>
          <w:rFonts w:eastAsia="Arial"/>
          <w:color w:val="000000"/>
          <w:sz w:val="24"/>
          <w:szCs w:val="24"/>
        </w:rPr>
      </w:pPr>
      <w:r>
        <w:rPr>
          <w:rFonts w:eastAsia="Arial"/>
          <w:color w:val="000000"/>
          <w:sz w:val="24"/>
          <w:szCs w:val="24"/>
        </w:rPr>
        <w:lastRenderedPageBreak/>
        <w:t xml:space="preserve">Обеспечение, </w:t>
      </w:r>
      <w:r>
        <w:rPr>
          <w:rFonts w:eastAsia="Arial"/>
          <w:i/>
          <w:color w:val="000000"/>
          <w:sz w:val="24"/>
          <w:szCs w:val="24"/>
        </w:rPr>
        <w:t>в том числе на возврат Стороной 1 авансовых платежей,</w:t>
      </w:r>
      <w:r>
        <w:rPr>
          <w:rFonts w:eastAsia="Arial"/>
          <w:color w:val="000000"/>
          <w:sz w:val="24"/>
          <w:szCs w:val="24"/>
        </w:rPr>
        <w:t xml:space="preserve"> должно быть предоставлено в соответствии с требованиями настоящего приложения к Договору.</w:t>
      </w:r>
    </w:p>
    <w:p w14:paraId="46162251" w14:textId="77777777" w:rsidR="00501C6B" w:rsidRDefault="00434E2C">
      <w:pPr>
        <w:tabs>
          <w:tab w:val="left" w:pos="993"/>
          <w:tab w:val="left" w:pos="1276"/>
        </w:tabs>
        <w:ind w:firstLine="567"/>
        <w:jc w:val="both"/>
        <w:rPr>
          <w:b/>
          <w:i/>
          <w:sz w:val="24"/>
          <w:szCs w:val="24"/>
        </w:rPr>
      </w:pPr>
      <w:r>
        <w:rPr>
          <w:sz w:val="24"/>
          <w:szCs w:val="24"/>
        </w:rPr>
        <w:t xml:space="preserve">2. Затраты на осуществление обеспечения обязательств </w:t>
      </w:r>
      <w:r>
        <w:rPr>
          <w:i/>
          <w:sz w:val="24"/>
          <w:szCs w:val="24"/>
        </w:rPr>
        <w:t>Стороны 1</w:t>
      </w:r>
      <w:r>
        <w:rPr>
          <w:sz w:val="24"/>
          <w:szCs w:val="24"/>
        </w:rPr>
        <w:t xml:space="preserve"> по Договору производится </w:t>
      </w:r>
      <w:r>
        <w:rPr>
          <w:i/>
          <w:sz w:val="24"/>
          <w:szCs w:val="24"/>
        </w:rPr>
        <w:t>Стороной 1</w:t>
      </w:r>
      <w:r>
        <w:rPr>
          <w:sz w:val="24"/>
          <w:szCs w:val="24"/>
        </w:rPr>
        <w:t xml:space="preserve"> за счет собственных средств и не компенсируются </w:t>
      </w:r>
      <w:r>
        <w:rPr>
          <w:i/>
          <w:sz w:val="24"/>
          <w:szCs w:val="24"/>
        </w:rPr>
        <w:t>Стороной 2</w:t>
      </w:r>
      <w:r>
        <w:rPr>
          <w:sz w:val="24"/>
          <w:szCs w:val="24"/>
        </w:rPr>
        <w:t>.</w:t>
      </w:r>
    </w:p>
    <w:p w14:paraId="5A2F534B" w14:textId="77777777" w:rsidR="00501C6B" w:rsidRDefault="00434E2C">
      <w:pPr>
        <w:tabs>
          <w:tab w:val="left" w:pos="993"/>
        </w:tabs>
        <w:ind w:firstLine="567"/>
        <w:contextualSpacing/>
        <w:jc w:val="both"/>
        <w:rPr>
          <w:sz w:val="24"/>
          <w:szCs w:val="24"/>
        </w:rPr>
      </w:pPr>
      <w:r>
        <w:rPr>
          <w:sz w:val="24"/>
          <w:szCs w:val="24"/>
        </w:rPr>
        <w:t xml:space="preserve">3. Надлежащее исполнение обязательств </w:t>
      </w:r>
      <w:r>
        <w:rPr>
          <w:i/>
          <w:sz w:val="24"/>
          <w:szCs w:val="24"/>
        </w:rPr>
        <w:t>Стороной 1</w:t>
      </w:r>
      <w:r>
        <w:rPr>
          <w:sz w:val="24"/>
          <w:szCs w:val="24"/>
        </w:rPr>
        <w:t xml:space="preserve"> по Договору обеспечивается одним из способов обеспечения:</w:t>
      </w:r>
    </w:p>
    <w:p w14:paraId="649B443A" w14:textId="77777777" w:rsidR="00501C6B" w:rsidRDefault="00434E2C">
      <w:pPr>
        <w:ind w:firstLine="709"/>
        <w:contextualSpacing/>
        <w:jc w:val="both"/>
        <w:rPr>
          <w:sz w:val="24"/>
          <w:szCs w:val="24"/>
        </w:rPr>
      </w:pPr>
      <w:r>
        <w:rPr>
          <w:sz w:val="24"/>
          <w:szCs w:val="24"/>
        </w:rPr>
        <w:t>3.1. Независимой гарантией;</w:t>
      </w:r>
    </w:p>
    <w:p w14:paraId="3395590F" w14:textId="77777777" w:rsidR="00501C6B" w:rsidRDefault="00434E2C">
      <w:pPr>
        <w:ind w:firstLine="709"/>
        <w:contextualSpacing/>
        <w:jc w:val="both"/>
        <w:rPr>
          <w:sz w:val="24"/>
          <w:szCs w:val="24"/>
        </w:rPr>
      </w:pPr>
      <w:r>
        <w:rPr>
          <w:sz w:val="24"/>
          <w:szCs w:val="24"/>
        </w:rPr>
        <w:t>3.2. Гарантийным депозитом;</w:t>
      </w:r>
    </w:p>
    <w:p w14:paraId="03867530" w14:textId="77777777" w:rsidR="00501C6B" w:rsidRDefault="00434E2C">
      <w:pPr>
        <w:ind w:firstLine="709"/>
        <w:contextualSpacing/>
        <w:jc w:val="both"/>
        <w:rPr>
          <w:sz w:val="24"/>
          <w:szCs w:val="24"/>
        </w:rPr>
      </w:pPr>
      <w:r>
        <w:rPr>
          <w:sz w:val="24"/>
          <w:szCs w:val="24"/>
        </w:rPr>
        <w:t>3.3. Обеспечительным платежом.</w:t>
      </w:r>
    </w:p>
    <w:p w14:paraId="584A52A8" w14:textId="77777777" w:rsidR="00501C6B" w:rsidRDefault="00434E2C">
      <w:pPr>
        <w:ind w:firstLine="709"/>
        <w:contextualSpacing/>
        <w:jc w:val="both"/>
        <w:rPr>
          <w:rFonts w:eastAsia="Calibri"/>
          <w:sz w:val="24"/>
          <w:szCs w:val="24"/>
        </w:rPr>
      </w:pPr>
      <w:r>
        <w:rPr>
          <w:sz w:val="24"/>
          <w:szCs w:val="24"/>
        </w:rPr>
        <w:t xml:space="preserve">4. Надлежащее исполнение обязательств Стороной 1 по Договору обеспечивается: </w:t>
      </w:r>
    </w:p>
    <w:p w14:paraId="3651D4EB" w14:textId="77777777" w:rsidR="00501C6B" w:rsidRDefault="00434E2C">
      <w:pPr>
        <w:ind w:firstLine="709"/>
        <w:contextualSpacing/>
        <w:jc w:val="both"/>
        <w:rPr>
          <w:b/>
          <w:i/>
          <w:sz w:val="24"/>
          <w:szCs w:val="24"/>
        </w:rPr>
      </w:pPr>
      <w:r>
        <w:rPr>
          <w:b/>
          <w:i/>
          <w:sz w:val="24"/>
          <w:szCs w:val="24"/>
        </w:rPr>
        <w:t xml:space="preserve">Вариант </w:t>
      </w:r>
      <w:r>
        <w:rPr>
          <w:b/>
          <w:i/>
          <w:sz w:val="24"/>
          <w:szCs w:val="24"/>
          <w:lang w:val="en-US"/>
        </w:rPr>
        <w:t>I</w:t>
      </w:r>
      <w:r>
        <w:rPr>
          <w:b/>
          <w:i/>
          <w:sz w:val="24"/>
          <w:szCs w:val="24"/>
        </w:rPr>
        <w:t xml:space="preserve"> – Независимая гарантия:</w:t>
      </w:r>
    </w:p>
    <w:p w14:paraId="7C6205B2" w14:textId="77777777" w:rsidR="00501C6B" w:rsidRDefault="00434E2C">
      <w:pPr>
        <w:tabs>
          <w:tab w:val="left" w:pos="1418"/>
        </w:tabs>
        <w:ind w:firstLine="709"/>
        <w:jc w:val="both"/>
        <w:rPr>
          <w:sz w:val="24"/>
          <w:szCs w:val="24"/>
        </w:rPr>
      </w:pPr>
      <w:r>
        <w:rPr>
          <w:sz w:val="24"/>
          <w:szCs w:val="24"/>
        </w:rPr>
        <w:t>4.1. Независимой гарантией:</w:t>
      </w:r>
    </w:p>
    <w:p w14:paraId="5781850F" w14:textId="77777777" w:rsidR="00501C6B" w:rsidRDefault="00434E2C">
      <w:pPr>
        <w:ind w:firstLine="709"/>
        <w:contextualSpacing/>
        <w:jc w:val="both"/>
        <w:rPr>
          <w:sz w:val="24"/>
          <w:szCs w:val="24"/>
        </w:rPr>
      </w:pPr>
      <w:r>
        <w:rPr>
          <w:b/>
          <w:i/>
          <w:sz w:val="24"/>
          <w:szCs w:val="24"/>
        </w:rPr>
        <w:t>(Редакция пункта 4.1.1.(1)</w:t>
      </w:r>
      <w:r>
        <w:rPr>
          <w:b/>
          <w:i/>
          <w:iCs/>
          <w:sz w:val="24"/>
          <w:szCs w:val="24"/>
        </w:rPr>
        <w:t xml:space="preserve"> включается в Договор в случае, если условиями Договора предусмотрена выплата</w:t>
      </w:r>
      <w:r>
        <w:rPr>
          <w:b/>
          <w:bCs/>
          <w:i/>
          <w:iCs/>
          <w:sz w:val="24"/>
          <w:szCs w:val="24"/>
        </w:rPr>
        <w:t xml:space="preserve"> авансовых платежей)</w:t>
      </w:r>
    </w:p>
    <w:p w14:paraId="1EDA72FB" w14:textId="77777777" w:rsidR="00501C6B" w:rsidRDefault="00434E2C">
      <w:pPr>
        <w:tabs>
          <w:tab w:val="left" w:pos="1418"/>
        </w:tabs>
        <w:ind w:firstLine="709"/>
        <w:jc w:val="both"/>
        <w:rPr>
          <w:sz w:val="24"/>
          <w:szCs w:val="24"/>
        </w:rPr>
      </w:pPr>
      <w:r>
        <w:rPr>
          <w:sz w:val="24"/>
          <w:szCs w:val="24"/>
        </w:rPr>
        <w:t xml:space="preserve">4.1.1.(1) на возврат </w:t>
      </w:r>
      <w:r>
        <w:rPr>
          <w:i/>
          <w:sz w:val="24"/>
          <w:szCs w:val="24"/>
        </w:rPr>
        <w:t>Стороной 1</w:t>
      </w:r>
      <w:r>
        <w:rPr>
          <w:sz w:val="24"/>
          <w:szCs w:val="24"/>
        </w:rPr>
        <w:t xml:space="preserve"> авансовых платежей </w:t>
      </w:r>
      <w:r>
        <w:rPr>
          <w:sz w:val="24"/>
          <w:szCs w:val="24"/>
        </w:rPr>
        <w:br/>
        <w:t xml:space="preserve">(по форме приложения 1 к настоящему приложению), предусмотренных условиями настоящего Договора, должна быть выдана на сумму не менее суммы авансовых платежей, предусмотренных Договором (если </w:t>
      </w:r>
      <w:r>
        <w:rPr>
          <w:i/>
          <w:sz w:val="24"/>
          <w:szCs w:val="24"/>
        </w:rPr>
        <w:t>Стороной 2</w:t>
      </w:r>
      <w:r>
        <w:rPr>
          <w:sz w:val="24"/>
          <w:szCs w:val="24"/>
        </w:rPr>
        <w:t xml:space="preserve"> не согласовано предоставление независимой гарантии на часть суммы авансовых платежей). </w:t>
      </w:r>
    </w:p>
    <w:p w14:paraId="3D79DB8E" w14:textId="77777777" w:rsidR="00501C6B" w:rsidRDefault="00434E2C">
      <w:pPr>
        <w:tabs>
          <w:tab w:val="left" w:pos="1418"/>
        </w:tabs>
        <w:ind w:firstLine="709"/>
        <w:jc w:val="both"/>
        <w:rPr>
          <w:sz w:val="24"/>
          <w:szCs w:val="24"/>
        </w:rPr>
      </w:pPr>
      <w:r>
        <w:rPr>
          <w:i/>
          <w:sz w:val="24"/>
          <w:szCs w:val="24"/>
        </w:rPr>
        <w:t>Стороной 2</w:t>
      </w:r>
      <w:r>
        <w:rPr>
          <w:sz w:val="24"/>
          <w:szCs w:val="24"/>
        </w:rPr>
        <w:t xml:space="preserve"> может быть согласовано предоставление </w:t>
      </w:r>
      <w:r>
        <w:rPr>
          <w:i/>
          <w:sz w:val="24"/>
          <w:szCs w:val="24"/>
        </w:rPr>
        <w:t>Стороной 1</w:t>
      </w:r>
      <w:r>
        <w:rPr>
          <w:sz w:val="24"/>
          <w:szCs w:val="24"/>
        </w:rPr>
        <w:t xml:space="preserve"> вместо одной независимой гарантии на возврат аванса нескольких независимых гарантий, совокупная сумма которых в любой момент времени должна быть не менее суммы непогашенных авансов по договору. </w:t>
      </w:r>
    </w:p>
    <w:p w14:paraId="06E89E4C" w14:textId="77777777" w:rsidR="00501C6B" w:rsidRDefault="00434E2C">
      <w:pPr>
        <w:tabs>
          <w:tab w:val="left" w:pos="1418"/>
        </w:tabs>
        <w:ind w:firstLine="709"/>
        <w:jc w:val="both"/>
        <w:rPr>
          <w:sz w:val="24"/>
          <w:szCs w:val="24"/>
        </w:rPr>
      </w:pPr>
      <w:r>
        <w:rPr>
          <w:sz w:val="24"/>
          <w:szCs w:val="24"/>
        </w:rPr>
        <w:t>Срок действия всех независимых гарантий должен начинаться до планируемой даты перечисления авансового платежа.</w:t>
      </w:r>
    </w:p>
    <w:p w14:paraId="250D7691" w14:textId="77777777" w:rsidR="00501C6B" w:rsidRDefault="00434E2C">
      <w:pPr>
        <w:tabs>
          <w:tab w:val="left" w:pos="1418"/>
        </w:tabs>
        <w:ind w:firstLine="709"/>
        <w:jc w:val="both"/>
        <w:rPr>
          <w:sz w:val="24"/>
          <w:szCs w:val="24"/>
        </w:rPr>
      </w:pPr>
      <w:r>
        <w:rPr>
          <w:sz w:val="24"/>
          <w:szCs w:val="24"/>
        </w:rPr>
        <w:t xml:space="preserve">В случае перечисления авансовых платежей, указанных в условиях Договора, в разные периоды, </w:t>
      </w:r>
      <w:r>
        <w:rPr>
          <w:i/>
          <w:sz w:val="24"/>
          <w:szCs w:val="24"/>
        </w:rPr>
        <w:t xml:space="preserve">Стороной 2 </w:t>
      </w:r>
      <w:r>
        <w:rPr>
          <w:sz w:val="24"/>
          <w:szCs w:val="24"/>
        </w:rPr>
        <w:t xml:space="preserve">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перечисление новых авансовых платежей </w:t>
      </w:r>
      <w:r>
        <w:rPr>
          <w:i/>
          <w:sz w:val="24"/>
          <w:szCs w:val="24"/>
        </w:rPr>
        <w:t xml:space="preserve">Стороне 1 </w:t>
      </w:r>
      <w:r>
        <w:rPr>
          <w:sz w:val="24"/>
          <w:szCs w:val="24"/>
        </w:rPr>
        <w:t xml:space="preserve">допускается, только если сумма непогашенного аванса после перечисления авансового платежа не превысит сумму действующих и принятых </w:t>
      </w:r>
      <w:r>
        <w:rPr>
          <w:i/>
          <w:sz w:val="24"/>
          <w:szCs w:val="24"/>
        </w:rPr>
        <w:t>Стороной 2</w:t>
      </w:r>
      <w:r>
        <w:rPr>
          <w:sz w:val="24"/>
          <w:szCs w:val="24"/>
        </w:rPr>
        <w:t xml:space="preserve"> независимых гарантий на возврат </w:t>
      </w:r>
      <w:r>
        <w:rPr>
          <w:i/>
          <w:sz w:val="24"/>
          <w:szCs w:val="24"/>
        </w:rPr>
        <w:t>Стороной 1</w:t>
      </w:r>
      <w:r>
        <w:rPr>
          <w:sz w:val="24"/>
          <w:szCs w:val="24"/>
        </w:rPr>
        <w:t xml:space="preserve"> авансовых платежей по Договору.</w:t>
      </w:r>
    </w:p>
    <w:p w14:paraId="108A71EB" w14:textId="77777777" w:rsidR="00501C6B" w:rsidRDefault="00434E2C">
      <w:pPr>
        <w:tabs>
          <w:tab w:val="left" w:pos="1418"/>
        </w:tabs>
        <w:ind w:firstLine="709"/>
        <w:jc w:val="both"/>
        <w:rPr>
          <w:sz w:val="24"/>
          <w:szCs w:val="24"/>
        </w:rPr>
      </w:pPr>
      <w:r>
        <w:rPr>
          <w:sz w:val="24"/>
          <w:szCs w:val="24"/>
        </w:rPr>
        <w:t xml:space="preserve">Срок действия независимой гарантии должен начинаться до даты перечисления авансового платежа </w:t>
      </w:r>
      <w:r>
        <w:rPr>
          <w:i/>
          <w:sz w:val="24"/>
          <w:szCs w:val="24"/>
        </w:rPr>
        <w:t>Стороне 1</w:t>
      </w:r>
      <w:r>
        <w:rPr>
          <w:sz w:val="24"/>
          <w:szCs w:val="24"/>
        </w:rPr>
        <w:t xml:space="preserve">, заканчиваться не ранее чем через 60 (шестьдесят) дней после установленной даты подписания последнего </w:t>
      </w:r>
      <w:r>
        <w:rPr>
          <w:sz w:val="24"/>
          <w:szCs w:val="24"/>
          <w:lang w:eastAsia="en-US"/>
        </w:rPr>
        <w:t xml:space="preserve">Документа о приемке </w:t>
      </w:r>
      <w:r>
        <w:rPr>
          <w:i/>
          <w:sz w:val="24"/>
          <w:szCs w:val="24"/>
          <w:lang w:eastAsia="en-US"/>
        </w:rPr>
        <w:t xml:space="preserve">(товарная накладная/УПД/ </w:t>
      </w:r>
      <w:r>
        <w:rPr>
          <w:rFonts w:eastAsia="Calibri"/>
          <w:i/>
          <w:sz w:val="24"/>
          <w:szCs w:val="24"/>
          <w:lang w:eastAsia="en-US"/>
        </w:rPr>
        <w:t>акт о приемке выполненных работ/услуг и пр.)</w:t>
      </w:r>
      <w:r>
        <w:rPr>
          <w:sz w:val="24"/>
          <w:szCs w:val="24"/>
          <w:lang w:eastAsia="en-US"/>
        </w:rPr>
        <w:t xml:space="preserve"> </w:t>
      </w:r>
      <w:r>
        <w:rPr>
          <w:i/>
          <w:sz w:val="24"/>
          <w:szCs w:val="24"/>
        </w:rPr>
        <w:t xml:space="preserve"> </w:t>
      </w:r>
      <w:r>
        <w:rPr>
          <w:sz w:val="24"/>
          <w:szCs w:val="24"/>
        </w:rPr>
        <w:t>и не должен быть ограничен сроком, указанным в настоящем Договоре.</w:t>
      </w:r>
    </w:p>
    <w:p w14:paraId="2A4104A9" w14:textId="77777777" w:rsidR="00501C6B" w:rsidRDefault="00434E2C">
      <w:pPr>
        <w:tabs>
          <w:tab w:val="left" w:pos="1418"/>
        </w:tabs>
        <w:ind w:firstLine="709"/>
        <w:jc w:val="both"/>
        <w:rPr>
          <w:sz w:val="24"/>
          <w:szCs w:val="24"/>
        </w:rPr>
      </w:pPr>
      <w:r>
        <w:rPr>
          <w:sz w:val="24"/>
          <w:szCs w:val="24"/>
        </w:rPr>
        <w:t xml:space="preserve">Копия независимой гарантии должна быть представлена </w:t>
      </w:r>
      <w:r>
        <w:rPr>
          <w:i/>
          <w:sz w:val="24"/>
          <w:szCs w:val="24"/>
        </w:rPr>
        <w:t>Стороной 1</w:t>
      </w:r>
      <w:r>
        <w:rPr>
          <w:sz w:val="24"/>
          <w:szCs w:val="24"/>
        </w:rPr>
        <w:t xml:space="preserve"> </w:t>
      </w:r>
      <w:r>
        <w:rPr>
          <w:sz w:val="24"/>
          <w:szCs w:val="24"/>
        </w:rPr>
        <w:br/>
        <w:t xml:space="preserve">на согласование </w:t>
      </w:r>
      <w:r>
        <w:rPr>
          <w:i/>
          <w:sz w:val="24"/>
          <w:szCs w:val="24"/>
        </w:rPr>
        <w:t>Стороне 2</w:t>
      </w:r>
      <w:r>
        <w:rPr>
          <w:sz w:val="24"/>
          <w:szCs w:val="24"/>
        </w:rPr>
        <w:t xml:space="preserve"> в срок, не позднее чем за </w:t>
      </w:r>
      <w:r>
        <w:rPr>
          <w:b/>
          <w:sz w:val="24"/>
          <w:szCs w:val="24"/>
        </w:rPr>
        <w:t xml:space="preserve">20 (двадцать) рабочих дней </w:t>
      </w:r>
      <w:r>
        <w:rPr>
          <w:sz w:val="24"/>
          <w:szCs w:val="24"/>
        </w:rPr>
        <w:br/>
        <w:t xml:space="preserve">до планируемой даты перечисления авансового платежа, оригинал согласованной независимой гарантии должен быть предоставлен </w:t>
      </w:r>
      <w:r>
        <w:rPr>
          <w:i/>
          <w:sz w:val="24"/>
          <w:szCs w:val="24"/>
        </w:rPr>
        <w:t>Стороной 1 Стороне 2</w:t>
      </w:r>
      <w:r>
        <w:rPr>
          <w:sz w:val="24"/>
          <w:szCs w:val="24"/>
        </w:rPr>
        <w:t xml:space="preserve"> </w:t>
      </w:r>
      <w:r>
        <w:rPr>
          <w:sz w:val="24"/>
          <w:szCs w:val="24"/>
        </w:rPr>
        <w:br/>
        <w:t>не позднее чем за 10 (десять) рабочих дней до планируемой даты перечисления авансового платежа.</w:t>
      </w:r>
    </w:p>
    <w:p w14:paraId="1B5C9B64" w14:textId="77777777" w:rsidR="00501C6B" w:rsidRDefault="00434E2C">
      <w:pPr>
        <w:tabs>
          <w:tab w:val="left" w:pos="1418"/>
        </w:tabs>
        <w:ind w:firstLine="709"/>
        <w:jc w:val="both"/>
        <w:rPr>
          <w:sz w:val="24"/>
          <w:szCs w:val="24"/>
        </w:rPr>
      </w:pPr>
      <w:r>
        <w:rPr>
          <w:sz w:val="24"/>
          <w:szCs w:val="24"/>
        </w:rPr>
        <w:t xml:space="preserve">По соглашению Сторон сумма обеспечения по независимой гарантии </w:t>
      </w:r>
      <w:r>
        <w:rPr>
          <w:sz w:val="24"/>
          <w:szCs w:val="24"/>
        </w:rPr>
        <w:br/>
        <w:t xml:space="preserve">на возврат авансовых платежей может быть уменьшена пропорционально объему поставленного </w:t>
      </w:r>
      <w:r>
        <w:rPr>
          <w:i/>
          <w:sz w:val="24"/>
          <w:szCs w:val="24"/>
        </w:rPr>
        <w:t>Товара/выполненных работ/оказанных услуг</w:t>
      </w:r>
      <w:r>
        <w:rPr>
          <w:sz w:val="24"/>
          <w:szCs w:val="24"/>
        </w:rPr>
        <w:t>, в отношении которых оформлены Документы о приемке товара (отработанного аванса). В этом случае сумма независимой гарантии должна быть не менее суммы непогашенных авансовых платежей.</w:t>
      </w:r>
    </w:p>
    <w:p w14:paraId="4AC2168E" w14:textId="77777777" w:rsidR="00501C6B" w:rsidRDefault="00434E2C">
      <w:pPr>
        <w:ind w:firstLine="709"/>
        <w:contextualSpacing/>
        <w:jc w:val="both"/>
        <w:rPr>
          <w:i/>
          <w:sz w:val="24"/>
          <w:szCs w:val="24"/>
        </w:rPr>
      </w:pPr>
      <w:r>
        <w:rPr>
          <w:sz w:val="24"/>
          <w:szCs w:val="24"/>
        </w:rPr>
        <w:t xml:space="preserve">Предоставление </w:t>
      </w:r>
      <w:r>
        <w:rPr>
          <w:i/>
          <w:sz w:val="24"/>
          <w:szCs w:val="24"/>
        </w:rPr>
        <w:t>Стороной 1</w:t>
      </w:r>
      <w:r>
        <w:rPr>
          <w:sz w:val="24"/>
          <w:szCs w:val="24"/>
        </w:rPr>
        <w:t xml:space="preserve"> нескольких независимых гарантий на возврат основного аванса по Договору, выданных от разных гарантов, не допускается, за исключением случаев предоставления независимых гарантий в рамках нового аванса на новый объем </w:t>
      </w:r>
      <w:r>
        <w:rPr>
          <w:i/>
          <w:sz w:val="24"/>
          <w:szCs w:val="24"/>
        </w:rPr>
        <w:lastRenderedPageBreak/>
        <w:t>товаров/работ/услуг</w:t>
      </w:r>
      <w:r>
        <w:rPr>
          <w:sz w:val="24"/>
          <w:szCs w:val="24"/>
        </w:rPr>
        <w:t xml:space="preserve"> (при заключении дополнительного соглашения к Договору), изначально не предусмотренного условиями Договора</w:t>
      </w:r>
      <w:r>
        <w:rPr>
          <w:i/>
          <w:sz w:val="24"/>
          <w:szCs w:val="24"/>
        </w:rPr>
        <w:t>.</w:t>
      </w:r>
    </w:p>
    <w:p w14:paraId="12E82D84" w14:textId="77777777" w:rsidR="00501C6B" w:rsidRDefault="00434E2C">
      <w:pPr>
        <w:ind w:firstLine="709"/>
        <w:contextualSpacing/>
        <w:jc w:val="both"/>
        <w:rPr>
          <w:sz w:val="24"/>
          <w:szCs w:val="24"/>
        </w:rPr>
      </w:pPr>
      <w:r>
        <w:rPr>
          <w:b/>
          <w:i/>
          <w:sz w:val="24"/>
          <w:szCs w:val="24"/>
        </w:rPr>
        <w:t>(Редакция пункта 4.1.1(2) включается в Договор, заключаемый по результатам закупки, предполагающего необходимость предоставления обеспечения надлежащего исполнения обязательств по договору и обеспечение исполнения обязательств по возврату авансовых платежей</w:t>
      </w:r>
      <w:r>
        <w:rPr>
          <w:b/>
          <w:bCs/>
          <w:i/>
          <w:iCs/>
          <w:sz w:val="24"/>
          <w:szCs w:val="24"/>
        </w:rPr>
        <w:t>)</w:t>
      </w:r>
    </w:p>
    <w:p w14:paraId="7026D1F4" w14:textId="77777777" w:rsidR="00501C6B" w:rsidRDefault="00434E2C">
      <w:pPr>
        <w:ind w:firstLine="709"/>
        <w:contextualSpacing/>
        <w:jc w:val="both"/>
        <w:rPr>
          <w:sz w:val="24"/>
          <w:szCs w:val="24"/>
        </w:rPr>
      </w:pPr>
      <w:r>
        <w:rPr>
          <w:sz w:val="24"/>
          <w:szCs w:val="24"/>
        </w:rPr>
        <w:t xml:space="preserve">4.1.1.(2). на исполнение </w:t>
      </w:r>
      <w:r>
        <w:rPr>
          <w:i/>
          <w:sz w:val="24"/>
          <w:szCs w:val="24"/>
        </w:rPr>
        <w:t>Стороной 1</w:t>
      </w:r>
      <w:r>
        <w:rPr>
          <w:sz w:val="24"/>
          <w:szCs w:val="24"/>
        </w:rPr>
        <w:t xml:space="preserve"> обязательств по Договору (по форме приложения 2 к настоящему приложению) на сумму не менее 5% (пяти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должен начинаться не позднее даты заключения Договора (в случае заключения дополнительного соглашения, предусматривающего предоставление независимой гарантии впервые - не позднее даты заключения дополнительного соглашения) и заканчиваться не ранее чем через 60 (шестьдесят) дней после установленной даты подписания Сторонами последнего </w:t>
      </w:r>
      <w:r>
        <w:rPr>
          <w:sz w:val="24"/>
          <w:szCs w:val="24"/>
          <w:lang w:eastAsia="en-US"/>
        </w:rPr>
        <w:t xml:space="preserve">Документов о приемке </w:t>
      </w:r>
      <w:r>
        <w:rPr>
          <w:i/>
          <w:sz w:val="24"/>
          <w:szCs w:val="24"/>
          <w:lang w:eastAsia="en-US"/>
        </w:rPr>
        <w:t xml:space="preserve">(товарная накладная/УПД/ </w:t>
      </w:r>
      <w:r>
        <w:rPr>
          <w:rFonts w:eastAsia="Calibri"/>
          <w:i/>
          <w:sz w:val="24"/>
          <w:szCs w:val="24"/>
          <w:lang w:eastAsia="en-US"/>
        </w:rPr>
        <w:t>акт о приемке выполненных работ/услуг и пр.)</w:t>
      </w:r>
      <w:r>
        <w:rPr>
          <w:sz w:val="24"/>
          <w:szCs w:val="24"/>
          <w:lang w:eastAsia="en-US"/>
        </w:rPr>
        <w:t xml:space="preserve"> </w:t>
      </w:r>
      <w:r>
        <w:rPr>
          <w:sz w:val="24"/>
          <w:szCs w:val="24"/>
        </w:rPr>
        <w:t>и не должен быть ограничен сроком, указанным в Договоре.</w:t>
      </w:r>
    </w:p>
    <w:p w14:paraId="1C5175E7" w14:textId="77777777" w:rsidR="00501C6B" w:rsidRDefault="00434E2C">
      <w:pPr>
        <w:ind w:firstLine="709"/>
        <w:contextualSpacing/>
        <w:jc w:val="both"/>
        <w:rPr>
          <w:sz w:val="24"/>
          <w:szCs w:val="24"/>
        </w:rPr>
      </w:pPr>
      <w:r>
        <w:rPr>
          <w:sz w:val="24"/>
          <w:szCs w:val="24"/>
        </w:rPr>
        <w:t xml:space="preserve">Копия независимой гарантии должна быть представлена </w:t>
      </w:r>
      <w:r>
        <w:rPr>
          <w:i/>
          <w:sz w:val="24"/>
          <w:szCs w:val="24"/>
        </w:rPr>
        <w:t>Стороной 1</w:t>
      </w:r>
      <w:r>
        <w:rPr>
          <w:sz w:val="24"/>
          <w:szCs w:val="24"/>
        </w:rPr>
        <w:t xml:space="preserve"> на согласование </w:t>
      </w:r>
      <w:r>
        <w:rPr>
          <w:i/>
          <w:sz w:val="24"/>
          <w:szCs w:val="24"/>
        </w:rPr>
        <w:t>Стороне 2</w:t>
      </w:r>
      <w:r>
        <w:rPr>
          <w:sz w:val="24"/>
          <w:szCs w:val="24"/>
        </w:rPr>
        <w:t xml:space="preserve"> </w:t>
      </w:r>
      <w:r>
        <w:rPr>
          <w:b/>
          <w:sz w:val="24"/>
          <w:szCs w:val="24"/>
        </w:rPr>
        <w:t>не позднее чем через 10 (десять) рабочих дней</w:t>
      </w:r>
      <w:r>
        <w:rPr>
          <w:sz w:val="24"/>
          <w:szCs w:val="24"/>
        </w:rPr>
        <w:t xml:space="preserve"> после вступления в силу протокола подведения итогов закупки, на основании которого </w:t>
      </w:r>
      <w:r>
        <w:rPr>
          <w:i/>
          <w:sz w:val="24"/>
          <w:szCs w:val="24"/>
        </w:rPr>
        <w:t>Сторона 1</w:t>
      </w:r>
      <w:r>
        <w:rPr>
          <w:sz w:val="24"/>
          <w:szCs w:val="24"/>
        </w:rPr>
        <w:t xml:space="preserve"> признана победителем закупочной процедуры.</w:t>
      </w:r>
    </w:p>
    <w:p w14:paraId="7C24E6EC" w14:textId="77777777" w:rsidR="00501C6B" w:rsidRDefault="00434E2C">
      <w:pPr>
        <w:ind w:firstLine="709"/>
        <w:contextualSpacing/>
        <w:jc w:val="both"/>
        <w:rPr>
          <w:sz w:val="24"/>
          <w:szCs w:val="24"/>
        </w:rPr>
      </w:pPr>
      <w:r>
        <w:rPr>
          <w:sz w:val="24"/>
          <w:szCs w:val="24"/>
        </w:rPr>
        <w:t xml:space="preserve"> Оригинал предварительно согласованной </w:t>
      </w:r>
      <w:r>
        <w:rPr>
          <w:i/>
          <w:sz w:val="24"/>
          <w:szCs w:val="24"/>
        </w:rPr>
        <w:t>Стороной 2</w:t>
      </w:r>
      <w:r>
        <w:rPr>
          <w:sz w:val="24"/>
          <w:szCs w:val="24"/>
        </w:rPr>
        <w:t xml:space="preserve"> независимой гарантии должен быть представлен </w:t>
      </w:r>
      <w:r>
        <w:rPr>
          <w:i/>
          <w:sz w:val="24"/>
          <w:szCs w:val="24"/>
        </w:rPr>
        <w:t>Стороной 1 Стороне 2</w:t>
      </w:r>
      <w:r>
        <w:rPr>
          <w:sz w:val="24"/>
          <w:szCs w:val="24"/>
        </w:rPr>
        <w:t xml:space="preserve"> </w:t>
      </w:r>
      <w:r>
        <w:rPr>
          <w:b/>
          <w:sz w:val="24"/>
          <w:szCs w:val="24"/>
        </w:rPr>
        <w:t>не позднее чем за 1 (один) рабочий день до заключения Договора</w:t>
      </w:r>
      <w:r>
        <w:rPr>
          <w:sz w:val="24"/>
          <w:szCs w:val="24"/>
        </w:rPr>
        <w:t xml:space="preserve"> (в случае заключения дополнительного соглашения, предусматривающего предоставление независимой гарантии впервые, - не позднее чем за 1 (один) рабочий день до даты заключения дополнительного соглашения).</w:t>
      </w:r>
    </w:p>
    <w:p w14:paraId="2EBBDAEE" w14:textId="77777777" w:rsidR="00501C6B" w:rsidRDefault="00434E2C">
      <w:pPr>
        <w:ind w:firstLine="709"/>
        <w:contextualSpacing/>
        <w:jc w:val="both"/>
        <w:rPr>
          <w:sz w:val="24"/>
          <w:szCs w:val="24"/>
        </w:rPr>
      </w:pPr>
      <w:r>
        <w:rPr>
          <w:i/>
          <w:sz w:val="24"/>
          <w:szCs w:val="24"/>
        </w:rPr>
        <w:t>Сторона 2</w:t>
      </w:r>
      <w:r>
        <w:rPr>
          <w:sz w:val="24"/>
          <w:szCs w:val="24"/>
        </w:rPr>
        <w:t xml:space="preserve"> вправе по письменному обращению </w:t>
      </w:r>
      <w:r>
        <w:rPr>
          <w:i/>
          <w:sz w:val="24"/>
          <w:szCs w:val="24"/>
        </w:rPr>
        <w:t>Стороны 1</w:t>
      </w:r>
      <w:r>
        <w:rPr>
          <w:sz w:val="24"/>
          <w:szCs w:val="24"/>
        </w:rPr>
        <w:t xml:space="preserve"> осуществить досрочный возврат </w:t>
      </w:r>
      <w:r>
        <w:rPr>
          <w:i/>
          <w:sz w:val="24"/>
          <w:szCs w:val="24"/>
        </w:rPr>
        <w:t>Стороне 1</w:t>
      </w:r>
      <w:r>
        <w:rPr>
          <w:sz w:val="24"/>
          <w:szCs w:val="24"/>
        </w:rPr>
        <w:t xml:space="preserve"> независимой гарантии надлежащего исполнения обязательств </w:t>
      </w:r>
      <w:r>
        <w:rPr>
          <w:i/>
          <w:sz w:val="24"/>
          <w:szCs w:val="24"/>
        </w:rPr>
        <w:t>Стороной 1</w:t>
      </w:r>
      <w:r>
        <w:rPr>
          <w:sz w:val="24"/>
          <w:szCs w:val="24"/>
        </w:rPr>
        <w:t xml:space="preserve"> </w:t>
      </w:r>
      <w:r>
        <w:rPr>
          <w:b/>
          <w:sz w:val="24"/>
          <w:szCs w:val="24"/>
        </w:rPr>
        <w:t>до окончания установленного срока действия независимой гарантии</w:t>
      </w:r>
      <w:r>
        <w:rPr>
          <w:sz w:val="24"/>
          <w:szCs w:val="24"/>
        </w:rPr>
        <w:t>, при одновременном соблюдении следующих условий:</w:t>
      </w:r>
    </w:p>
    <w:p w14:paraId="77CAA537" w14:textId="77777777" w:rsidR="00501C6B" w:rsidRDefault="00434E2C">
      <w:pPr>
        <w:ind w:firstLine="709"/>
        <w:contextualSpacing/>
        <w:jc w:val="both"/>
        <w:rPr>
          <w:sz w:val="24"/>
          <w:szCs w:val="24"/>
        </w:rPr>
      </w:pPr>
      <w:r>
        <w:rPr>
          <w:sz w:val="24"/>
          <w:szCs w:val="24"/>
        </w:rPr>
        <w:t xml:space="preserve">- после достижения суммы поставленного </w:t>
      </w:r>
      <w:r>
        <w:rPr>
          <w:i/>
          <w:sz w:val="24"/>
          <w:szCs w:val="24"/>
        </w:rPr>
        <w:t>товара/выполненныхработ/услуг</w:t>
      </w:r>
      <w:r>
        <w:rPr>
          <w:sz w:val="24"/>
          <w:szCs w:val="24"/>
        </w:rPr>
        <w:t xml:space="preserve"> по договору, не предусматривающему авансовые платежи, в размере свыше 20% (двадцати процентов) от цены Договора, а по Договору, предусматривающему авансовые платежи, - в размере выплаченных авансовых платежей, но не менее 20% (двадцати процентов) от цены Договора;</w:t>
      </w:r>
    </w:p>
    <w:p w14:paraId="34311722" w14:textId="77777777" w:rsidR="00501C6B" w:rsidRDefault="00434E2C">
      <w:pPr>
        <w:ind w:firstLine="709"/>
        <w:contextualSpacing/>
        <w:jc w:val="both"/>
        <w:rPr>
          <w:sz w:val="24"/>
          <w:szCs w:val="24"/>
        </w:rPr>
      </w:pPr>
      <w:r>
        <w:rPr>
          <w:sz w:val="24"/>
          <w:szCs w:val="24"/>
        </w:rPr>
        <w:t xml:space="preserve">- если в соответствии с Договором </w:t>
      </w:r>
      <w:r>
        <w:rPr>
          <w:i/>
          <w:sz w:val="24"/>
          <w:szCs w:val="24"/>
        </w:rPr>
        <w:t>Стороной 1</w:t>
      </w:r>
      <w:r>
        <w:rPr>
          <w:sz w:val="24"/>
          <w:szCs w:val="24"/>
        </w:rPr>
        <w:t xml:space="preserve"> перечислен обеспечительный платеж в качестве способа обеспечения исполнения Договора либо Гарантийный депозит достиг размера не менее 10% (десяти процентов) от цены Договора;</w:t>
      </w:r>
    </w:p>
    <w:p w14:paraId="5A513969" w14:textId="77777777" w:rsidR="00501C6B" w:rsidRDefault="00434E2C">
      <w:pPr>
        <w:ind w:firstLine="709"/>
        <w:contextualSpacing/>
        <w:jc w:val="both"/>
        <w:rPr>
          <w:sz w:val="24"/>
          <w:szCs w:val="24"/>
        </w:rPr>
      </w:pPr>
      <w:r>
        <w:rPr>
          <w:sz w:val="24"/>
          <w:szCs w:val="24"/>
        </w:rPr>
        <w:t>- отсутствует неурегулированная претензионно-исковая работа;</w:t>
      </w:r>
    </w:p>
    <w:p w14:paraId="7914449D" w14:textId="77777777" w:rsidR="00501C6B" w:rsidRDefault="00434E2C">
      <w:pPr>
        <w:ind w:firstLine="709"/>
        <w:contextualSpacing/>
        <w:jc w:val="both"/>
        <w:rPr>
          <w:sz w:val="24"/>
          <w:szCs w:val="24"/>
        </w:rPr>
      </w:pPr>
      <w:r>
        <w:rPr>
          <w:sz w:val="24"/>
          <w:szCs w:val="24"/>
        </w:rPr>
        <w:t xml:space="preserve">- отсутствуют нарушения </w:t>
      </w:r>
      <w:r>
        <w:rPr>
          <w:i/>
          <w:sz w:val="24"/>
          <w:szCs w:val="24"/>
        </w:rPr>
        <w:t>Стороной 1</w:t>
      </w:r>
      <w:r>
        <w:rPr>
          <w:sz w:val="24"/>
          <w:szCs w:val="24"/>
        </w:rPr>
        <w:t xml:space="preserve"> в части исполнения своих договорных обязательств.</w:t>
      </w:r>
    </w:p>
    <w:p w14:paraId="19992237" w14:textId="77777777" w:rsidR="00501C6B" w:rsidRDefault="00434E2C">
      <w:pPr>
        <w:ind w:firstLine="709"/>
        <w:contextualSpacing/>
        <w:jc w:val="both"/>
        <w:rPr>
          <w:sz w:val="24"/>
          <w:szCs w:val="24"/>
        </w:rPr>
      </w:pPr>
      <w:r>
        <w:rPr>
          <w:sz w:val="24"/>
          <w:szCs w:val="24"/>
        </w:rPr>
        <w:t xml:space="preserve">В случае досрочного возврата </w:t>
      </w:r>
      <w:r>
        <w:rPr>
          <w:i/>
          <w:sz w:val="24"/>
          <w:szCs w:val="24"/>
        </w:rPr>
        <w:t>Стороной 2</w:t>
      </w:r>
      <w:r>
        <w:rPr>
          <w:sz w:val="24"/>
          <w:szCs w:val="24"/>
        </w:rPr>
        <w:t xml:space="preserve"> независимой гарантии надлежащего исполнения обязательств </w:t>
      </w:r>
      <w:r>
        <w:rPr>
          <w:i/>
          <w:sz w:val="24"/>
          <w:szCs w:val="24"/>
        </w:rPr>
        <w:t>Стороне 1</w:t>
      </w:r>
      <w:r>
        <w:rPr>
          <w:sz w:val="24"/>
          <w:szCs w:val="24"/>
        </w:rPr>
        <w:t xml:space="preserve"> с соблюдением условий, перечисленных в настоящем пункте, </w:t>
      </w:r>
      <w:r>
        <w:rPr>
          <w:i/>
          <w:sz w:val="24"/>
          <w:szCs w:val="24"/>
        </w:rPr>
        <w:t>Сторона 1</w:t>
      </w:r>
      <w:r>
        <w:rPr>
          <w:sz w:val="24"/>
          <w:szCs w:val="24"/>
        </w:rPr>
        <w:t xml:space="preserve"> освобождается от исполнения обязательств, предусмотренных пп. 4.3, 4.9, 4.10, 4.11 настоящего приложения, в части предоставления дополнительных независимых гарантий на исполнение </w:t>
      </w:r>
      <w:r>
        <w:rPr>
          <w:i/>
          <w:sz w:val="24"/>
          <w:szCs w:val="24"/>
        </w:rPr>
        <w:t>Стороной 1</w:t>
      </w:r>
      <w:r>
        <w:rPr>
          <w:sz w:val="24"/>
          <w:szCs w:val="24"/>
        </w:rPr>
        <w:t xml:space="preserve"> обязательств по Договору, продления или замены указанных независимых гарантий.</w:t>
      </w:r>
    </w:p>
    <w:p w14:paraId="22C2501B" w14:textId="77777777" w:rsidR="00501C6B" w:rsidRDefault="00434E2C">
      <w:pPr>
        <w:ind w:firstLine="851"/>
        <w:contextualSpacing/>
        <w:jc w:val="both"/>
        <w:rPr>
          <w:b/>
          <w:i/>
          <w:sz w:val="24"/>
          <w:szCs w:val="24"/>
        </w:rPr>
      </w:pPr>
      <w:r>
        <w:rPr>
          <w:b/>
          <w:i/>
          <w:sz w:val="24"/>
          <w:szCs w:val="24"/>
        </w:rPr>
        <w:t>(Редакция пункта 4.1.1.(3) включается в Договор, если предусмотрено предоставление обеспечения гарантийных обязательств по договору)</w:t>
      </w:r>
    </w:p>
    <w:p w14:paraId="1387D129" w14:textId="77777777" w:rsidR="00501C6B" w:rsidRDefault="00434E2C">
      <w:pPr>
        <w:ind w:firstLine="851"/>
        <w:contextualSpacing/>
        <w:jc w:val="both"/>
        <w:rPr>
          <w:sz w:val="24"/>
          <w:szCs w:val="24"/>
        </w:rPr>
      </w:pPr>
      <w:r>
        <w:rPr>
          <w:sz w:val="24"/>
          <w:szCs w:val="24"/>
        </w:rPr>
        <w:t xml:space="preserve">4.1.1.(3) на обеспечение гарантийных обязательств </w:t>
      </w:r>
      <w:r>
        <w:rPr>
          <w:sz w:val="24"/>
          <w:szCs w:val="24"/>
        </w:rPr>
        <w:br/>
        <w:t xml:space="preserve">(по форме приложения 4 к настоящему приложению) на сумму не менее 5% (пяти процентов) от цены Договора, срок действия которой должен начинаться до даты начала гарантийного </w:t>
      </w:r>
      <w:r>
        <w:rPr>
          <w:sz w:val="24"/>
          <w:szCs w:val="24"/>
        </w:rPr>
        <w:lastRenderedPageBreak/>
        <w:t>срока, предусмотренного настоящим Договором, и заканчиваться не ранее чем через 60 (шестьдесят) дней после планируемой даты окончания гарантийного срока в отношении всего объема, исполненного по Договору.</w:t>
      </w:r>
    </w:p>
    <w:p w14:paraId="5C6FD1F5" w14:textId="77777777" w:rsidR="00501C6B" w:rsidRDefault="00434E2C">
      <w:pPr>
        <w:ind w:firstLine="709"/>
        <w:contextualSpacing/>
        <w:jc w:val="both"/>
        <w:rPr>
          <w:sz w:val="24"/>
          <w:szCs w:val="24"/>
        </w:rPr>
      </w:pPr>
      <w:r>
        <w:rPr>
          <w:sz w:val="24"/>
          <w:szCs w:val="24"/>
        </w:rPr>
        <w:t>Не допускается предоставление нескольких независимых гарантий обеспечения гарантийных обязательств, совокупная сумма которых соответствует сумме независимой гарантии, предусмотренной настоящим Договора.</w:t>
      </w:r>
    </w:p>
    <w:p w14:paraId="48D68975" w14:textId="77777777" w:rsidR="00501C6B" w:rsidRDefault="00434E2C">
      <w:pPr>
        <w:ind w:firstLine="709"/>
        <w:jc w:val="both"/>
        <w:rPr>
          <w:sz w:val="24"/>
          <w:szCs w:val="24"/>
        </w:rPr>
      </w:pPr>
      <w:r>
        <w:rPr>
          <w:sz w:val="24"/>
          <w:szCs w:val="24"/>
        </w:rPr>
        <w:t xml:space="preserve">Копия независимой гарантии должна быть представлена Стороной 1 на согласование Стороне 2 не позднее, </w:t>
      </w:r>
      <w:r>
        <w:rPr>
          <w:b/>
          <w:sz w:val="24"/>
          <w:szCs w:val="24"/>
        </w:rPr>
        <w:t>чем за 10 (десять) рабочих дней до даты подписания</w:t>
      </w:r>
      <w:r>
        <w:rPr>
          <w:sz w:val="24"/>
          <w:szCs w:val="24"/>
        </w:rPr>
        <w:t xml:space="preserve"> итоговых </w:t>
      </w:r>
      <w:r>
        <w:rPr>
          <w:b/>
          <w:i/>
          <w:sz w:val="24"/>
          <w:szCs w:val="24"/>
          <w:lang w:eastAsia="en-US"/>
        </w:rPr>
        <w:t xml:space="preserve">Документов о приемке (товарная накладная/УПД/ </w:t>
      </w:r>
      <w:r>
        <w:rPr>
          <w:rFonts w:eastAsia="Calibri"/>
          <w:b/>
          <w:i/>
          <w:sz w:val="24"/>
          <w:szCs w:val="24"/>
          <w:lang w:eastAsia="en-US"/>
        </w:rPr>
        <w:t>акт о приемке выполненных работ/услуг и пр.)</w:t>
      </w:r>
      <w:r>
        <w:rPr>
          <w:sz w:val="24"/>
          <w:szCs w:val="24"/>
        </w:rPr>
        <w:t xml:space="preserve">, оригинал согласованной </w:t>
      </w:r>
      <w:r>
        <w:rPr>
          <w:i/>
          <w:sz w:val="24"/>
          <w:szCs w:val="24"/>
        </w:rPr>
        <w:t xml:space="preserve">Стороной 2 </w:t>
      </w:r>
      <w:r>
        <w:rPr>
          <w:sz w:val="24"/>
          <w:szCs w:val="24"/>
        </w:rPr>
        <w:t xml:space="preserve">независимой гарантии должен быть представлен </w:t>
      </w:r>
      <w:r>
        <w:rPr>
          <w:i/>
          <w:sz w:val="24"/>
          <w:szCs w:val="24"/>
        </w:rPr>
        <w:t>Стороной 1</w:t>
      </w:r>
      <w:r>
        <w:rPr>
          <w:sz w:val="24"/>
          <w:szCs w:val="24"/>
        </w:rPr>
        <w:t xml:space="preserve"> не позднее запланированной даты подписания Сторонами итоговых </w:t>
      </w:r>
      <w:r>
        <w:rPr>
          <w:b/>
          <w:i/>
          <w:sz w:val="24"/>
          <w:szCs w:val="24"/>
          <w:lang w:eastAsia="en-US"/>
        </w:rPr>
        <w:t xml:space="preserve">Документов о приемке (товарная накладная/УПД/ </w:t>
      </w:r>
      <w:r>
        <w:rPr>
          <w:rFonts w:eastAsia="Calibri"/>
          <w:b/>
          <w:i/>
          <w:sz w:val="24"/>
          <w:szCs w:val="24"/>
          <w:lang w:eastAsia="en-US"/>
        </w:rPr>
        <w:t>акт о приемке выполненных работ/услуг и пр.)</w:t>
      </w:r>
      <w:r>
        <w:rPr>
          <w:sz w:val="24"/>
          <w:szCs w:val="24"/>
        </w:rPr>
        <w:t>и начала гарантийного срока.</w:t>
      </w:r>
    </w:p>
    <w:p w14:paraId="69642518" w14:textId="77777777" w:rsidR="00501C6B" w:rsidRDefault="00434E2C">
      <w:pPr>
        <w:ind w:firstLine="709"/>
        <w:contextualSpacing/>
        <w:jc w:val="both"/>
        <w:rPr>
          <w:sz w:val="24"/>
          <w:szCs w:val="24"/>
        </w:rPr>
      </w:pPr>
      <w:r>
        <w:rPr>
          <w:b/>
          <w:i/>
          <w:iCs/>
          <w:sz w:val="24"/>
          <w:szCs w:val="24"/>
        </w:rPr>
        <w:t>(</w:t>
      </w:r>
      <w:r>
        <w:rPr>
          <w:b/>
          <w:i/>
          <w:sz w:val="24"/>
          <w:szCs w:val="24"/>
        </w:rPr>
        <w:t>Редакция пункта 4.1.2. включается в Договор, если предусмотрено предоставление одновременного обеспечения нескольких обязательств)</w:t>
      </w:r>
      <w:r>
        <w:rPr>
          <w:sz w:val="24"/>
          <w:szCs w:val="24"/>
        </w:rPr>
        <w:t xml:space="preserve"> </w:t>
      </w:r>
    </w:p>
    <w:p w14:paraId="41EFF085" w14:textId="77777777" w:rsidR="00501C6B" w:rsidRDefault="00434E2C">
      <w:pPr>
        <w:ind w:firstLine="709"/>
        <w:contextualSpacing/>
        <w:jc w:val="both"/>
        <w:rPr>
          <w:sz w:val="24"/>
          <w:szCs w:val="24"/>
        </w:rPr>
      </w:pPr>
      <w:r>
        <w:rPr>
          <w:sz w:val="24"/>
          <w:szCs w:val="24"/>
        </w:rPr>
        <w:t xml:space="preserve">4.1.2. Возврат авансовых платежей и/или исполнение </w:t>
      </w:r>
      <w:r>
        <w:rPr>
          <w:i/>
          <w:sz w:val="24"/>
          <w:szCs w:val="24"/>
        </w:rPr>
        <w:t>Стороной 1</w:t>
      </w:r>
      <w:r>
        <w:rPr>
          <w:sz w:val="24"/>
          <w:szCs w:val="24"/>
        </w:rPr>
        <w:t xml:space="preserve"> обязательств </w:t>
      </w:r>
      <w:r>
        <w:rPr>
          <w:sz w:val="24"/>
          <w:szCs w:val="24"/>
        </w:rPr>
        <w:br/>
        <w:t xml:space="preserve">по Договору, и/или гарантийные обязательства могут обеспечиваться единой независимой гарантией (по форме приложения 5 к настоящему приложению) на сумму не менее размера аванса, предусмотренного Договором (либо на часть суммы аванса по согласованию со </w:t>
      </w:r>
      <w:r>
        <w:rPr>
          <w:i/>
          <w:sz w:val="24"/>
          <w:szCs w:val="24"/>
        </w:rPr>
        <w:t>Стороной 2</w:t>
      </w:r>
      <w:r>
        <w:rPr>
          <w:sz w:val="24"/>
          <w:szCs w:val="24"/>
        </w:rPr>
        <w:t>), но в любом случае не менее 5%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должен начинаться не позднее даты заключения Договора и заканчиваться не ранее чем через 60 (шестьдесят) дней после даты окончания гарантийного срока, установленного Договором, если независимая гарантия выдана в обеспечение в том числе гарантийных обязательств по Договору.*</w:t>
      </w:r>
    </w:p>
    <w:p w14:paraId="2CEB0040" w14:textId="77777777" w:rsidR="00501C6B" w:rsidRDefault="00501C6B">
      <w:pPr>
        <w:ind w:firstLine="709"/>
        <w:contextualSpacing/>
        <w:jc w:val="both"/>
        <w:rPr>
          <w:b/>
          <w:i/>
          <w:sz w:val="24"/>
          <w:szCs w:val="24"/>
        </w:rPr>
      </w:pPr>
    </w:p>
    <w:p w14:paraId="4E755A3C" w14:textId="77777777" w:rsidR="00501C6B" w:rsidRDefault="00434E2C">
      <w:pPr>
        <w:ind w:firstLine="709"/>
        <w:contextualSpacing/>
        <w:jc w:val="both"/>
        <w:rPr>
          <w:b/>
          <w:i/>
          <w:sz w:val="24"/>
          <w:szCs w:val="24"/>
        </w:rPr>
      </w:pPr>
      <w:r>
        <w:rPr>
          <w:b/>
          <w:i/>
          <w:sz w:val="24"/>
          <w:szCs w:val="24"/>
        </w:rPr>
        <w:t xml:space="preserve">*Примечание: решение о предоставлении Стороной 1 единой независимой гарантии по Договору принимается Стороной 2 на основании письменного обращения Стороны 1. </w:t>
      </w:r>
    </w:p>
    <w:p w14:paraId="0713987A" w14:textId="77777777" w:rsidR="00501C6B" w:rsidRDefault="00501C6B">
      <w:pPr>
        <w:ind w:firstLine="709"/>
        <w:contextualSpacing/>
        <w:jc w:val="both"/>
        <w:rPr>
          <w:sz w:val="24"/>
          <w:szCs w:val="24"/>
        </w:rPr>
      </w:pPr>
    </w:p>
    <w:p w14:paraId="15CD2A48" w14:textId="77777777" w:rsidR="00501C6B" w:rsidRDefault="00434E2C">
      <w:pPr>
        <w:ind w:firstLine="709"/>
        <w:contextualSpacing/>
        <w:jc w:val="both"/>
        <w:rPr>
          <w:sz w:val="24"/>
          <w:szCs w:val="24"/>
        </w:rPr>
      </w:pPr>
      <w:r>
        <w:rPr>
          <w:sz w:val="24"/>
          <w:szCs w:val="24"/>
        </w:rPr>
        <w:t>Не допускается предоставление нескольких единых независимых гарантий, совокупная сумма которых соответствует сумме независимой гарантии, предусмотренной п. 4.1.2. настоящего приложения.</w:t>
      </w:r>
    </w:p>
    <w:p w14:paraId="7ADBDB34" w14:textId="77777777" w:rsidR="00501C6B" w:rsidRDefault="00434E2C">
      <w:pPr>
        <w:ind w:firstLine="709"/>
        <w:contextualSpacing/>
        <w:jc w:val="both"/>
        <w:rPr>
          <w:b/>
          <w:sz w:val="24"/>
          <w:szCs w:val="24"/>
        </w:rPr>
      </w:pPr>
      <w:r>
        <w:rPr>
          <w:sz w:val="24"/>
          <w:szCs w:val="24"/>
        </w:rPr>
        <w:t xml:space="preserve">Копия независимой гарантии должна быть представлена </w:t>
      </w:r>
      <w:r>
        <w:rPr>
          <w:i/>
          <w:sz w:val="24"/>
          <w:szCs w:val="24"/>
        </w:rPr>
        <w:t>Стороной 1</w:t>
      </w:r>
      <w:r>
        <w:rPr>
          <w:sz w:val="24"/>
          <w:szCs w:val="24"/>
        </w:rPr>
        <w:t xml:space="preserve"> </w:t>
      </w:r>
      <w:r>
        <w:rPr>
          <w:sz w:val="24"/>
          <w:szCs w:val="24"/>
        </w:rPr>
        <w:br/>
        <w:t xml:space="preserve">на согласование </w:t>
      </w:r>
      <w:r>
        <w:rPr>
          <w:i/>
          <w:sz w:val="24"/>
          <w:szCs w:val="24"/>
        </w:rPr>
        <w:t>Стороне 2</w:t>
      </w:r>
      <w:r>
        <w:rPr>
          <w:sz w:val="24"/>
          <w:szCs w:val="24"/>
        </w:rPr>
        <w:t xml:space="preserve"> </w:t>
      </w:r>
      <w:r>
        <w:rPr>
          <w:b/>
          <w:sz w:val="24"/>
          <w:szCs w:val="24"/>
        </w:rPr>
        <w:t>не позднее чем через 10 (десять) рабочих дней после</w:t>
      </w:r>
      <w:r>
        <w:rPr>
          <w:sz w:val="24"/>
          <w:szCs w:val="24"/>
        </w:rPr>
        <w:t xml:space="preserve"> вступления в силу протокола подведения итогов, на основании которого </w:t>
      </w:r>
      <w:r>
        <w:rPr>
          <w:i/>
          <w:sz w:val="24"/>
          <w:szCs w:val="24"/>
        </w:rPr>
        <w:t>Сторона 1</w:t>
      </w:r>
      <w:r>
        <w:rPr>
          <w:sz w:val="24"/>
          <w:szCs w:val="24"/>
        </w:rPr>
        <w:t xml:space="preserve"> признана победителем закупочной процедуры. Оригинал предварительно согласованной </w:t>
      </w:r>
      <w:r>
        <w:rPr>
          <w:i/>
          <w:sz w:val="24"/>
          <w:szCs w:val="24"/>
        </w:rPr>
        <w:t>Стороной 2</w:t>
      </w:r>
      <w:r>
        <w:rPr>
          <w:sz w:val="24"/>
          <w:szCs w:val="24"/>
        </w:rPr>
        <w:t xml:space="preserve"> независимой гарантии должен быть представлен </w:t>
      </w:r>
      <w:r>
        <w:rPr>
          <w:i/>
          <w:sz w:val="24"/>
          <w:szCs w:val="24"/>
        </w:rPr>
        <w:t xml:space="preserve">Стороной 1 Стороне 2 </w:t>
      </w:r>
      <w:r>
        <w:rPr>
          <w:b/>
          <w:sz w:val="24"/>
          <w:szCs w:val="24"/>
        </w:rPr>
        <w:t>не позднее 1 (одного) рабочего дня до даты заключения Договора.</w:t>
      </w:r>
    </w:p>
    <w:p w14:paraId="5F754BEE" w14:textId="77777777" w:rsidR="00501C6B" w:rsidRDefault="00434E2C">
      <w:pPr>
        <w:tabs>
          <w:tab w:val="left" w:pos="4395"/>
        </w:tabs>
        <w:ind w:firstLine="709"/>
        <w:contextualSpacing/>
        <w:jc w:val="both"/>
        <w:rPr>
          <w:sz w:val="24"/>
          <w:szCs w:val="24"/>
        </w:rPr>
      </w:pPr>
      <w:r>
        <w:rPr>
          <w:sz w:val="24"/>
          <w:szCs w:val="24"/>
        </w:rPr>
        <w:t xml:space="preserve">По соглашению Сторон сумма обеспечения по единой независимой гарантии, включающей обеспечение обязательств по возврату авансовых платежей, может быть уменьшена пропорционально стоимости товара/работы, в отношении которого (-ых) оформлены Документы о приемке </w:t>
      </w:r>
      <w:r>
        <w:rPr>
          <w:b/>
          <w:i/>
          <w:sz w:val="24"/>
          <w:szCs w:val="24"/>
          <w:lang w:eastAsia="en-US"/>
        </w:rPr>
        <w:t xml:space="preserve">(товарная накладная/УПД/ </w:t>
      </w:r>
      <w:r>
        <w:rPr>
          <w:rFonts w:eastAsia="Calibri"/>
          <w:b/>
          <w:i/>
          <w:sz w:val="24"/>
          <w:szCs w:val="24"/>
          <w:lang w:eastAsia="en-US"/>
        </w:rPr>
        <w:t>акт о приемке выполненных работ/услуг и пр.)</w:t>
      </w:r>
      <w:r>
        <w:rPr>
          <w:sz w:val="24"/>
          <w:szCs w:val="24"/>
        </w:rPr>
        <w:t xml:space="preserve">. </w:t>
      </w:r>
    </w:p>
    <w:p w14:paraId="31EED4FC" w14:textId="77777777" w:rsidR="00501C6B" w:rsidRDefault="00434E2C">
      <w:pPr>
        <w:tabs>
          <w:tab w:val="left" w:pos="4395"/>
        </w:tabs>
        <w:ind w:firstLine="709"/>
        <w:contextualSpacing/>
        <w:jc w:val="both"/>
        <w:rPr>
          <w:b/>
          <w:i/>
          <w:sz w:val="24"/>
          <w:szCs w:val="24"/>
        </w:rPr>
      </w:pPr>
      <w:r>
        <w:rPr>
          <w:sz w:val="24"/>
          <w:szCs w:val="24"/>
        </w:rPr>
        <w:t>В этом случае сумма единой независимой гарантии должна быть не менее суммы непогашенного (неотработанного) аванса, но в любом случае не менее 5% (пяти процентов) от начальной (максимальной) цены Договора (цены лота) и не менее 5% (пяти процентов) от цены Договора в случае, если цена Договора в редакции дополнительных соглашений превысила начальную (максимальную) цену Договора (цену лота).</w:t>
      </w:r>
    </w:p>
    <w:p w14:paraId="326D9420" w14:textId="77777777" w:rsidR="00501C6B" w:rsidRDefault="00434E2C">
      <w:pPr>
        <w:tabs>
          <w:tab w:val="left" w:pos="426"/>
        </w:tabs>
        <w:contextualSpacing/>
        <w:jc w:val="both"/>
        <w:rPr>
          <w:b/>
          <w:i/>
          <w:sz w:val="24"/>
          <w:szCs w:val="24"/>
        </w:rPr>
      </w:pPr>
      <w:r>
        <w:rPr>
          <w:sz w:val="24"/>
          <w:szCs w:val="24"/>
        </w:rPr>
        <w:t>4.2.</w:t>
      </w:r>
      <w:r>
        <w:rPr>
          <w:b/>
          <w:i/>
          <w:sz w:val="24"/>
          <w:szCs w:val="24"/>
        </w:rPr>
        <w:t xml:space="preserve">  </w:t>
      </w:r>
      <w:r>
        <w:rPr>
          <w:sz w:val="24"/>
          <w:szCs w:val="24"/>
        </w:rPr>
        <w:t xml:space="preserve">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w:t>
      </w:r>
      <w:r>
        <w:rPr>
          <w:sz w:val="24"/>
          <w:szCs w:val="24"/>
        </w:rPr>
        <w:lastRenderedPageBreak/>
        <w:t xml:space="preserve">гарантам, установленных организационно-распорядительными документами </w:t>
      </w:r>
      <w:r>
        <w:rPr>
          <w:i/>
          <w:sz w:val="24"/>
          <w:szCs w:val="24"/>
        </w:rPr>
        <w:t>Стороны 2</w:t>
      </w:r>
      <w:r>
        <w:rPr>
          <w:sz w:val="24"/>
          <w:szCs w:val="24"/>
        </w:rPr>
        <w:t>, является общая сумма обязательств по таким гарантиям.</w:t>
      </w:r>
    </w:p>
    <w:p w14:paraId="30D85B87" w14:textId="77777777" w:rsidR="00501C6B" w:rsidRDefault="00434E2C">
      <w:pPr>
        <w:contextualSpacing/>
        <w:jc w:val="both"/>
        <w:rPr>
          <w:sz w:val="24"/>
          <w:szCs w:val="24"/>
        </w:rPr>
      </w:pPr>
      <w:r>
        <w:rPr>
          <w:sz w:val="24"/>
          <w:szCs w:val="24"/>
        </w:rPr>
        <w:t xml:space="preserve">4.3. В случае заключения дополнительного соглашения к Договору, по которому произойдет увеличение цены или увеличение планируемого срока подписания Документа о приемке </w:t>
      </w:r>
      <w:r>
        <w:rPr>
          <w:b/>
          <w:i/>
          <w:sz w:val="24"/>
          <w:szCs w:val="24"/>
          <w:lang w:eastAsia="en-US"/>
        </w:rPr>
        <w:t xml:space="preserve">(товарная накладная/УПД/ </w:t>
      </w:r>
      <w:r>
        <w:rPr>
          <w:rFonts w:eastAsia="Calibri"/>
          <w:b/>
          <w:i/>
          <w:sz w:val="24"/>
          <w:szCs w:val="24"/>
          <w:lang w:eastAsia="en-US"/>
        </w:rPr>
        <w:t>акт о приемке выполненных работ/услуг и пр.)</w:t>
      </w:r>
      <w:r>
        <w:rPr>
          <w:sz w:val="24"/>
          <w:szCs w:val="24"/>
        </w:rPr>
        <w:t xml:space="preserve">, </w:t>
      </w:r>
      <w:r>
        <w:rPr>
          <w:i/>
          <w:sz w:val="24"/>
          <w:szCs w:val="24"/>
        </w:rPr>
        <w:t>Сторона 1</w:t>
      </w:r>
      <w:r>
        <w:rPr>
          <w:sz w:val="24"/>
          <w:szCs w:val="24"/>
        </w:rPr>
        <w:t xml:space="preserve"> обязана в сроки, установленные п. 4.7 настоящего приложения, представить на согласование </w:t>
      </w:r>
      <w:r>
        <w:rPr>
          <w:i/>
          <w:sz w:val="24"/>
          <w:szCs w:val="24"/>
        </w:rPr>
        <w:t>Стороне 2</w:t>
      </w:r>
      <w:r>
        <w:rPr>
          <w:sz w:val="24"/>
          <w:szCs w:val="24"/>
        </w:rPr>
        <w:t xml:space="preserve"> копию независимой гарантии/ изменения к действующей независимой гарантии. </w:t>
      </w:r>
    </w:p>
    <w:p w14:paraId="773C23F4" w14:textId="77777777" w:rsidR="00501C6B" w:rsidRDefault="00434E2C">
      <w:pPr>
        <w:ind w:firstLine="709"/>
        <w:contextualSpacing/>
        <w:jc w:val="both"/>
        <w:rPr>
          <w:sz w:val="24"/>
          <w:szCs w:val="24"/>
        </w:rPr>
      </w:pPr>
      <w:r>
        <w:rPr>
          <w:sz w:val="24"/>
          <w:szCs w:val="24"/>
        </w:rPr>
        <w:t xml:space="preserve">Оригинал независимой гарантии/ изменения к действующей независимой гарантии, согласованной/согласованного </w:t>
      </w:r>
      <w:r>
        <w:rPr>
          <w:i/>
          <w:sz w:val="24"/>
          <w:szCs w:val="24"/>
        </w:rPr>
        <w:t>Стороной 2</w:t>
      </w:r>
      <w:r>
        <w:rPr>
          <w:sz w:val="24"/>
          <w:szCs w:val="24"/>
        </w:rPr>
        <w:t xml:space="preserve">, должен быть представлен не позднее чем за 1 (один) рабочий день до даты заключения дополнительного соглашения. </w:t>
      </w:r>
    </w:p>
    <w:p w14:paraId="593C46A5" w14:textId="77777777" w:rsidR="00501C6B" w:rsidRDefault="00434E2C">
      <w:pPr>
        <w:ind w:firstLine="709"/>
        <w:contextualSpacing/>
        <w:jc w:val="both"/>
        <w:rPr>
          <w:sz w:val="24"/>
          <w:szCs w:val="24"/>
        </w:rPr>
      </w:pPr>
      <w:r>
        <w:rPr>
          <w:sz w:val="24"/>
          <w:szCs w:val="24"/>
        </w:rPr>
        <w:t xml:space="preserve">Срок действия для независимой гарантии на возврат авансовых платежей и/или независимой гарантии на исполнение </w:t>
      </w:r>
      <w:r>
        <w:rPr>
          <w:i/>
          <w:sz w:val="24"/>
          <w:szCs w:val="24"/>
        </w:rPr>
        <w:t>Стороной 1</w:t>
      </w:r>
      <w:r>
        <w:rPr>
          <w:sz w:val="24"/>
          <w:szCs w:val="24"/>
        </w:rPr>
        <w:t xml:space="preserve">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последнего </w:t>
      </w:r>
      <w:r>
        <w:rPr>
          <w:i/>
          <w:sz w:val="24"/>
          <w:szCs w:val="24"/>
        </w:rPr>
        <w:t xml:space="preserve">Документа о приемке </w:t>
      </w:r>
      <w:r>
        <w:rPr>
          <w:i/>
          <w:sz w:val="24"/>
          <w:szCs w:val="24"/>
          <w:lang w:eastAsia="en-US"/>
        </w:rPr>
        <w:t xml:space="preserve">(товарная накладная/УПД/ </w:t>
      </w:r>
      <w:r>
        <w:rPr>
          <w:rFonts w:eastAsia="Calibri"/>
          <w:i/>
          <w:sz w:val="24"/>
          <w:szCs w:val="24"/>
          <w:lang w:eastAsia="en-US"/>
        </w:rPr>
        <w:t>акт о приемке выполненных работ/услуг и пр.)</w:t>
      </w:r>
      <w:r>
        <w:rPr>
          <w:sz w:val="24"/>
          <w:szCs w:val="24"/>
        </w:rPr>
        <w:t xml:space="preserve">. </w:t>
      </w:r>
    </w:p>
    <w:p w14:paraId="786EFD48" w14:textId="77777777" w:rsidR="00501C6B" w:rsidRDefault="00434E2C">
      <w:pPr>
        <w:ind w:firstLine="709"/>
        <w:contextualSpacing/>
        <w:jc w:val="both"/>
        <w:rPr>
          <w:sz w:val="24"/>
          <w:szCs w:val="24"/>
        </w:rPr>
      </w:pPr>
      <w:r>
        <w:rPr>
          <w:sz w:val="24"/>
          <w:szCs w:val="24"/>
        </w:rPr>
        <w:t xml:space="preserve">Срок действия для единой независимой гарантии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 если независимая гарантия выдана в обеспечение, в том числе гарантийных обязательств по Договору. Срок действия для независимой гарантии на обеспечение гарантийных обязательств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 </w:t>
      </w:r>
    </w:p>
    <w:p w14:paraId="54F7AF16" w14:textId="77777777" w:rsidR="00501C6B" w:rsidRDefault="00434E2C">
      <w:pPr>
        <w:ind w:firstLine="709"/>
        <w:contextualSpacing/>
        <w:jc w:val="both"/>
        <w:rPr>
          <w:sz w:val="24"/>
          <w:szCs w:val="24"/>
        </w:rPr>
      </w:pPr>
      <w:r>
        <w:rPr>
          <w:sz w:val="24"/>
          <w:szCs w:val="24"/>
        </w:rPr>
        <w:t>При этом:</w:t>
      </w:r>
    </w:p>
    <w:p w14:paraId="3D04C99E" w14:textId="77777777" w:rsidR="00501C6B" w:rsidRDefault="00434E2C">
      <w:pPr>
        <w:ind w:firstLine="709"/>
        <w:contextualSpacing/>
        <w:jc w:val="both"/>
        <w:rPr>
          <w:sz w:val="24"/>
          <w:szCs w:val="24"/>
        </w:rPr>
      </w:pPr>
      <w:r>
        <w:rPr>
          <w:sz w:val="24"/>
          <w:szCs w:val="24"/>
        </w:rPr>
        <w:t xml:space="preserve">- </w:t>
      </w:r>
      <w:r>
        <w:rPr>
          <w:i/>
          <w:sz w:val="24"/>
          <w:szCs w:val="24"/>
        </w:rPr>
        <w:t>размер независимой гарантии на возврат Стороной 1 авансовых платежей определяется не менее суммы авансовых платежей, предусмотренных Договором в редакции дополнительного соглашения, с учетом ранее зачтенных авансов</w:t>
      </w:r>
      <w:r>
        <w:rPr>
          <w:sz w:val="24"/>
          <w:szCs w:val="24"/>
        </w:rPr>
        <w:t>;</w:t>
      </w:r>
    </w:p>
    <w:p w14:paraId="7BB77814" w14:textId="77777777" w:rsidR="00501C6B" w:rsidRDefault="00434E2C">
      <w:pPr>
        <w:ind w:firstLine="709"/>
        <w:contextualSpacing/>
        <w:jc w:val="both"/>
        <w:rPr>
          <w:i/>
          <w:sz w:val="24"/>
          <w:szCs w:val="24"/>
        </w:rPr>
      </w:pPr>
      <w:r>
        <w:rPr>
          <w:sz w:val="24"/>
          <w:szCs w:val="24"/>
        </w:rPr>
        <w:t xml:space="preserve">- </w:t>
      </w:r>
      <w:r>
        <w:rPr>
          <w:i/>
          <w:sz w:val="24"/>
          <w:szCs w:val="24"/>
        </w:rPr>
        <w:t xml:space="preserve">размер независимой гарантии на исполнение Стороной 1 обязательств по Договору определяется как максимальная из сумм: 5% (пять процентов) </w:t>
      </w:r>
      <w:r>
        <w:rPr>
          <w:i/>
          <w:sz w:val="24"/>
          <w:szCs w:val="24"/>
        </w:rPr>
        <w:br/>
        <w:t>от начальной (максимальной) цены Договора (цены лота) или 5% (пять процентов) от цены Договора в редакции Дополнительного соглашения, в случае если цена Договора в редакции дополнительных соглашений превысила начальную (максимальную) цену Договора (цену лота);</w:t>
      </w:r>
    </w:p>
    <w:p w14:paraId="4886949F" w14:textId="77777777" w:rsidR="00501C6B" w:rsidRDefault="00434E2C">
      <w:pPr>
        <w:ind w:firstLine="709"/>
        <w:contextualSpacing/>
        <w:jc w:val="both"/>
        <w:rPr>
          <w:i/>
          <w:sz w:val="24"/>
          <w:szCs w:val="24"/>
        </w:rPr>
      </w:pPr>
      <w:r>
        <w:rPr>
          <w:i/>
          <w:sz w:val="24"/>
          <w:szCs w:val="24"/>
        </w:rPr>
        <w:t>- размер независимой гарантии на обеспечение гарантийных обязательств определяется не менее 5% (пяти процентов) от цены Договора в редакции Дополнительного соглашения;</w:t>
      </w:r>
    </w:p>
    <w:p w14:paraId="6E006D41" w14:textId="77777777" w:rsidR="00501C6B" w:rsidRDefault="00434E2C">
      <w:pPr>
        <w:ind w:firstLine="709"/>
        <w:contextualSpacing/>
        <w:jc w:val="both"/>
        <w:rPr>
          <w:i/>
          <w:sz w:val="24"/>
          <w:szCs w:val="24"/>
        </w:rPr>
      </w:pPr>
      <w:r>
        <w:rPr>
          <w:i/>
          <w:sz w:val="24"/>
          <w:szCs w:val="24"/>
        </w:rPr>
        <w:t>- размер единой независимой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 или суммы непогашенного (неотработанного) авансового платежа.</w:t>
      </w:r>
    </w:p>
    <w:p w14:paraId="216C3A1F" w14:textId="77777777" w:rsidR="00501C6B" w:rsidRDefault="00434E2C">
      <w:pPr>
        <w:ind w:firstLine="709"/>
        <w:contextualSpacing/>
        <w:jc w:val="both"/>
        <w:rPr>
          <w:sz w:val="24"/>
          <w:szCs w:val="24"/>
        </w:rPr>
      </w:pPr>
      <w:r>
        <w:rPr>
          <w:sz w:val="24"/>
          <w:szCs w:val="24"/>
        </w:rPr>
        <w:t xml:space="preserve">4.4. Гарант, предоставляющий независимую гарантию, а также сама независимая гарантия должны быть предварительно согласованы со </w:t>
      </w:r>
      <w:r>
        <w:rPr>
          <w:i/>
          <w:sz w:val="24"/>
          <w:szCs w:val="24"/>
        </w:rPr>
        <w:t>Стороной 2</w:t>
      </w:r>
      <w:r>
        <w:rPr>
          <w:sz w:val="24"/>
          <w:szCs w:val="24"/>
        </w:rPr>
        <w:t xml:space="preserve">. Для согласования </w:t>
      </w:r>
      <w:r>
        <w:rPr>
          <w:i/>
          <w:sz w:val="24"/>
          <w:szCs w:val="24"/>
        </w:rPr>
        <w:t>Стороной 2</w:t>
      </w:r>
      <w:r>
        <w:rPr>
          <w:sz w:val="24"/>
          <w:szCs w:val="24"/>
        </w:rPr>
        <w:t xml:space="preserve"> независимой гарантии </w:t>
      </w:r>
      <w:r>
        <w:rPr>
          <w:i/>
          <w:sz w:val="24"/>
          <w:szCs w:val="24"/>
        </w:rPr>
        <w:t>Сторона 1</w:t>
      </w:r>
      <w:r>
        <w:rPr>
          <w:sz w:val="24"/>
          <w:szCs w:val="24"/>
        </w:rPr>
        <w:t xml:space="preserve"> обязана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p>
    <w:p w14:paraId="4FFE7321" w14:textId="77777777" w:rsidR="00501C6B" w:rsidRDefault="00434E2C">
      <w:pPr>
        <w:tabs>
          <w:tab w:val="left" w:pos="1680"/>
        </w:tabs>
        <w:ind w:firstLine="709"/>
        <w:jc w:val="both"/>
        <w:rPr>
          <w:bCs/>
          <w:sz w:val="24"/>
          <w:szCs w:val="24"/>
        </w:rPr>
      </w:pPr>
      <w:r>
        <w:rPr>
          <w:bCs/>
          <w:sz w:val="24"/>
          <w:szCs w:val="24"/>
        </w:rPr>
        <w:t>4.4.1. Если сумма независимой гарантии</w:t>
      </w:r>
      <w:r>
        <w:rPr>
          <w:bCs/>
          <w:sz w:val="24"/>
          <w:szCs w:val="24"/>
          <w:vertAlign w:val="superscript"/>
        </w:rPr>
        <w:footnoteReference w:id="22"/>
      </w:r>
      <w:r>
        <w:rPr>
          <w:bCs/>
          <w:sz w:val="24"/>
          <w:szCs w:val="24"/>
        </w:rPr>
        <w:t xml:space="preserve"> превышает 15 млн. руб.:</w:t>
      </w:r>
    </w:p>
    <w:p w14:paraId="6F9397D8" w14:textId="77777777" w:rsidR="00501C6B" w:rsidRDefault="00434E2C">
      <w:pPr>
        <w:tabs>
          <w:tab w:val="left" w:pos="1680"/>
        </w:tabs>
        <w:ind w:firstLine="709"/>
        <w:jc w:val="both"/>
        <w:rPr>
          <w:bCs/>
          <w:sz w:val="24"/>
          <w:szCs w:val="24"/>
        </w:rPr>
      </w:pPr>
      <w:r>
        <w:rPr>
          <w:bCs/>
          <w:sz w:val="24"/>
          <w:szCs w:val="24"/>
        </w:rPr>
        <w:t xml:space="preserve">4.4.1.1. 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w:t>
      </w:r>
      <w:r>
        <w:rPr>
          <w:bCs/>
          <w:sz w:val="24"/>
          <w:szCs w:val="24"/>
        </w:rPr>
        <w:lastRenderedPageBreak/>
        <w:t>копия)</w:t>
      </w:r>
      <w:r>
        <w:rPr>
          <w:bCs/>
          <w:sz w:val="24"/>
          <w:szCs w:val="24"/>
          <w:vertAlign w:val="superscript"/>
        </w:rPr>
        <w:footnoteReference w:id="23"/>
      </w:r>
      <w:r>
        <w:rPr>
          <w:bCs/>
          <w:sz w:val="24"/>
          <w:szCs w:val="24"/>
        </w:rPr>
        <w:t>.</w:t>
      </w:r>
    </w:p>
    <w:p w14:paraId="0C353807" w14:textId="77777777" w:rsidR="00501C6B" w:rsidRDefault="00434E2C">
      <w:pPr>
        <w:tabs>
          <w:tab w:val="left" w:pos="1680"/>
        </w:tabs>
        <w:ind w:firstLine="709"/>
        <w:jc w:val="both"/>
        <w:rPr>
          <w:bCs/>
          <w:sz w:val="24"/>
          <w:szCs w:val="24"/>
        </w:rPr>
      </w:pPr>
      <w:r>
        <w:rPr>
          <w:bCs/>
          <w:sz w:val="24"/>
          <w:szCs w:val="24"/>
        </w:rPr>
        <w:t>4.4.1.2. Документы, удостоверяющие право лица, подписавшего гарантию, подписывать независимые гарантии от лица Гаранта (включая, но не ограничиваясь):</w:t>
      </w:r>
    </w:p>
    <w:p w14:paraId="70B31013" w14:textId="77777777" w:rsidR="00501C6B" w:rsidRDefault="00434E2C" w:rsidP="00461DE1">
      <w:pPr>
        <w:numPr>
          <w:ilvl w:val="4"/>
          <w:numId w:val="7"/>
        </w:numPr>
        <w:tabs>
          <w:tab w:val="clear" w:pos="1364"/>
          <w:tab w:val="left" w:pos="952"/>
          <w:tab w:val="left" w:pos="1985"/>
          <w:tab w:val="num" w:pos="3960"/>
        </w:tabs>
        <w:ind w:left="0" w:firstLine="709"/>
        <w:jc w:val="both"/>
        <w:rPr>
          <w:bCs/>
          <w:sz w:val="24"/>
          <w:szCs w:val="24"/>
        </w:rPr>
      </w:pPr>
      <w:r>
        <w:rPr>
          <w:bCs/>
          <w:sz w:val="24"/>
          <w:szCs w:val="24"/>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14:paraId="207C9733" w14:textId="77777777" w:rsidR="00501C6B" w:rsidRDefault="00434E2C" w:rsidP="00461DE1">
      <w:pPr>
        <w:numPr>
          <w:ilvl w:val="4"/>
          <w:numId w:val="7"/>
        </w:numPr>
        <w:tabs>
          <w:tab w:val="clear" w:pos="1364"/>
          <w:tab w:val="left" w:pos="952"/>
          <w:tab w:val="num" w:pos="3960"/>
        </w:tabs>
        <w:ind w:left="0" w:firstLine="709"/>
        <w:jc w:val="both"/>
        <w:rPr>
          <w:bCs/>
          <w:sz w:val="24"/>
          <w:szCs w:val="24"/>
        </w:rPr>
      </w:pPr>
      <w:r>
        <w:rPr>
          <w:bCs/>
          <w:sz w:val="24"/>
          <w:szCs w:val="24"/>
        </w:rPr>
        <w:t xml:space="preserve">Свидетельство о внесении записи в ЕГРЮЛ в связи с внесением изменений в Устав (нотариально заверенная копия); </w:t>
      </w:r>
    </w:p>
    <w:p w14:paraId="66C14163" w14:textId="77777777" w:rsidR="00501C6B" w:rsidRDefault="00434E2C" w:rsidP="00461DE1">
      <w:pPr>
        <w:numPr>
          <w:ilvl w:val="4"/>
          <w:numId w:val="7"/>
        </w:numPr>
        <w:tabs>
          <w:tab w:val="clear" w:pos="1364"/>
          <w:tab w:val="left" w:pos="952"/>
          <w:tab w:val="num" w:pos="3960"/>
        </w:tabs>
        <w:ind w:left="0" w:firstLine="709"/>
        <w:jc w:val="both"/>
        <w:rPr>
          <w:bCs/>
          <w:sz w:val="24"/>
          <w:szCs w:val="24"/>
        </w:rPr>
      </w:pPr>
      <w:r>
        <w:rPr>
          <w:bCs/>
          <w:sz w:val="24"/>
          <w:szCs w:val="24"/>
        </w:rPr>
        <w:t xml:space="preserve">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w:t>
      </w:r>
      <w:r>
        <w:rPr>
          <w:bCs/>
          <w:sz w:val="24"/>
          <w:szCs w:val="24"/>
        </w:rPr>
        <w:br/>
        <w:t>о дополнительном офисе, иные документы);</w:t>
      </w:r>
    </w:p>
    <w:p w14:paraId="1EF66635" w14:textId="77777777" w:rsidR="00501C6B" w:rsidRDefault="00434E2C" w:rsidP="00461DE1">
      <w:pPr>
        <w:numPr>
          <w:ilvl w:val="4"/>
          <w:numId w:val="7"/>
        </w:numPr>
        <w:tabs>
          <w:tab w:val="clear" w:pos="1364"/>
          <w:tab w:val="left" w:pos="952"/>
          <w:tab w:val="num" w:pos="3960"/>
        </w:tabs>
        <w:ind w:left="0" w:firstLine="709"/>
        <w:jc w:val="both"/>
        <w:rPr>
          <w:bCs/>
          <w:sz w:val="24"/>
          <w:szCs w:val="24"/>
        </w:rPr>
      </w:pPr>
      <w:r>
        <w:rPr>
          <w:bCs/>
          <w:sz w:val="24"/>
          <w:szCs w:val="24"/>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14:paraId="6DBBC0AA" w14:textId="77777777" w:rsidR="00501C6B" w:rsidRDefault="00434E2C" w:rsidP="00461DE1">
      <w:pPr>
        <w:numPr>
          <w:ilvl w:val="4"/>
          <w:numId w:val="7"/>
        </w:numPr>
        <w:tabs>
          <w:tab w:val="clear" w:pos="1364"/>
          <w:tab w:val="left" w:pos="952"/>
          <w:tab w:val="num" w:pos="3960"/>
        </w:tabs>
        <w:ind w:left="0" w:firstLine="709"/>
        <w:jc w:val="both"/>
        <w:rPr>
          <w:bCs/>
          <w:sz w:val="24"/>
          <w:szCs w:val="24"/>
        </w:rPr>
      </w:pPr>
      <w:r>
        <w:rPr>
          <w:bCs/>
          <w:sz w:val="24"/>
          <w:szCs w:val="24"/>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14:paraId="56DB298D" w14:textId="77777777" w:rsidR="00501C6B" w:rsidRDefault="00434E2C">
      <w:pPr>
        <w:ind w:firstLine="709"/>
        <w:jc w:val="both"/>
        <w:rPr>
          <w:bCs/>
          <w:sz w:val="24"/>
          <w:szCs w:val="24"/>
        </w:rPr>
      </w:pPr>
      <w:r>
        <w:rPr>
          <w:bCs/>
          <w:sz w:val="24"/>
          <w:szCs w:val="24"/>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14:paraId="30D5E05D" w14:textId="77777777" w:rsidR="00501C6B" w:rsidRDefault="00434E2C">
      <w:pPr>
        <w:ind w:firstLine="709"/>
        <w:jc w:val="both"/>
        <w:rPr>
          <w:bCs/>
          <w:sz w:val="24"/>
          <w:szCs w:val="24"/>
        </w:rPr>
      </w:pPr>
      <w:r>
        <w:rPr>
          <w:bCs/>
          <w:sz w:val="24"/>
          <w:szCs w:val="24"/>
        </w:rPr>
        <w:t xml:space="preserve">В случае отказа Гаранта, после письменного запроса </w:t>
      </w:r>
      <w:r>
        <w:rPr>
          <w:bCs/>
          <w:i/>
          <w:sz w:val="24"/>
          <w:szCs w:val="24"/>
        </w:rPr>
        <w:t>Стороны 2</w:t>
      </w:r>
      <w:r>
        <w:rPr>
          <w:bCs/>
          <w:sz w:val="24"/>
          <w:szCs w:val="24"/>
        </w:rPr>
        <w:t xml:space="preserve">, </w:t>
      </w:r>
      <w:r>
        <w:rPr>
          <w:bCs/>
          <w:sz w:val="24"/>
          <w:szCs w:val="24"/>
        </w:rPr>
        <w:br/>
        <w:t xml:space="preserve">от представления документов, указанных в содержании доверенности, </w:t>
      </w:r>
      <w:r>
        <w:rPr>
          <w:bCs/>
          <w:i/>
          <w:sz w:val="24"/>
          <w:szCs w:val="24"/>
        </w:rPr>
        <w:t>Сторона 1</w:t>
      </w:r>
      <w:r>
        <w:rPr>
          <w:bCs/>
          <w:sz w:val="24"/>
          <w:szCs w:val="24"/>
        </w:rPr>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w:t>
      </w:r>
      <w:r>
        <w:rPr>
          <w:bCs/>
          <w:sz w:val="24"/>
          <w:szCs w:val="24"/>
        </w:rPr>
        <w:br/>
        <w:t>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14:paraId="180D16F8" w14:textId="77777777" w:rsidR="00501C6B" w:rsidRDefault="00434E2C" w:rsidP="00461DE1">
      <w:pPr>
        <w:numPr>
          <w:ilvl w:val="4"/>
          <w:numId w:val="7"/>
        </w:numPr>
        <w:tabs>
          <w:tab w:val="clear" w:pos="1364"/>
          <w:tab w:val="left" w:pos="1134"/>
          <w:tab w:val="num" w:pos="3960"/>
        </w:tabs>
        <w:ind w:left="0" w:firstLine="709"/>
        <w:jc w:val="both"/>
        <w:rPr>
          <w:bCs/>
          <w:sz w:val="24"/>
          <w:szCs w:val="24"/>
        </w:rPr>
      </w:pPr>
      <w:r>
        <w:rPr>
          <w:bCs/>
          <w:sz w:val="24"/>
          <w:szCs w:val="24"/>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Pr>
          <w:bCs/>
          <w:sz w:val="24"/>
          <w:szCs w:val="24"/>
          <w:lang w:val="en-US"/>
        </w:rPr>
        <w:t>https</w:t>
      </w:r>
      <w:r>
        <w:rPr>
          <w:bCs/>
          <w:sz w:val="24"/>
          <w:szCs w:val="24"/>
        </w:rPr>
        <w:t>://</w:t>
      </w:r>
      <w:r>
        <w:rPr>
          <w:bCs/>
          <w:sz w:val="24"/>
          <w:szCs w:val="24"/>
          <w:lang w:val="en-US"/>
        </w:rPr>
        <w:t>egrul</w:t>
      </w:r>
      <w:r>
        <w:rPr>
          <w:bCs/>
          <w:sz w:val="24"/>
          <w:szCs w:val="24"/>
        </w:rPr>
        <w:t>.</w:t>
      </w:r>
      <w:r>
        <w:rPr>
          <w:bCs/>
          <w:sz w:val="24"/>
          <w:szCs w:val="24"/>
          <w:lang w:val="en-US"/>
        </w:rPr>
        <w:t>nalog</w:t>
      </w:r>
      <w:r>
        <w:rPr>
          <w:bCs/>
          <w:sz w:val="24"/>
          <w:szCs w:val="24"/>
        </w:rPr>
        <w:t>/</w:t>
      </w:r>
      <w:r>
        <w:rPr>
          <w:bCs/>
          <w:sz w:val="24"/>
          <w:szCs w:val="24"/>
          <w:lang w:val="en-US"/>
        </w:rPr>
        <w:t>ru</w:t>
      </w:r>
      <w:r>
        <w:rPr>
          <w:bCs/>
          <w:sz w:val="24"/>
          <w:szCs w:val="24"/>
        </w:rPr>
        <w:t>/).</w:t>
      </w:r>
    </w:p>
    <w:p w14:paraId="4936F100" w14:textId="77777777" w:rsidR="00501C6B" w:rsidRDefault="00434E2C">
      <w:pPr>
        <w:ind w:firstLine="709"/>
        <w:jc w:val="both"/>
        <w:rPr>
          <w:bCs/>
          <w:sz w:val="24"/>
          <w:szCs w:val="24"/>
        </w:rPr>
      </w:pPr>
      <w:r>
        <w:rPr>
          <w:bCs/>
          <w:sz w:val="24"/>
          <w:szCs w:val="24"/>
        </w:rPr>
        <w:t>4.4.2. Если сумма независимой гарантии</w:t>
      </w:r>
      <w:r>
        <w:rPr>
          <w:bCs/>
          <w:sz w:val="24"/>
          <w:szCs w:val="24"/>
          <w:vertAlign w:val="superscript"/>
        </w:rPr>
        <w:footnoteReference w:id="24"/>
      </w:r>
      <w:r>
        <w:rPr>
          <w:bCs/>
          <w:sz w:val="24"/>
          <w:szCs w:val="24"/>
        </w:rPr>
        <w:t xml:space="preserve"> не превышает 15 млн. рублей:</w:t>
      </w:r>
    </w:p>
    <w:p w14:paraId="5BC85CB9" w14:textId="77777777" w:rsidR="00501C6B" w:rsidRDefault="00434E2C">
      <w:pPr>
        <w:ind w:firstLine="709"/>
        <w:jc w:val="both"/>
        <w:rPr>
          <w:bCs/>
          <w:sz w:val="24"/>
          <w:szCs w:val="24"/>
        </w:rPr>
      </w:pPr>
      <w:r>
        <w:rPr>
          <w:bCs/>
          <w:sz w:val="24"/>
          <w:szCs w:val="24"/>
        </w:rPr>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14:paraId="309A093D" w14:textId="77777777" w:rsidR="00501C6B" w:rsidRDefault="00434E2C">
      <w:pPr>
        <w:ind w:firstLine="709"/>
        <w:jc w:val="both"/>
        <w:rPr>
          <w:bCs/>
          <w:sz w:val="24"/>
          <w:szCs w:val="24"/>
        </w:rPr>
      </w:pPr>
      <w:r>
        <w:rPr>
          <w:bCs/>
          <w:sz w:val="24"/>
          <w:szCs w:val="24"/>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w:t>
      </w:r>
      <w:r>
        <w:rPr>
          <w:bCs/>
          <w:sz w:val="24"/>
          <w:szCs w:val="24"/>
        </w:rPr>
        <w:lastRenderedPageBreak/>
        <w:t xml:space="preserve">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14:paraId="20612F72" w14:textId="77777777" w:rsidR="00501C6B" w:rsidRDefault="00434E2C">
      <w:pPr>
        <w:ind w:firstLine="709"/>
        <w:jc w:val="both"/>
        <w:rPr>
          <w:bCs/>
          <w:sz w:val="24"/>
          <w:szCs w:val="24"/>
        </w:rPr>
      </w:pPr>
      <w:r>
        <w:rPr>
          <w:bCs/>
          <w:sz w:val="24"/>
          <w:szCs w:val="24"/>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14:paraId="4B65EA6D" w14:textId="77777777" w:rsidR="00501C6B" w:rsidRDefault="00434E2C">
      <w:pPr>
        <w:ind w:firstLine="709"/>
        <w:jc w:val="both"/>
        <w:rPr>
          <w:bCs/>
          <w:sz w:val="24"/>
          <w:szCs w:val="24"/>
        </w:rPr>
      </w:pPr>
      <w:r>
        <w:rPr>
          <w:bCs/>
          <w:sz w:val="24"/>
          <w:szCs w:val="24"/>
        </w:rPr>
        <w:t xml:space="preserve">В случае отказа Гаранта после письменного запроса </w:t>
      </w:r>
      <w:r>
        <w:rPr>
          <w:bCs/>
          <w:i/>
          <w:sz w:val="24"/>
          <w:szCs w:val="24"/>
        </w:rPr>
        <w:t>Стороны 2</w:t>
      </w:r>
      <w:r>
        <w:rPr>
          <w:bCs/>
          <w:sz w:val="24"/>
          <w:szCs w:val="24"/>
        </w:rPr>
        <w:t xml:space="preserve"> от представления документов, указанных в содержании доверенности, </w:t>
      </w:r>
      <w:r>
        <w:rPr>
          <w:bCs/>
          <w:i/>
          <w:sz w:val="24"/>
          <w:szCs w:val="24"/>
        </w:rPr>
        <w:t>Сторона 1</w:t>
      </w:r>
      <w:r>
        <w:rPr>
          <w:bCs/>
          <w:sz w:val="24"/>
          <w:szCs w:val="24"/>
        </w:rPr>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перечисленных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14:paraId="1FDF326A" w14:textId="77777777" w:rsidR="00501C6B" w:rsidRDefault="00434E2C">
      <w:pPr>
        <w:ind w:firstLine="709"/>
        <w:jc w:val="both"/>
        <w:rPr>
          <w:bCs/>
          <w:sz w:val="24"/>
          <w:szCs w:val="24"/>
        </w:rPr>
      </w:pPr>
      <w:r>
        <w:rPr>
          <w:bCs/>
          <w:sz w:val="24"/>
          <w:szCs w:val="24"/>
        </w:rPr>
        <w:t xml:space="preserve">4.4.3. </w:t>
      </w:r>
      <w:r>
        <w:rPr>
          <w:sz w:val="24"/>
          <w:szCs w:val="24"/>
        </w:rPr>
        <w:t>Гарантами, не находящимися под прямым или косвенным контролем Российской Федерации либо Банка России</w:t>
      </w:r>
      <w:r>
        <w:rPr>
          <w:sz w:val="24"/>
          <w:szCs w:val="24"/>
          <w:vertAlign w:val="superscript"/>
        </w:rPr>
        <w:footnoteReference w:id="25"/>
      </w:r>
      <w:r>
        <w:rPr>
          <w:sz w:val="24"/>
          <w:szCs w:val="24"/>
        </w:rPr>
        <w:t>, дополнительно представляются следующие документы</w:t>
      </w:r>
      <w:r>
        <w:rPr>
          <w:sz w:val="24"/>
          <w:szCs w:val="24"/>
          <w:vertAlign w:val="superscript"/>
        </w:rPr>
        <w:footnoteReference w:id="26"/>
      </w:r>
      <w:r>
        <w:rPr>
          <w:sz w:val="24"/>
          <w:szCs w:val="24"/>
        </w:rPr>
        <w:t>:</w:t>
      </w:r>
    </w:p>
    <w:p w14:paraId="509DC5AD" w14:textId="77777777" w:rsidR="00501C6B" w:rsidRDefault="00434E2C" w:rsidP="00461DE1">
      <w:pPr>
        <w:widowControl/>
        <w:numPr>
          <w:ilvl w:val="0"/>
          <w:numId w:val="8"/>
        </w:numPr>
        <w:tabs>
          <w:tab w:val="left" w:pos="1134"/>
        </w:tabs>
        <w:ind w:left="0" w:firstLine="709"/>
        <w:contextualSpacing/>
        <w:jc w:val="both"/>
        <w:rPr>
          <w:bCs/>
          <w:sz w:val="24"/>
          <w:szCs w:val="24"/>
        </w:rPr>
      </w:pPr>
      <w:r>
        <w:rPr>
          <w:bCs/>
          <w:sz w:val="24"/>
          <w:szCs w:val="24"/>
        </w:rPr>
        <w:t>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дату - представляется только банками-гарантами, которые не раскрывают указанные формы/информацию на официальном сайте Банка России (http://www.cbr.ru/credit/);</w:t>
      </w:r>
    </w:p>
    <w:p w14:paraId="4FB56E64" w14:textId="77777777" w:rsidR="00501C6B" w:rsidRDefault="00434E2C" w:rsidP="00461DE1">
      <w:pPr>
        <w:widowControl/>
        <w:numPr>
          <w:ilvl w:val="0"/>
          <w:numId w:val="8"/>
        </w:numPr>
        <w:tabs>
          <w:tab w:val="left" w:pos="1134"/>
        </w:tabs>
        <w:ind w:left="0" w:firstLine="709"/>
        <w:contextualSpacing/>
        <w:jc w:val="both"/>
        <w:rPr>
          <w:bCs/>
          <w:sz w:val="24"/>
          <w:szCs w:val="24"/>
        </w:rPr>
      </w:pPr>
      <w:r>
        <w:rPr>
          <w:bCs/>
          <w:sz w:val="24"/>
          <w:szCs w:val="24"/>
        </w:rPr>
        <w:t xml:space="preserve">письмо Гаранта о не нахождении его в процессе ликвидации или банкротства, об отсутствии установленных Банком России в отношении Гаранта </w:t>
      </w:r>
      <w:r>
        <w:rPr>
          <w:bCs/>
          <w:sz w:val="24"/>
          <w:szCs w:val="24"/>
        </w:rPr>
        <w:br/>
        <w:t>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14:paraId="7E58C56C" w14:textId="77777777" w:rsidR="00501C6B" w:rsidRDefault="00434E2C">
      <w:pPr>
        <w:ind w:firstLine="709"/>
        <w:jc w:val="both"/>
        <w:rPr>
          <w:sz w:val="24"/>
          <w:szCs w:val="24"/>
        </w:rPr>
      </w:pPr>
      <w:r>
        <w:rPr>
          <w:sz w:val="24"/>
          <w:szCs w:val="24"/>
        </w:rPr>
        <w:t>4.4.4.</w:t>
      </w:r>
      <w:r>
        <w:rPr>
          <w:sz w:val="24"/>
          <w:szCs w:val="24"/>
        </w:rPr>
        <w:tab/>
        <w:t xml:space="preserve">Иные документы по запросу </w:t>
      </w:r>
      <w:r>
        <w:rPr>
          <w:i/>
          <w:sz w:val="24"/>
          <w:szCs w:val="24"/>
        </w:rPr>
        <w:t>Стороны 2.</w:t>
      </w:r>
    </w:p>
    <w:p w14:paraId="2E9AAAEF" w14:textId="77777777" w:rsidR="00501C6B" w:rsidRDefault="00434E2C">
      <w:pPr>
        <w:ind w:firstLine="709"/>
        <w:jc w:val="both"/>
        <w:rPr>
          <w:bCs/>
          <w:sz w:val="24"/>
          <w:szCs w:val="24"/>
        </w:rPr>
      </w:pPr>
      <w:r>
        <w:rPr>
          <w:bCs/>
          <w:sz w:val="24"/>
          <w:szCs w:val="24"/>
        </w:rPr>
        <w:t xml:space="preserve">4.4.5. Допускается предоставление независимых гарантий, выданных </w:t>
      </w:r>
      <w:r>
        <w:rPr>
          <w:bCs/>
          <w:sz w:val="24"/>
          <w:szCs w:val="24"/>
        </w:rPr>
        <w:br/>
        <w:t>в письменной форме на бумажном носителе или в форме электронного документа, подписанного усиленной квалифицированной электронной подписью (УКЭП).</w:t>
      </w:r>
    </w:p>
    <w:p w14:paraId="7E9C5F79" w14:textId="77777777" w:rsidR="00501C6B" w:rsidRDefault="00434E2C">
      <w:pPr>
        <w:ind w:firstLine="709"/>
        <w:jc w:val="both"/>
        <w:rPr>
          <w:bCs/>
          <w:sz w:val="24"/>
          <w:szCs w:val="24"/>
        </w:rPr>
      </w:pPr>
      <w:r>
        <w:rPr>
          <w:bCs/>
          <w:sz w:val="24"/>
          <w:szCs w:val="24"/>
        </w:rPr>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14:paraId="50079E31" w14:textId="77777777" w:rsidR="00501C6B" w:rsidRDefault="00434E2C">
      <w:pPr>
        <w:tabs>
          <w:tab w:val="left" w:pos="1134"/>
        </w:tabs>
        <w:ind w:firstLine="709"/>
        <w:jc w:val="both"/>
        <w:rPr>
          <w:bCs/>
          <w:sz w:val="24"/>
          <w:szCs w:val="24"/>
        </w:rPr>
      </w:pPr>
      <w:r>
        <w:rPr>
          <w:bCs/>
          <w:sz w:val="24"/>
          <w:szCs w:val="24"/>
        </w:rPr>
        <w:t>-</w:t>
      </w:r>
      <w:r>
        <w:rPr>
          <w:bCs/>
          <w:sz w:val="24"/>
          <w:szCs w:val="24"/>
        </w:rPr>
        <w:tab/>
        <w:t xml:space="preserve">на согласование </w:t>
      </w:r>
      <w:r>
        <w:rPr>
          <w:bCs/>
          <w:i/>
          <w:sz w:val="24"/>
          <w:szCs w:val="24"/>
        </w:rPr>
        <w:t>Стороне 2</w:t>
      </w:r>
      <w:r>
        <w:rPr>
          <w:bCs/>
          <w:sz w:val="24"/>
          <w:szCs w:val="24"/>
        </w:rPr>
        <w:t xml:space="preserve"> представляется оригинал независимой гарантии, </w:t>
      </w:r>
      <w:r>
        <w:rPr>
          <w:bCs/>
          <w:sz w:val="24"/>
          <w:szCs w:val="24"/>
        </w:rPr>
        <w:lastRenderedPageBreak/>
        <w:t>подписанный УКЭП Гаранта (представление копии независимой гарантии, заверенной УКЭП Гаранта, не допускается);</w:t>
      </w:r>
    </w:p>
    <w:p w14:paraId="4F4C93BE" w14:textId="77777777" w:rsidR="00501C6B" w:rsidRDefault="00434E2C">
      <w:pPr>
        <w:tabs>
          <w:tab w:val="left" w:pos="1134"/>
        </w:tabs>
        <w:ind w:firstLine="709"/>
        <w:jc w:val="both"/>
        <w:rPr>
          <w:bCs/>
          <w:sz w:val="24"/>
          <w:szCs w:val="24"/>
        </w:rPr>
      </w:pPr>
      <w:r>
        <w:rPr>
          <w:bCs/>
          <w:sz w:val="24"/>
          <w:szCs w:val="24"/>
        </w:rPr>
        <w:t>-</w:t>
      </w:r>
      <w:r>
        <w:rPr>
          <w:bCs/>
          <w:sz w:val="24"/>
          <w:szCs w:val="24"/>
        </w:rPr>
        <w:tab/>
        <w:t xml:space="preserve">независимая гарантия не считается предоставленной </w:t>
      </w:r>
      <w:r>
        <w:rPr>
          <w:bCs/>
          <w:i/>
          <w:sz w:val="24"/>
          <w:szCs w:val="24"/>
        </w:rPr>
        <w:t>Стороной 1</w:t>
      </w:r>
      <w:r>
        <w:rPr>
          <w:bCs/>
          <w:sz w:val="24"/>
          <w:szCs w:val="24"/>
        </w:rPr>
        <w:t xml:space="preserve">(полученной </w:t>
      </w:r>
      <w:r>
        <w:rPr>
          <w:bCs/>
          <w:i/>
          <w:sz w:val="24"/>
          <w:szCs w:val="24"/>
        </w:rPr>
        <w:t>Стороной 2</w:t>
      </w:r>
      <w:r>
        <w:rPr>
          <w:bCs/>
          <w:sz w:val="24"/>
          <w:szCs w:val="24"/>
        </w:rPr>
        <w:t xml:space="preserve">) до момента ее согласования </w:t>
      </w:r>
      <w:r>
        <w:rPr>
          <w:bCs/>
          <w:i/>
          <w:sz w:val="24"/>
          <w:szCs w:val="24"/>
        </w:rPr>
        <w:t>Стороной 2</w:t>
      </w:r>
      <w:r>
        <w:rPr>
          <w:bCs/>
          <w:sz w:val="24"/>
          <w:szCs w:val="24"/>
        </w:rPr>
        <w:t xml:space="preserve"> и фиксации сторонами факта передачи независимой гарантии от </w:t>
      </w:r>
      <w:r>
        <w:rPr>
          <w:bCs/>
          <w:i/>
          <w:sz w:val="24"/>
          <w:szCs w:val="24"/>
        </w:rPr>
        <w:t>Стороны 1 Стороне 2</w:t>
      </w:r>
      <w:r>
        <w:rPr>
          <w:bCs/>
          <w:sz w:val="24"/>
          <w:szCs w:val="24"/>
        </w:rPr>
        <w:t xml:space="preserve"> (подписания акта-приема передачи независимой гарантии, допускается подписание акта-приема передачи независимой гарантии УКЭП).</w:t>
      </w:r>
    </w:p>
    <w:p w14:paraId="47CCC6FA" w14:textId="77777777" w:rsidR="00501C6B" w:rsidRDefault="00434E2C">
      <w:pPr>
        <w:ind w:firstLine="709"/>
        <w:contextualSpacing/>
        <w:jc w:val="both"/>
        <w:rPr>
          <w:sz w:val="24"/>
          <w:szCs w:val="24"/>
        </w:rPr>
      </w:pPr>
      <w:r>
        <w:rPr>
          <w:sz w:val="24"/>
          <w:szCs w:val="24"/>
        </w:rPr>
        <w:t xml:space="preserve">4.5. </w:t>
      </w:r>
      <w:r>
        <w:rPr>
          <w:i/>
          <w:sz w:val="24"/>
          <w:szCs w:val="24"/>
        </w:rPr>
        <w:t>Сторона 2</w:t>
      </w:r>
      <w:r>
        <w:rPr>
          <w:sz w:val="24"/>
          <w:szCs w:val="24"/>
        </w:rPr>
        <w:t xml:space="preserve"> уведомляет </w:t>
      </w:r>
      <w:r>
        <w:rPr>
          <w:i/>
          <w:sz w:val="24"/>
          <w:szCs w:val="24"/>
        </w:rPr>
        <w:t>Сторону 1</w:t>
      </w:r>
      <w:r>
        <w:rPr>
          <w:sz w:val="24"/>
          <w:szCs w:val="24"/>
        </w:rPr>
        <w:t xml:space="preserve"> о результатах согласования независимой гарантии в письменной форме.</w:t>
      </w:r>
    </w:p>
    <w:p w14:paraId="15FA2E54" w14:textId="77777777" w:rsidR="00501C6B" w:rsidRDefault="00434E2C">
      <w:pPr>
        <w:ind w:firstLine="709"/>
        <w:contextualSpacing/>
        <w:jc w:val="both"/>
        <w:rPr>
          <w:sz w:val="24"/>
          <w:szCs w:val="24"/>
        </w:rPr>
      </w:pPr>
      <w:r>
        <w:rPr>
          <w:sz w:val="24"/>
          <w:szCs w:val="24"/>
        </w:rPr>
        <w:t xml:space="preserve">4.6. В случае наличия у </w:t>
      </w:r>
      <w:r>
        <w:rPr>
          <w:i/>
          <w:sz w:val="24"/>
          <w:szCs w:val="24"/>
        </w:rPr>
        <w:t>Стороны 2</w:t>
      </w:r>
      <w:r>
        <w:rPr>
          <w:sz w:val="24"/>
          <w:szCs w:val="24"/>
        </w:rPr>
        <w:t xml:space="preserve"> надлежащим образом заверенных копий, указанных в п. 4.4 настоящего приложения документов, полученных из других источников, </w:t>
      </w:r>
      <w:r>
        <w:rPr>
          <w:i/>
          <w:sz w:val="24"/>
          <w:szCs w:val="24"/>
        </w:rPr>
        <w:t>Сторона 2</w:t>
      </w:r>
      <w:r>
        <w:rPr>
          <w:sz w:val="24"/>
          <w:szCs w:val="24"/>
        </w:rPr>
        <w:t xml:space="preserve"> может согласовать отсутствие необходимости предоставления отдельных указанных в п. 4.4 настоящего приложения документов </w:t>
      </w:r>
      <w:r>
        <w:rPr>
          <w:i/>
          <w:sz w:val="24"/>
          <w:szCs w:val="24"/>
        </w:rPr>
        <w:t>Стороной 1.</w:t>
      </w:r>
    </w:p>
    <w:p w14:paraId="39D00743" w14:textId="77777777" w:rsidR="00501C6B" w:rsidRDefault="00434E2C">
      <w:pPr>
        <w:ind w:firstLine="709"/>
        <w:contextualSpacing/>
        <w:jc w:val="both"/>
        <w:rPr>
          <w:sz w:val="24"/>
          <w:szCs w:val="24"/>
        </w:rPr>
      </w:pPr>
      <w:r>
        <w:rPr>
          <w:sz w:val="24"/>
          <w:szCs w:val="24"/>
        </w:rPr>
        <w:t xml:space="preserve">При отсутствии указанных в п. 4.4 настоящего приложения документов независимая гарантия </w:t>
      </w:r>
      <w:r>
        <w:rPr>
          <w:i/>
          <w:sz w:val="24"/>
          <w:szCs w:val="24"/>
        </w:rPr>
        <w:t>Стороной 2</w:t>
      </w:r>
      <w:r>
        <w:rPr>
          <w:sz w:val="24"/>
          <w:szCs w:val="24"/>
        </w:rPr>
        <w:t xml:space="preserve"> не принимается.</w:t>
      </w:r>
    </w:p>
    <w:p w14:paraId="7CB35866" w14:textId="77777777" w:rsidR="00501C6B" w:rsidRDefault="00434E2C">
      <w:pPr>
        <w:ind w:firstLine="709"/>
        <w:contextualSpacing/>
        <w:jc w:val="both"/>
        <w:rPr>
          <w:sz w:val="24"/>
          <w:szCs w:val="24"/>
        </w:rPr>
      </w:pPr>
      <w:r>
        <w:rPr>
          <w:sz w:val="24"/>
          <w:szCs w:val="24"/>
        </w:rPr>
        <w:t xml:space="preserve">4.7. Копия независимой гарантии и указанные в п. 4.4 настоящего приложения документы должны быть представлены </w:t>
      </w:r>
      <w:r>
        <w:rPr>
          <w:i/>
          <w:sz w:val="24"/>
          <w:szCs w:val="24"/>
        </w:rPr>
        <w:t>Стороной 1</w:t>
      </w:r>
      <w:r>
        <w:rPr>
          <w:sz w:val="24"/>
          <w:szCs w:val="24"/>
        </w:rPr>
        <w:t xml:space="preserve"> на согласование </w:t>
      </w:r>
      <w:r>
        <w:rPr>
          <w:i/>
          <w:sz w:val="24"/>
          <w:szCs w:val="24"/>
        </w:rPr>
        <w:t>Стороне 2</w:t>
      </w:r>
      <w:r>
        <w:rPr>
          <w:sz w:val="24"/>
          <w:szCs w:val="24"/>
        </w:rPr>
        <w:t xml:space="preserve"> не позднее чем за 10 (десять) рабочих дней до планируемой даты предоставления </w:t>
      </w:r>
      <w:r>
        <w:rPr>
          <w:i/>
          <w:sz w:val="24"/>
          <w:szCs w:val="24"/>
        </w:rPr>
        <w:t>Стороне 2</w:t>
      </w:r>
      <w:r>
        <w:rPr>
          <w:sz w:val="24"/>
          <w:szCs w:val="24"/>
        </w:rPr>
        <w:t xml:space="preserve"> оригинала согласованной независимой гарантии.</w:t>
      </w:r>
    </w:p>
    <w:p w14:paraId="075330B4" w14:textId="77777777" w:rsidR="00501C6B" w:rsidRDefault="00434E2C">
      <w:pPr>
        <w:ind w:firstLine="709"/>
        <w:contextualSpacing/>
        <w:jc w:val="both"/>
        <w:rPr>
          <w:sz w:val="24"/>
          <w:szCs w:val="24"/>
        </w:rPr>
      </w:pPr>
      <w:r>
        <w:rPr>
          <w:sz w:val="24"/>
          <w:szCs w:val="24"/>
        </w:rPr>
        <w:t xml:space="preserve">4.8. В случае предоставления </w:t>
      </w:r>
      <w:r>
        <w:rPr>
          <w:i/>
          <w:sz w:val="24"/>
          <w:szCs w:val="24"/>
        </w:rPr>
        <w:t>Стороной 1</w:t>
      </w:r>
      <w:r>
        <w:rPr>
          <w:sz w:val="24"/>
          <w:szCs w:val="24"/>
        </w:rPr>
        <w:t xml:space="preserve"> новой независимой гарантии </w:t>
      </w:r>
      <w:r>
        <w:rPr>
          <w:sz w:val="24"/>
          <w:szCs w:val="24"/>
        </w:rPr>
        <w:br/>
        <w:t xml:space="preserve">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w:t>
      </w:r>
      <w:r>
        <w:rPr>
          <w:i/>
          <w:sz w:val="24"/>
          <w:szCs w:val="24"/>
        </w:rPr>
        <w:t>Стороны 2</w:t>
      </w:r>
      <w:r>
        <w:rPr>
          <w:sz w:val="24"/>
          <w:szCs w:val="24"/>
        </w:rPr>
        <w:t>, действующими на дату предоставления независимой гарантии.</w:t>
      </w:r>
    </w:p>
    <w:p w14:paraId="1D800F62" w14:textId="77777777" w:rsidR="00501C6B" w:rsidRDefault="00434E2C">
      <w:pPr>
        <w:ind w:firstLine="709"/>
        <w:contextualSpacing/>
        <w:jc w:val="both"/>
        <w:rPr>
          <w:sz w:val="24"/>
          <w:szCs w:val="24"/>
        </w:rPr>
      </w:pPr>
      <w:r>
        <w:rPr>
          <w:sz w:val="24"/>
          <w:szCs w:val="24"/>
        </w:rPr>
        <w:t xml:space="preserve">4.9. В случае увеличения сроков исполнения Договора, истечения срока действия независимых гарантий независимо от того, изменялись ли сроки </w:t>
      </w:r>
      <w:r>
        <w:rPr>
          <w:sz w:val="24"/>
          <w:szCs w:val="24"/>
        </w:rPr>
        <w:br/>
        <w:t xml:space="preserve">по взаимному согласию Сторон, или имело место неисполнение обязательств одной из Сторон, </w:t>
      </w:r>
      <w:r>
        <w:rPr>
          <w:i/>
          <w:sz w:val="24"/>
          <w:szCs w:val="24"/>
        </w:rPr>
        <w:t>Сторона 1</w:t>
      </w:r>
      <w:r>
        <w:rPr>
          <w:sz w:val="24"/>
          <w:szCs w:val="24"/>
        </w:rPr>
        <w:t xml:space="preserve"> обязуется предоставить </w:t>
      </w:r>
      <w:r>
        <w:rPr>
          <w:i/>
          <w:sz w:val="24"/>
          <w:szCs w:val="24"/>
        </w:rPr>
        <w:t>Стороне 2</w:t>
      </w:r>
      <w:r>
        <w:rPr>
          <w:sz w:val="24"/>
          <w:szCs w:val="24"/>
        </w:rPr>
        <w:t xml:space="preserve"> новые предварительно согласованные </w:t>
      </w:r>
      <w:r>
        <w:rPr>
          <w:i/>
          <w:sz w:val="24"/>
          <w:szCs w:val="24"/>
        </w:rPr>
        <w:t>Стороной 2</w:t>
      </w:r>
      <w:r>
        <w:rPr>
          <w:sz w:val="24"/>
          <w:szCs w:val="24"/>
        </w:rPr>
        <w:t xml:space="preserve"> независимые гарантии/изменения к действующим независимым гарантиям в течение </w:t>
      </w:r>
      <w:r>
        <w:rPr>
          <w:b/>
          <w:sz w:val="24"/>
          <w:szCs w:val="24"/>
        </w:rPr>
        <w:t>20 (двадцати) рабочих дней</w:t>
      </w:r>
      <w:r>
        <w:rPr>
          <w:sz w:val="24"/>
          <w:szCs w:val="24"/>
        </w:rPr>
        <w:t xml:space="preserve"> с даты, когда </w:t>
      </w:r>
      <w:r>
        <w:rPr>
          <w:i/>
          <w:sz w:val="24"/>
          <w:szCs w:val="24"/>
        </w:rPr>
        <w:t>Сторона 1</w:t>
      </w:r>
      <w:r>
        <w:rPr>
          <w:sz w:val="24"/>
          <w:szCs w:val="24"/>
        </w:rPr>
        <w:t xml:space="preserve"> узнала или должна была узнать о несоответствии срока действия независимой гарантии условиям настоящего Договора, но не позднее чем за </w:t>
      </w:r>
      <w:r>
        <w:rPr>
          <w:b/>
          <w:sz w:val="24"/>
          <w:szCs w:val="24"/>
        </w:rPr>
        <w:t>60 (шестьдесят) дней</w:t>
      </w:r>
      <w:r>
        <w:rPr>
          <w:sz w:val="24"/>
          <w:szCs w:val="24"/>
        </w:rPr>
        <w:t xml:space="preserve"> до даты окончания действия независимых гарантий, предоставленных по Договору. </w:t>
      </w:r>
    </w:p>
    <w:p w14:paraId="54DAD999" w14:textId="77777777" w:rsidR="00501C6B" w:rsidRDefault="00434E2C">
      <w:pPr>
        <w:ind w:firstLine="709"/>
        <w:contextualSpacing/>
        <w:jc w:val="both"/>
        <w:rPr>
          <w:sz w:val="24"/>
          <w:szCs w:val="24"/>
        </w:rPr>
      </w:pPr>
      <w:r>
        <w:rPr>
          <w:sz w:val="24"/>
          <w:szCs w:val="24"/>
        </w:rPr>
        <w:t xml:space="preserve">Новые независимые гарантии/изменения к действующим независимым гарантиям на возврат авансовых платежей и/или на исполнение </w:t>
      </w:r>
      <w:r>
        <w:rPr>
          <w:i/>
          <w:sz w:val="24"/>
          <w:szCs w:val="24"/>
        </w:rPr>
        <w:t>Стороной 1</w:t>
      </w:r>
      <w:r>
        <w:rPr>
          <w:sz w:val="24"/>
          <w:szCs w:val="24"/>
        </w:rPr>
        <w:t xml:space="preserve"> обязательств по Договору предоставляются со сроком действия, покрывающим согласованный Сторонами новый срок выполнения обязательств, а также 60 (шестьдесят) дней, следующих после новой даты подписания Документов о приемке </w:t>
      </w:r>
      <w:r>
        <w:rPr>
          <w:b/>
          <w:i/>
          <w:sz w:val="24"/>
          <w:szCs w:val="24"/>
          <w:lang w:eastAsia="en-US"/>
        </w:rPr>
        <w:t xml:space="preserve">(товарная накладная/УПД/ </w:t>
      </w:r>
      <w:r>
        <w:rPr>
          <w:rFonts w:eastAsia="Calibri"/>
          <w:b/>
          <w:i/>
          <w:sz w:val="24"/>
          <w:szCs w:val="24"/>
          <w:lang w:eastAsia="en-US"/>
        </w:rPr>
        <w:t>акт о приемке выполненных работ/услуг и пр.)</w:t>
      </w:r>
      <w:r>
        <w:rPr>
          <w:sz w:val="24"/>
          <w:szCs w:val="24"/>
        </w:rPr>
        <w:t>.</w:t>
      </w:r>
    </w:p>
    <w:p w14:paraId="6ADAA8DB" w14:textId="77777777" w:rsidR="00501C6B" w:rsidRDefault="00434E2C">
      <w:pPr>
        <w:ind w:firstLine="709"/>
        <w:contextualSpacing/>
        <w:jc w:val="both"/>
        <w:rPr>
          <w:sz w:val="24"/>
          <w:szCs w:val="24"/>
        </w:rPr>
      </w:pPr>
      <w:r>
        <w:rPr>
          <w:sz w:val="24"/>
          <w:szCs w:val="24"/>
        </w:rPr>
        <w:t xml:space="preserve">В случае продления гарантийного срока, установленного условиями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Pr>
          <w:i/>
          <w:sz w:val="24"/>
          <w:szCs w:val="24"/>
        </w:rPr>
        <w:t>Сторона 1</w:t>
      </w:r>
      <w:r>
        <w:rPr>
          <w:sz w:val="24"/>
          <w:szCs w:val="24"/>
        </w:rPr>
        <w:t xml:space="preserve"> обязуется предоставить </w:t>
      </w:r>
      <w:r>
        <w:rPr>
          <w:i/>
          <w:sz w:val="24"/>
          <w:szCs w:val="24"/>
        </w:rPr>
        <w:t>Стороне 2</w:t>
      </w:r>
      <w:r>
        <w:rPr>
          <w:sz w:val="24"/>
          <w:szCs w:val="24"/>
        </w:rPr>
        <w:t xml:space="preserve"> новую предварительно согласованную </w:t>
      </w:r>
      <w:r>
        <w:rPr>
          <w:i/>
          <w:sz w:val="24"/>
          <w:szCs w:val="24"/>
        </w:rPr>
        <w:t>Стороной 2</w:t>
      </w:r>
      <w:r>
        <w:rPr>
          <w:sz w:val="24"/>
          <w:szCs w:val="24"/>
        </w:rPr>
        <w:t xml:space="preserve"> независимую гарантию</w:t>
      </w:r>
      <w:r>
        <w:rPr>
          <w:i/>
          <w:iCs/>
          <w:sz w:val="24"/>
          <w:szCs w:val="24"/>
        </w:rPr>
        <w:t xml:space="preserve"> </w:t>
      </w:r>
      <w:r>
        <w:rPr>
          <w:sz w:val="24"/>
          <w:szCs w:val="24"/>
        </w:rPr>
        <w:t xml:space="preserve">на обеспечение гарантийных обязательств или единую независимую гарантию/изменения к действующим независимым гарантиям в течение 20 (двадцати) рабочих дней с даты, когда </w:t>
      </w:r>
      <w:r>
        <w:rPr>
          <w:i/>
          <w:sz w:val="24"/>
          <w:szCs w:val="24"/>
        </w:rPr>
        <w:t>Сторона 1</w:t>
      </w:r>
      <w:r>
        <w:rPr>
          <w:sz w:val="24"/>
          <w:szCs w:val="24"/>
        </w:rPr>
        <w:t xml:space="preserve"> узнала или должна была узнать о несоответствии срока действия независимой гарантии требованиям, установленным п. 4.3 настоящего приложения, но не позднее чем за </w:t>
      </w:r>
      <w:r>
        <w:rPr>
          <w:b/>
          <w:sz w:val="24"/>
          <w:szCs w:val="24"/>
        </w:rPr>
        <w:t>60 дней</w:t>
      </w:r>
      <w:r>
        <w:rPr>
          <w:sz w:val="24"/>
          <w:szCs w:val="24"/>
        </w:rPr>
        <w:t xml:space="preserve"> до даты окончания действия независимой гарантий, обеспечивающей гарантийные обязательства. </w:t>
      </w:r>
    </w:p>
    <w:p w14:paraId="618CD770" w14:textId="77777777" w:rsidR="00501C6B" w:rsidRDefault="00434E2C">
      <w:pPr>
        <w:ind w:firstLine="709"/>
        <w:contextualSpacing/>
        <w:jc w:val="both"/>
        <w:rPr>
          <w:sz w:val="24"/>
          <w:szCs w:val="24"/>
        </w:rPr>
      </w:pPr>
      <w:r>
        <w:rPr>
          <w:sz w:val="24"/>
          <w:szCs w:val="24"/>
        </w:rPr>
        <w:t xml:space="preserve">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изменения к действующей независимой гарантии, предоставляется со сроком действия, покрывающим </w:t>
      </w:r>
      <w:r>
        <w:rPr>
          <w:sz w:val="24"/>
          <w:szCs w:val="24"/>
        </w:rPr>
        <w:lastRenderedPageBreak/>
        <w:t xml:space="preserve">новый гарантийный срок, а также </w:t>
      </w:r>
      <w:r>
        <w:rPr>
          <w:b/>
          <w:sz w:val="24"/>
          <w:szCs w:val="24"/>
        </w:rPr>
        <w:t>60 (шестьдесят) дней</w:t>
      </w:r>
      <w:r>
        <w:rPr>
          <w:sz w:val="24"/>
          <w:szCs w:val="24"/>
        </w:rPr>
        <w:t>, следующих за новой датой окончания гарантийного срока</w:t>
      </w:r>
      <w:r>
        <w:rPr>
          <w:b/>
          <w:sz w:val="24"/>
          <w:szCs w:val="24"/>
        </w:rPr>
        <w:t xml:space="preserve"> </w:t>
      </w:r>
      <w:r>
        <w:rPr>
          <w:sz w:val="24"/>
          <w:szCs w:val="24"/>
        </w:rPr>
        <w:t>в отношении всего объема, исполненного по Договору.</w:t>
      </w:r>
    </w:p>
    <w:p w14:paraId="7331C385" w14:textId="77777777" w:rsidR="00501C6B" w:rsidRDefault="00434E2C">
      <w:pPr>
        <w:ind w:firstLine="709"/>
        <w:contextualSpacing/>
        <w:jc w:val="both"/>
        <w:rPr>
          <w:sz w:val="24"/>
          <w:szCs w:val="24"/>
        </w:rPr>
      </w:pPr>
      <w:r>
        <w:rPr>
          <w:b/>
          <w:i/>
          <w:sz w:val="24"/>
          <w:szCs w:val="24"/>
        </w:rPr>
        <w:t xml:space="preserve">Примечание: Устанавливаемые пунктом 4.9 требования подлежат корректировке с учетом положений раздела «Вариант </w:t>
      </w:r>
      <w:r>
        <w:rPr>
          <w:b/>
          <w:i/>
          <w:sz w:val="24"/>
          <w:szCs w:val="24"/>
          <w:lang w:val="en-US"/>
        </w:rPr>
        <w:t>I</w:t>
      </w:r>
      <w:r>
        <w:rPr>
          <w:b/>
          <w:i/>
          <w:sz w:val="24"/>
          <w:szCs w:val="24"/>
        </w:rPr>
        <w:t xml:space="preserve"> – Независимая гарантия» настоящего приложения.</w:t>
      </w:r>
    </w:p>
    <w:p w14:paraId="5726AB5E" w14:textId="77777777" w:rsidR="00501C6B" w:rsidRDefault="00434E2C">
      <w:pPr>
        <w:ind w:firstLine="709"/>
        <w:contextualSpacing/>
        <w:jc w:val="both"/>
        <w:rPr>
          <w:sz w:val="24"/>
          <w:szCs w:val="24"/>
        </w:rPr>
      </w:pPr>
      <w:r>
        <w:rPr>
          <w:sz w:val="24"/>
          <w:szCs w:val="24"/>
        </w:rPr>
        <w:t xml:space="preserve">4.10. В случае отзыва или приостановления лицензии Гаранта на банковскую деятельность или аннулирования лицензии Гаранта принятая независимая гарантия такого Гаранта подлежит замене. </w:t>
      </w:r>
      <w:r>
        <w:rPr>
          <w:i/>
          <w:sz w:val="24"/>
          <w:szCs w:val="24"/>
        </w:rPr>
        <w:t>Сторона 1</w:t>
      </w:r>
      <w:r>
        <w:rPr>
          <w:sz w:val="24"/>
          <w:szCs w:val="24"/>
        </w:rPr>
        <w:t xml:space="preserve"> обязуется в течение </w:t>
      </w:r>
      <w:r>
        <w:rPr>
          <w:b/>
          <w:sz w:val="24"/>
          <w:szCs w:val="24"/>
        </w:rPr>
        <w:t>20 (двадцати) дней</w:t>
      </w:r>
      <w:r>
        <w:rPr>
          <w:sz w:val="24"/>
          <w:szCs w:val="24"/>
        </w:rPr>
        <w:t xml:space="preserve"> с даты отзыва или приостановления лицензии банка-гаранта предоставить </w:t>
      </w:r>
      <w:r>
        <w:rPr>
          <w:i/>
          <w:sz w:val="24"/>
          <w:szCs w:val="24"/>
        </w:rPr>
        <w:t>Стороне 2</w:t>
      </w:r>
      <w:r>
        <w:rPr>
          <w:sz w:val="24"/>
          <w:szCs w:val="24"/>
        </w:rPr>
        <w:t xml:space="preserve"> новую предварительно согласованную </w:t>
      </w:r>
      <w:r>
        <w:rPr>
          <w:i/>
          <w:sz w:val="24"/>
          <w:szCs w:val="24"/>
        </w:rPr>
        <w:t>Стороной 2</w:t>
      </w:r>
      <w:r>
        <w:rPr>
          <w:sz w:val="24"/>
          <w:szCs w:val="24"/>
        </w:rPr>
        <w:t xml:space="preserve"> независимую гарантию с соблюдением всех условий, предусмотренных Договором.</w:t>
      </w:r>
      <w:r>
        <w:rPr>
          <w:sz w:val="24"/>
          <w:szCs w:val="24"/>
          <w:vertAlign w:val="superscript"/>
        </w:rPr>
        <w:footnoteReference w:id="27"/>
      </w:r>
    </w:p>
    <w:p w14:paraId="01891E47" w14:textId="77777777" w:rsidR="00501C6B" w:rsidRDefault="00434E2C">
      <w:pPr>
        <w:ind w:firstLine="709"/>
        <w:contextualSpacing/>
        <w:jc w:val="both"/>
        <w:rPr>
          <w:sz w:val="24"/>
          <w:szCs w:val="24"/>
        </w:rPr>
      </w:pPr>
      <w:r>
        <w:rPr>
          <w:sz w:val="24"/>
          <w:szCs w:val="24"/>
        </w:rPr>
        <w:t xml:space="preserve">4.11. В случае если после принятия независимой гарантии Гарант перестал удовлетворять предъявляемым </w:t>
      </w:r>
      <w:r>
        <w:rPr>
          <w:i/>
          <w:sz w:val="24"/>
          <w:szCs w:val="24"/>
        </w:rPr>
        <w:t>Стороной 2</w:t>
      </w:r>
      <w:r>
        <w:rPr>
          <w:sz w:val="24"/>
          <w:szCs w:val="24"/>
        </w:rPr>
        <w:t xml:space="preserve"> требованиям</w:t>
      </w:r>
      <w:r>
        <w:rPr>
          <w:sz w:val="24"/>
          <w:szCs w:val="24"/>
          <w:vertAlign w:val="superscript"/>
        </w:rPr>
        <w:footnoteReference w:id="28"/>
      </w:r>
      <w:r>
        <w:rPr>
          <w:sz w:val="24"/>
          <w:szCs w:val="24"/>
        </w:rPr>
        <w:t>,</w:t>
      </w:r>
      <w:r>
        <w:rPr>
          <w:rFonts w:eastAsia="Arial Unicode MS"/>
          <w:sz w:val="24"/>
          <w:szCs w:val="24"/>
        </w:rPr>
        <w:t xml:space="preserve"> </w:t>
      </w:r>
      <w:r>
        <w:rPr>
          <w:sz w:val="24"/>
          <w:szCs w:val="24"/>
        </w:rPr>
        <w:t xml:space="preserve">принятая независимая гарантия такого Гаранта подлежит замене. </w:t>
      </w:r>
      <w:r>
        <w:rPr>
          <w:i/>
          <w:sz w:val="24"/>
          <w:szCs w:val="24"/>
        </w:rPr>
        <w:t>Сторона 1</w:t>
      </w:r>
      <w:r>
        <w:rPr>
          <w:sz w:val="24"/>
          <w:szCs w:val="24"/>
        </w:rPr>
        <w:t xml:space="preserve"> обязуется в течение </w:t>
      </w:r>
      <w:r>
        <w:rPr>
          <w:b/>
          <w:sz w:val="24"/>
          <w:szCs w:val="24"/>
        </w:rPr>
        <w:t>20 (двадцати) дней</w:t>
      </w:r>
      <w:r>
        <w:rPr>
          <w:sz w:val="24"/>
          <w:szCs w:val="24"/>
        </w:rPr>
        <w:t xml:space="preserve"> с даты получения требования </w:t>
      </w:r>
      <w:r>
        <w:rPr>
          <w:i/>
          <w:sz w:val="24"/>
          <w:szCs w:val="24"/>
        </w:rPr>
        <w:t>Стороны 2</w:t>
      </w:r>
      <w:r>
        <w:rPr>
          <w:sz w:val="24"/>
          <w:szCs w:val="24"/>
        </w:rPr>
        <w:t xml:space="preserve"> о замене независимой гарантии предоставить </w:t>
      </w:r>
      <w:r>
        <w:rPr>
          <w:i/>
          <w:sz w:val="24"/>
          <w:szCs w:val="24"/>
        </w:rPr>
        <w:t>Стороне 2</w:t>
      </w:r>
      <w:r>
        <w:rPr>
          <w:sz w:val="24"/>
          <w:szCs w:val="24"/>
        </w:rPr>
        <w:t xml:space="preserve"> новую предварительно согласованную </w:t>
      </w:r>
      <w:r>
        <w:rPr>
          <w:i/>
          <w:sz w:val="24"/>
          <w:szCs w:val="24"/>
        </w:rPr>
        <w:t>Стороной 2</w:t>
      </w:r>
      <w:r>
        <w:rPr>
          <w:sz w:val="24"/>
          <w:szCs w:val="24"/>
        </w:rPr>
        <w:t xml:space="preserve"> независимую гарантию с соблюдением всех условий, предусмотренных Договором. </w:t>
      </w:r>
    </w:p>
    <w:p w14:paraId="045B3734" w14:textId="77777777" w:rsidR="00501C6B" w:rsidRDefault="00434E2C">
      <w:pPr>
        <w:ind w:firstLine="709"/>
        <w:contextualSpacing/>
        <w:jc w:val="both"/>
        <w:rPr>
          <w:sz w:val="24"/>
          <w:szCs w:val="24"/>
        </w:rPr>
      </w:pPr>
      <w:r>
        <w:rPr>
          <w:sz w:val="24"/>
          <w:szCs w:val="24"/>
        </w:rPr>
        <w:t xml:space="preserve">4.12. Условия независимых гарантий, предоставляемых </w:t>
      </w:r>
      <w:r>
        <w:rPr>
          <w:i/>
          <w:sz w:val="24"/>
          <w:szCs w:val="24"/>
        </w:rPr>
        <w:t>Стороной 1</w:t>
      </w:r>
      <w:r>
        <w:rPr>
          <w:sz w:val="24"/>
          <w:szCs w:val="24"/>
        </w:rPr>
        <w:t xml:space="preserve"> по Договору, должны предусматривать осуществление выплаты </w:t>
      </w:r>
      <w:r>
        <w:rPr>
          <w:i/>
          <w:sz w:val="24"/>
          <w:szCs w:val="24"/>
        </w:rPr>
        <w:t>Стороне 2</w:t>
      </w:r>
      <w:r>
        <w:rPr>
          <w:sz w:val="24"/>
          <w:szCs w:val="24"/>
        </w:rPr>
        <w:t xml:space="preserve"> при любом нарушении </w:t>
      </w:r>
      <w:r>
        <w:rPr>
          <w:i/>
          <w:sz w:val="24"/>
          <w:szCs w:val="24"/>
        </w:rPr>
        <w:t>Стороной 1</w:t>
      </w:r>
      <w:r>
        <w:rPr>
          <w:sz w:val="24"/>
          <w:szCs w:val="24"/>
        </w:rPr>
        <w:t xml:space="preserve"> обязательств по Договору в объеме, определяемом требованием </w:t>
      </w:r>
      <w:r>
        <w:rPr>
          <w:i/>
          <w:sz w:val="24"/>
          <w:szCs w:val="24"/>
        </w:rPr>
        <w:t>Стороны 2</w:t>
      </w:r>
      <w:r>
        <w:rPr>
          <w:sz w:val="24"/>
          <w:szCs w:val="24"/>
        </w:rPr>
        <w:t xml:space="preserve"> к Гаранту, и в пределах установленной гарантийной суммы. </w:t>
      </w:r>
    </w:p>
    <w:p w14:paraId="3A617C37" w14:textId="77777777" w:rsidR="00501C6B" w:rsidRDefault="00434E2C">
      <w:pPr>
        <w:ind w:firstLine="709"/>
        <w:contextualSpacing/>
        <w:jc w:val="both"/>
        <w:rPr>
          <w:sz w:val="24"/>
          <w:szCs w:val="24"/>
        </w:rPr>
      </w:pPr>
      <w:r>
        <w:rPr>
          <w:sz w:val="24"/>
          <w:szCs w:val="24"/>
        </w:rPr>
        <w:t xml:space="preserve">Предоставляемые независимые гарантии должны предусматривать безусловное осуществление выплаты </w:t>
      </w:r>
      <w:r>
        <w:rPr>
          <w:i/>
          <w:sz w:val="24"/>
          <w:szCs w:val="24"/>
        </w:rPr>
        <w:t>Стороне 2</w:t>
      </w:r>
      <w:r>
        <w:rPr>
          <w:sz w:val="24"/>
          <w:szCs w:val="24"/>
        </w:rPr>
        <w:t xml:space="preserve"> по его письменному требованию, без предоставления доказательств нарушения </w:t>
      </w:r>
      <w:r>
        <w:rPr>
          <w:i/>
          <w:sz w:val="24"/>
          <w:szCs w:val="24"/>
        </w:rPr>
        <w:t>Стороной 1</w:t>
      </w:r>
      <w:r>
        <w:rPr>
          <w:sz w:val="24"/>
          <w:szCs w:val="24"/>
        </w:rPr>
        <w:t xml:space="preserve"> Договорных обязательств. </w:t>
      </w:r>
    </w:p>
    <w:p w14:paraId="48E72367" w14:textId="77777777" w:rsidR="00501C6B" w:rsidRDefault="00434E2C">
      <w:pPr>
        <w:ind w:firstLine="709"/>
        <w:contextualSpacing/>
        <w:jc w:val="both"/>
        <w:rPr>
          <w:sz w:val="24"/>
          <w:szCs w:val="24"/>
        </w:rPr>
      </w:pPr>
      <w:r>
        <w:rPr>
          <w:sz w:val="24"/>
          <w:szCs w:val="24"/>
        </w:rPr>
        <w:t xml:space="preserve">4.13. По согласованию со </w:t>
      </w:r>
      <w:r>
        <w:rPr>
          <w:i/>
          <w:sz w:val="24"/>
          <w:szCs w:val="24"/>
        </w:rPr>
        <w:t>Стороной 2</w:t>
      </w:r>
      <w:r>
        <w:rPr>
          <w:sz w:val="24"/>
          <w:szCs w:val="24"/>
        </w:rPr>
        <w:t xml:space="preserve"> допускается предоставление независимых гарантий со сроком действия менее предусмотренного пунктами </w:t>
      </w:r>
      <w:r>
        <w:rPr>
          <w:b/>
          <w:i/>
          <w:sz w:val="24"/>
          <w:szCs w:val="24"/>
        </w:rPr>
        <w:t>4.1.1, 4.1.2</w:t>
      </w:r>
      <w:r>
        <w:rPr>
          <w:sz w:val="24"/>
          <w:szCs w:val="24"/>
        </w:rPr>
        <w:t xml:space="preserve">настоящего приложения, но </w:t>
      </w:r>
      <w:r>
        <w:rPr>
          <w:b/>
          <w:sz w:val="24"/>
          <w:szCs w:val="24"/>
        </w:rPr>
        <w:t>не менее 1 (одного) года</w:t>
      </w:r>
      <w:r>
        <w:rPr>
          <w:sz w:val="24"/>
          <w:szCs w:val="24"/>
        </w:rPr>
        <w:t xml:space="preserve"> с даты начала действия независимых гарантий. В этом случае </w:t>
      </w:r>
      <w:r>
        <w:rPr>
          <w:i/>
          <w:sz w:val="24"/>
          <w:szCs w:val="24"/>
        </w:rPr>
        <w:t>Сторона 1</w:t>
      </w:r>
      <w:r>
        <w:rPr>
          <w:sz w:val="24"/>
          <w:szCs w:val="24"/>
        </w:rPr>
        <w:t xml:space="preserve"> обязана обеспечить замену предоставленных независимых гарантий в срок не позднее чем </w:t>
      </w:r>
      <w:r>
        <w:rPr>
          <w:b/>
          <w:sz w:val="24"/>
          <w:szCs w:val="24"/>
        </w:rPr>
        <w:t>за 60 дней</w:t>
      </w:r>
      <w:r>
        <w:rPr>
          <w:sz w:val="24"/>
          <w:szCs w:val="24"/>
        </w:rPr>
        <w:t xml:space="preserve"> до окончания их срока действия.</w:t>
      </w:r>
    </w:p>
    <w:p w14:paraId="664603B4" w14:textId="77777777" w:rsidR="00501C6B" w:rsidRDefault="00434E2C">
      <w:pPr>
        <w:ind w:firstLine="709"/>
        <w:contextualSpacing/>
        <w:jc w:val="both"/>
        <w:rPr>
          <w:sz w:val="24"/>
          <w:szCs w:val="24"/>
        </w:rPr>
      </w:pPr>
      <w:r>
        <w:rPr>
          <w:sz w:val="24"/>
          <w:szCs w:val="24"/>
        </w:rPr>
        <w:t xml:space="preserve">4.14. 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w:t>
      </w:r>
      <w:r>
        <w:rPr>
          <w:i/>
          <w:sz w:val="24"/>
          <w:szCs w:val="24"/>
        </w:rPr>
        <w:t>Стороной 1</w:t>
      </w:r>
      <w:r>
        <w:rPr>
          <w:sz w:val="24"/>
          <w:szCs w:val="24"/>
        </w:rPr>
        <w:t xml:space="preserve">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w:t>
      </w:r>
      <w:r>
        <w:rPr>
          <w:i/>
          <w:sz w:val="24"/>
          <w:szCs w:val="24"/>
        </w:rPr>
        <w:t>Стороны 2</w:t>
      </w:r>
      <w:r>
        <w:rPr>
          <w:sz w:val="24"/>
          <w:szCs w:val="24"/>
        </w:rPr>
        <w:t>.</w:t>
      </w:r>
    </w:p>
    <w:p w14:paraId="2708EFB4" w14:textId="77777777" w:rsidR="00501C6B" w:rsidRDefault="00434E2C">
      <w:pPr>
        <w:ind w:firstLine="709"/>
        <w:contextualSpacing/>
        <w:jc w:val="both"/>
        <w:rPr>
          <w:sz w:val="24"/>
          <w:szCs w:val="24"/>
        </w:rPr>
      </w:pPr>
      <w:r>
        <w:rPr>
          <w:sz w:val="24"/>
          <w:szCs w:val="24"/>
        </w:rPr>
        <w:t xml:space="preserve">4.15. В случае замены </w:t>
      </w:r>
      <w:r>
        <w:rPr>
          <w:i/>
          <w:sz w:val="24"/>
          <w:szCs w:val="24"/>
        </w:rPr>
        <w:t>Стороной 1</w:t>
      </w:r>
      <w:r>
        <w:rPr>
          <w:sz w:val="24"/>
          <w:szCs w:val="24"/>
        </w:rPr>
        <w:t xml:space="preserve"> независимой гарантии другой независимой гарантией или иным способом обеспечения в порядке и случаях, предусмотренных настоящим Договором, ранее предоставленная независимая гарантия возвращается </w:t>
      </w:r>
      <w:r>
        <w:rPr>
          <w:i/>
          <w:sz w:val="24"/>
          <w:szCs w:val="24"/>
        </w:rPr>
        <w:t>Стороне 1</w:t>
      </w:r>
      <w:r>
        <w:rPr>
          <w:sz w:val="24"/>
          <w:szCs w:val="24"/>
        </w:rPr>
        <w:t xml:space="preserve"> в течение </w:t>
      </w:r>
      <w:r>
        <w:rPr>
          <w:b/>
          <w:sz w:val="24"/>
          <w:szCs w:val="24"/>
        </w:rPr>
        <w:t>15 (пятнадцати) рабочих дней</w:t>
      </w:r>
      <w:r>
        <w:rPr>
          <w:sz w:val="24"/>
          <w:szCs w:val="24"/>
        </w:rPr>
        <w:t xml:space="preserve"> с даты получения </w:t>
      </w:r>
      <w:r>
        <w:rPr>
          <w:i/>
          <w:sz w:val="24"/>
          <w:szCs w:val="24"/>
        </w:rPr>
        <w:t>Стороной 2</w:t>
      </w:r>
      <w:r>
        <w:rPr>
          <w:sz w:val="24"/>
          <w:szCs w:val="24"/>
        </w:rPr>
        <w:t xml:space="preserve"> письменного запроса </w:t>
      </w:r>
      <w:r>
        <w:rPr>
          <w:i/>
          <w:sz w:val="24"/>
          <w:szCs w:val="24"/>
        </w:rPr>
        <w:t>Стороны 1</w:t>
      </w:r>
      <w:r>
        <w:rPr>
          <w:sz w:val="24"/>
          <w:szCs w:val="24"/>
        </w:rPr>
        <w:t xml:space="preserve"> на возврат независимой гарантии, но не ранее предоставления </w:t>
      </w:r>
      <w:r>
        <w:rPr>
          <w:i/>
          <w:sz w:val="24"/>
          <w:szCs w:val="24"/>
        </w:rPr>
        <w:t>Стороной 1</w:t>
      </w:r>
      <w:r>
        <w:rPr>
          <w:sz w:val="24"/>
          <w:szCs w:val="24"/>
        </w:rPr>
        <w:t xml:space="preserve"> оригинала новой предварительно согласованной </w:t>
      </w:r>
      <w:r>
        <w:rPr>
          <w:i/>
          <w:sz w:val="24"/>
          <w:szCs w:val="24"/>
        </w:rPr>
        <w:t>Стороной 2</w:t>
      </w:r>
      <w:r>
        <w:rPr>
          <w:sz w:val="24"/>
          <w:szCs w:val="24"/>
        </w:rPr>
        <w:t xml:space="preserve"> независимой гарантии либо иного способа обеспечения обязательств, предусмотренного настоящим Договором.</w:t>
      </w:r>
    </w:p>
    <w:p w14:paraId="1CE081AB" w14:textId="77777777" w:rsidR="00501C6B" w:rsidRDefault="00434E2C">
      <w:pPr>
        <w:ind w:firstLine="709"/>
        <w:contextualSpacing/>
        <w:jc w:val="both"/>
        <w:rPr>
          <w:sz w:val="24"/>
          <w:szCs w:val="24"/>
        </w:rPr>
      </w:pPr>
      <w:r>
        <w:rPr>
          <w:sz w:val="24"/>
          <w:szCs w:val="24"/>
        </w:rPr>
        <w:t xml:space="preserve">4.16. Если </w:t>
      </w:r>
      <w:r>
        <w:rPr>
          <w:i/>
          <w:sz w:val="24"/>
          <w:szCs w:val="24"/>
        </w:rPr>
        <w:t>Сторона 2</w:t>
      </w:r>
      <w:r>
        <w:rPr>
          <w:sz w:val="24"/>
          <w:szCs w:val="24"/>
        </w:rPr>
        <w:t xml:space="preserve"> не предъявляла требования Гаранту о платеже по независимой гарантии на возврат авансовых платежей, такая независимая гарантия подлежит возврату </w:t>
      </w:r>
      <w:r>
        <w:rPr>
          <w:i/>
          <w:sz w:val="24"/>
          <w:szCs w:val="24"/>
        </w:rPr>
        <w:t>Стороне 1</w:t>
      </w:r>
      <w:r>
        <w:rPr>
          <w:sz w:val="24"/>
          <w:szCs w:val="24"/>
        </w:rPr>
        <w:t xml:space="preserve"> после погашения авансовых платежей в полном объеме </w:t>
      </w:r>
      <w:r>
        <w:rPr>
          <w:sz w:val="24"/>
          <w:szCs w:val="24"/>
        </w:rPr>
        <w:br/>
        <w:t xml:space="preserve">в течение 15 (пятнадцати) рабочих дней с даты получения </w:t>
      </w:r>
      <w:r>
        <w:rPr>
          <w:i/>
          <w:sz w:val="24"/>
          <w:szCs w:val="24"/>
        </w:rPr>
        <w:t>Стороной 2</w:t>
      </w:r>
      <w:r>
        <w:rPr>
          <w:sz w:val="24"/>
          <w:szCs w:val="24"/>
        </w:rPr>
        <w:t xml:space="preserve"> письменного запроса </w:t>
      </w:r>
      <w:r>
        <w:rPr>
          <w:i/>
          <w:sz w:val="24"/>
          <w:szCs w:val="24"/>
        </w:rPr>
        <w:lastRenderedPageBreak/>
        <w:t>Стороны 1</w:t>
      </w:r>
      <w:r>
        <w:rPr>
          <w:sz w:val="24"/>
          <w:szCs w:val="24"/>
        </w:rPr>
        <w:t xml:space="preserve"> на возврат независимой гарантии.</w:t>
      </w:r>
    </w:p>
    <w:p w14:paraId="6BDB3637" w14:textId="77777777" w:rsidR="00501C6B" w:rsidRDefault="00434E2C">
      <w:pPr>
        <w:ind w:firstLine="709"/>
        <w:contextualSpacing/>
        <w:jc w:val="both"/>
        <w:rPr>
          <w:sz w:val="24"/>
          <w:szCs w:val="24"/>
        </w:rPr>
      </w:pPr>
      <w:r>
        <w:rPr>
          <w:sz w:val="24"/>
          <w:szCs w:val="24"/>
        </w:rPr>
        <w:t xml:space="preserve">Если </w:t>
      </w:r>
      <w:r>
        <w:rPr>
          <w:i/>
          <w:sz w:val="24"/>
          <w:szCs w:val="24"/>
        </w:rPr>
        <w:t>Сторона 2</w:t>
      </w:r>
      <w:r>
        <w:rPr>
          <w:sz w:val="24"/>
          <w:szCs w:val="24"/>
        </w:rPr>
        <w:t xml:space="preserve"> не предъявляла требования Гаранту о платеже по независимой гарантии на исполнение </w:t>
      </w:r>
      <w:r>
        <w:rPr>
          <w:i/>
          <w:sz w:val="24"/>
          <w:szCs w:val="24"/>
        </w:rPr>
        <w:t>Стороной 1</w:t>
      </w:r>
      <w:r>
        <w:rPr>
          <w:sz w:val="24"/>
          <w:szCs w:val="24"/>
        </w:rPr>
        <w:t xml:space="preserve"> обязательств по Договору, такая независимая гарантия подлежит возврату </w:t>
      </w:r>
      <w:r>
        <w:rPr>
          <w:i/>
          <w:sz w:val="24"/>
          <w:szCs w:val="24"/>
        </w:rPr>
        <w:t>Стороне 1</w:t>
      </w:r>
      <w:r>
        <w:rPr>
          <w:sz w:val="24"/>
          <w:szCs w:val="24"/>
        </w:rPr>
        <w:t xml:space="preserve"> после подписания Сторонами последнего Документа о приемке </w:t>
      </w:r>
      <w:r>
        <w:rPr>
          <w:b/>
          <w:i/>
          <w:sz w:val="24"/>
          <w:szCs w:val="24"/>
          <w:lang w:eastAsia="en-US"/>
        </w:rPr>
        <w:t xml:space="preserve">(товарная накладная/УПД/ </w:t>
      </w:r>
      <w:r>
        <w:rPr>
          <w:rFonts w:eastAsia="Calibri"/>
          <w:b/>
          <w:i/>
          <w:sz w:val="24"/>
          <w:szCs w:val="24"/>
          <w:lang w:eastAsia="en-US"/>
        </w:rPr>
        <w:t>акт о приемке выполненных работ/услуг и пр.)</w:t>
      </w:r>
      <w:r>
        <w:rPr>
          <w:sz w:val="24"/>
          <w:szCs w:val="24"/>
        </w:rPr>
        <w:t xml:space="preserve">в течение </w:t>
      </w:r>
      <w:r>
        <w:rPr>
          <w:b/>
          <w:sz w:val="24"/>
          <w:szCs w:val="24"/>
        </w:rPr>
        <w:t>15 (пятнадцати) рабочих дней</w:t>
      </w:r>
      <w:r>
        <w:rPr>
          <w:sz w:val="24"/>
          <w:szCs w:val="24"/>
        </w:rPr>
        <w:t xml:space="preserve"> с даты получения </w:t>
      </w:r>
      <w:r>
        <w:rPr>
          <w:i/>
          <w:sz w:val="24"/>
          <w:szCs w:val="24"/>
        </w:rPr>
        <w:t>Стороной 2</w:t>
      </w:r>
      <w:r>
        <w:rPr>
          <w:sz w:val="24"/>
          <w:szCs w:val="24"/>
        </w:rPr>
        <w:t xml:space="preserve"> письменного запроса Стороны 1 на возврат независимой гарантии, при условии погашения авансовых платежей в полном объеме и исполнения </w:t>
      </w:r>
      <w:r>
        <w:rPr>
          <w:i/>
          <w:sz w:val="24"/>
          <w:szCs w:val="24"/>
        </w:rPr>
        <w:t xml:space="preserve">Стороной 1 </w:t>
      </w:r>
      <w:r>
        <w:rPr>
          <w:sz w:val="24"/>
          <w:szCs w:val="24"/>
        </w:rPr>
        <w:t xml:space="preserve">обязательств по предоставлению </w:t>
      </w:r>
      <w:r>
        <w:rPr>
          <w:i/>
          <w:sz w:val="24"/>
          <w:szCs w:val="24"/>
        </w:rPr>
        <w:t>Стороне 2</w:t>
      </w:r>
      <w:r>
        <w:rPr>
          <w:sz w:val="24"/>
          <w:szCs w:val="24"/>
        </w:rPr>
        <w:t xml:space="preserve"> обеспечения гарантийных обязательств в соответствии с условиями настоящего Договора*.</w:t>
      </w:r>
    </w:p>
    <w:p w14:paraId="53BBC58E" w14:textId="77777777" w:rsidR="00501C6B" w:rsidRDefault="00434E2C">
      <w:pPr>
        <w:ind w:firstLine="709"/>
        <w:contextualSpacing/>
        <w:jc w:val="both"/>
        <w:rPr>
          <w:sz w:val="24"/>
          <w:szCs w:val="24"/>
        </w:rPr>
      </w:pPr>
      <w:r>
        <w:rPr>
          <w:sz w:val="24"/>
          <w:szCs w:val="24"/>
        </w:rPr>
        <w:t xml:space="preserve">Если </w:t>
      </w:r>
      <w:r>
        <w:rPr>
          <w:i/>
          <w:sz w:val="24"/>
          <w:szCs w:val="24"/>
        </w:rPr>
        <w:t>Сторона 2</w:t>
      </w:r>
      <w:r>
        <w:rPr>
          <w:sz w:val="24"/>
          <w:szCs w:val="24"/>
        </w:rPr>
        <w:t xml:space="preserve"> не предъявляла требования Гаранту о платеже по единой независимой гарантии, такая независимая гарантия подлежит возврату </w:t>
      </w:r>
      <w:r>
        <w:rPr>
          <w:i/>
          <w:sz w:val="24"/>
          <w:szCs w:val="24"/>
        </w:rPr>
        <w:t>Стороне 1</w:t>
      </w:r>
      <w:r>
        <w:rPr>
          <w:sz w:val="24"/>
          <w:szCs w:val="24"/>
        </w:rPr>
        <w:t xml:space="preserve"> </w:t>
      </w:r>
      <w:r>
        <w:rPr>
          <w:iCs/>
          <w:sz w:val="24"/>
          <w:szCs w:val="24"/>
        </w:rPr>
        <w:t>после окончания гарантийного срока</w:t>
      </w:r>
      <w:r>
        <w:rPr>
          <w:sz w:val="24"/>
          <w:szCs w:val="24"/>
        </w:rPr>
        <w:t xml:space="preserve"> и подписания сторонами протокола </w:t>
      </w:r>
      <w:r>
        <w:rPr>
          <w:sz w:val="24"/>
          <w:szCs w:val="24"/>
        </w:rPr>
        <w:br/>
        <w:t>об отсутствии взаимных претензий</w:t>
      </w:r>
      <w:r>
        <w:rPr>
          <w:iCs/>
          <w:sz w:val="24"/>
          <w:szCs w:val="24"/>
        </w:rPr>
        <w:t xml:space="preserve"> </w:t>
      </w:r>
      <w:r>
        <w:rPr>
          <w:sz w:val="24"/>
          <w:szCs w:val="24"/>
        </w:rPr>
        <w:t xml:space="preserve">в течение </w:t>
      </w:r>
      <w:r>
        <w:rPr>
          <w:b/>
          <w:sz w:val="24"/>
          <w:szCs w:val="24"/>
        </w:rPr>
        <w:t>15 (пятнадцати) рабочих дней</w:t>
      </w:r>
      <w:r>
        <w:rPr>
          <w:sz w:val="24"/>
          <w:szCs w:val="24"/>
        </w:rPr>
        <w:t xml:space="preserve"> с даты получения </w:t>
      </w:r>
      <w:r>
        <w:rPr>
          <w:i/>
          <w:sz w:val="24"/>
          <w:szCs w:val="24"/>
        </w:rPr>
        <w:t>Стороной 2</w:t>
      </w:r>
      <w:r>
        <w:rPr>
          <w:sz w:val="24"/>
          <w:szCs w:val="24"/>
        </w:rPr>
        <w:t xml:space="preserve"> письменного запроса </w:t>
      </w:r>
      <w:r>
        <w:rPr>
          <w:i/>
          <w:sz w:val="24"/>
          <w:szCs w:val="24"/>
        </w:rPr>
        <w:t>Стороны 1</w:t>
      </w:r>
      <w:r>
        <w:rPr>
          <w:sz w:val="24"/>
          <w:szCs w:val="24"/>
        </w:rPr>
        <w:t xml:space="preserve"> на возврат независимой гарантии.</w:t>
      </w:r>
    </w:p>
    <w:p w14:paraId="6596AFE0" w14:textId="77777777" w:rsidR="00501C6B" w:rsidRDefault="00434E2C">
      <w:pPr>
        <w:ind w:firstLine="709"/>
        <w:contextualSpacing/>
        <w:jc w:val="both"/>
        <w:rPr>
          <w:sz w:val="24"/>
          <w:szCs w:val="24"/>
        </w:rPr>
      </w:pPr>
      <w:r>
        <w:rPr>
          <w:sz w:val="24"/>
          <w:szCs w:val="24"/>
        </w:rPr>
        <w:t xml:space="preserve">Если </w:t>
      </w:r>
      <w:r>
        <w:rPr>
          <w:i/>
          <w:sz w:val="24"/>
          <w:szCs w:val="24"/>
        </w:rPr>
        <w:t>Сторона 2</w:t>
      </w:r>
      <w:r>
        <w:rPr>
          <w:sz w:val="24"/>
          <w:szCs w:val="24"/>
        </w:rPr>
        <w:t xml:space="preserve"> не предъявляла требования Гаранту о платеже по независимой гарантии на обеспечение гарантийных обязательств, такая независимая гарантия подлежит возврату </w:t>
      </w:r>
      <w:r>
        <w:rPr>
          <w:i/>
          <w:sz w:val="24"/>
          <w:szCs w:val="24"/>
        </w:rPr>
        <w:t>Стороне 1</w:t>
      </w:r>
      <w:r>
        <w:rPr>
          <w:sz w:val="24"/>
          <w:szCs w:val="24"/>
        </w:rPr>
        <w:t xml:space="preserve"> после окончания гарантийного срока и подписания сторонами протокола об отсутствии взаимных претензий в течение </w:t>
      </w:r>
      <w:r>
        <w:rPr>
          <w:b/>
          <w:sz w:val="24"/>
          <w:szCs w:val="24"/>
        </w:rPr>
        <w:t>15 (пятнадцати) рабочих дней</w:t>
      </w:r>
      <w:r>
        <w:rPr>
          <w:sz w:val="24"/>
          <w:szCs w:val="24"/>
        </w:rPr>
        <w:t xml:space="preserve"> с даты получения </w:t>
      </w:r>
      <w:r>
        <w:rPr>
          <w:i/>
          <w:sz w:val="24"/>
          <w:szCs w:val="24"/>
        </w:rPr>
        <w:t>Стороной 2</w:t>
      </w:r>
      <w:r>
        <w:rPr>
          <w:sz w:val="24"/>
          <w:szCs w:val="24"/>
        </w:rPr>
        <w:t xml:space="preserve"> письменного запроса </w:t>
      </w:r>
      <w:r>
        <w:rPr>
          <w:i/>
          <w:sz w:val="24"/>
          <w:szCs w:val="24"/>
        </w:rPr>
        <w:t>Стороны 1</w:t>
      </w:r>
      <w:r>
        <w:rPr>
          <w:sz w:val="24"/>
          <w:szCs w:val="24"/>
        </w:rPr>
        <w:t xml:space="preserve"> </w:t>
      </w:r>
      <w:r>
        <w:rPr>
          <w:sz w:val="24"/>
          <w:szCs w:val="24"/>
        </w:rPr>
        <w:br/>
        <w:t>на возврат независимой гарантии.</w:t>
      </w:r>
    </w:p>
    <w:p w14:paraId="60E615AA" w14:textId="77777777" w:rsidR="00501C6B" w:rsidRDefault="00434E2C">
      <w:pPr>
        <w:ind w:firstLine="709"/>
        <w:contextualSpacing/>
        <w:jc w:val="both"/>
        <w:rPr>
          <w:b/>
          <w:i/>
          <w:sz w:val="24"/>
          <w:szCs w:val="24"/>
        </w:rPr>
      </w:pPr>
      <w:r>
        <w:rPr>
          <w:b/>
          <w:i/>
          <w:sz w:val="24"/>
          <w:szCs w:val="24"/>
        </w:rPr>
        <w:t xml:space="preserve">Вариант </w:t>
      </w:r>
      <w:r>
        <w:rPr>
          <w:b/>
          <w:i/>
          <w:sz w:val="24"/>
          <w:szCs w:val="24"/>
          <w:lang w:val="en-US"/>
        </w:rPr>
        <w:t>II</w:t>
      </w:r>
      <w:r>
        <w:rPr>
          <w:b/>
          <w:i/>
          <w:sz w:val="24"/>
          <w:szCs w:val="24"/>
        </w:rPr>
        <w:t>- Гарантийный депозит.</w:t>
      </w:r>
    </w:p>
    <w:p w14:paraId="75DA0D2C" w14:textId="77777777" w:rsidR="00501C6B" w:rsidRDefault="00434E2C">
      <w:pPr>
        <w:ind w:firstLine="709"/>
        <w:contextualSpacing/>
        <w:jc w:val="both"/>
        <w:rPr>
          <w:sz w:val="24"/>
          <w:szCs w:val="24"/>
        </w:rPr>
      </w:pPr>
      <w:r>
        <w:rPr>
          <w:sz w:val="24"/>
          <w:szCs w:val="24"/>
        </w:rPr>
        <w:t>4.1.</w:t>
      </w:r>
      <w:r>
        <w:rPr>
          <w:i/>
          <w:sz w:val="24"/>
          <w:szCs w:val="24"/>
        </w:rPr>
        <w:t xml:space="preserve"> Сторона 1</w:t>
      </w:r>
      <w:r>
        <w:rPr>
          <w:sz w:val="24"/>
          <w:szCs w:val="24"/>
        </w:rPr>
        <w:t xml:space="preserve">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w:t>
      </w:r>
      <w:r>
        <w:rPr>
          <w:b/>
          <w:sz w:val="24"/>
          <w:szCs w:val="24"/>
        </w:rPr>
        <w:t>гарантийный депозит</w:t>
      </w:r>
      <w:r>
        <w:rPr>
          <w:sz w:val="24"/>
          <w:szCs w:val="24"/>
        </w:rPr>
        <w:t xml:space="preserve">, заключив со </w:t>
      </w:r>
      <w:r>
        <w:rPr>
          <w:i/>
          <w:sz w:val="24"/>
          <w:szCs w:val="24"/>
        </w:rPr>
        <w:t>Стороной 2</w:t>
      </w:r>
      <w:r>
        <w:rPr>
          <w:sz w:val="24"/>
          <w:szCs w:val="24"/>
        </w:rPr>
        <w:t xml:space="preserve"> Соглашение о гарантийном депозите, по форме приложения 6 к приложению. Гарантийный депозит формируется в размере 10% от цены Договора. </w:t>
      </w:r>
    </w:p>
    <w:p w14:paraId="493838D6" w14:textId="77777777" w:rsidR="00501C6B" w:rsidRDefault="00434E2C">
      <w:pPr>
        <w:ind w:firstLine="709"/>
        <w:contextualSpacing/>
        <w:jc w:val="both"/>
        <w:rPr>
          <w:sz w:val="24"/>
          <w:szCs w:val="24"/>
        </w:rPr>
      </w:pPr>
      <w:r>
        <w:rPr>
          <w:sz w:val="24"/>
          <w:szCs w:val="24"/>
        </w:rPr>
        <w:t xml:space="preserve">При этом до формирования гарантийного депозита в полном объеме (не менее 10% от цены Договора) </w:t>
      </w:r>
      <w:r>
        <w:rPr>
          <w:b/>
          <w:sz w:val="24"/>
          <w:szCs w:val="24"/>
        </w:rPr>
        <w:t>гарантийный депозит не может быть единственным способом обеспечения</w:t>
      </w:r>
      <w:r>
        <w:rPr>
          <w:sz w:val="24"/>
          <w:szCs w:val="24"/>
        </w:rPr>
        <w:t xml:space="preserve"> исполнения обязательств по Договору.</w:t>
      </w:r>
    </w:p>
    <w:p w14:paraId="0CE93A4B" w14:textId="77777777" w:rsidR="00501C6B" w:rsidRDefault="00434E2C">
      <w:pPr>
        <w:ind w:firstLine="709"/>
        <w:contextualSpacing/>
        <w:jc w:val="both"/>
        <w:rPr>
          <w:sz w:val="24"/>
          <w:szCs w:val="24"/>
        </w:rPr>
      </w:pPr>
      <w:r>
        <w:rPr>
          <w:sz w:val="24"/>
          <w:szCs w:val="24"/>
        </w:rPr>
        <w:t xml:space="preserve">4.1.1. </w:t>
      </w:r>
      <w:r>
        <w:rPr>
          <w:i/>
          <w:sz w:val="24"/>
          <w:szCs w:val="24"/>
        </w:rPr>
        <w:t>Сторона 1</w:t>
      </w:r>
      <w:r>
        <w:rPr>
          <w:sz w:val="24"/>
          <w:szCs w:val="24"/>
        </w:rPr>
        <w:t xml:space="preserve"> направляет </w:t>
      </w:r>
      <w:r>
        <w:rPr>
          <w:i/>
          <w:sz w:val="24"/>
          <w:szCs w:val="24"/>
        </w:rPr>
        <w:t>Стороне 2</w:t>
      </w:r>
      <w:r>
        <w:rPr>
          <w:sz w:val="24"/>
          <w:szCs w:val="24"/>
        </w:rPr>
        <w:t xml:space="preserve"> письменное обращение о заключении Соглашения о гарантийном депозите.</w:t>
      </w:r>
    </w:p>
    <w:p w14:paraId="6A6E0CD6" w14:textId="77777777" w:rsidR="00501C6B" w:rsidRDefault="00434E2C">
      <w:pPr>
        <w:ind w:firstLine="709"/>
        <w:contextualSpacing/>
        <w:jc w:val="both"/>
        <w:rPr>
          <w:bCs/>
          <w:sz w:val="24"/>
          <w:szCs w:val="24"/>
        </w:rPr>
      </w:pPr>
      <w:r>
        <w:rPr>
          <w:sz w:val="24"/>
          <w:szCs w:val="24"/>
        </w:rPr>
        <w:t xml:space="preserve">4.1.2. Соглашение о гарантийном депозите может быть подписано одновременно с </w:t>
      </w:r>
      <w:r>
        <w:rPr>
          <w:bCs/>
          <w:sz w:val="24"/>
          <w:szCs w:val="24"/>
        </w:rPr>
        <w:t>настоящим Договором.</w:t>
      </w:r>
    </w:p>
    <w:p w14:paraId="1AEF536C" w14:textId="77777777" w:rsidR="00501C6B" w:rsidRDefault="00434E2C">
      <w:pPr>
        <w:ind w:firstLine="709"/>
        <w:jc w:val="both"/>
        <w:rPr>
          <w:sz w:val="24"/>
          <w:szCs w:val="24"/>
        </w:rPr>
      </w:pPr>
      <w:r>
        <w:rPr>
          <w:sz w:val="24"/>
          <w:szCs w:val="24"/>
        </w:rPr>
        <w:t xml:space="preserve">4.1.3. Гарантийный депозит формируется по соглашению Сторон, </w:t>
      </w:r>
      <w:r>
        <w:rPr>
          <w:sz w:val="24"/>
          <w:szCs w:val="24"/>
        </w:rPr>
        <w:br/>
        <w:t xml:space="preserve">в соответствии с которым </w:t>
      </w:r>
      <w:r>
        <w:rPr>
          <w:i/>
          <w:sz w:val="24"/>
          <w:szCs w:val="24"/>
        </w:rPr>
        <w:t>Сторона 1</w:t>
      </w:r>
      <w:r>
        <w:rPr>
          <w:sz w:val="24"/>
          <w:szCs w:val="24"/>
        </w:rPr>
        <w:t xml:space="preserve"> не возражает против удержания из платежей, причитающихся </w:t>
      </w:r>
      <w:r>
        <w:rPr>
          <w:i/>
          <w:sz w:val="24"/>
          <w:szCs w:val="24"/>
        </w:rPr>
        <w:t>Стороне 1</w:t>
      </w:r>
      <w:r>
        <w:rPr>
          <w:sz w:val="24"/>
          <w:szCs w:val="24"/>
        </w:rPr>
        <w:t xml:space="preserve"> по Договору, денежной суммы в размере не менее 10% от стоимости поставленного </w:t>
      </w:r>
      <w:r>
        <w:rPr>
          <w:i/>
          <w:sz w:val="24"/>
          <w:szCs w:val="24"/>
        </w:rPr>
        <w:t>Товара, оказанных услуг, работ</w:t>
      </w:r>
      <w:r>
        <w:rPr>
          <w:sz w:val="24"/>
          <w:szCs w:val="24"/>
        </w:rPr>
        <w:t xml:space="preserve">. При этом обязательства </w:t>
      </w:r>
      <w:r>
        <w:rPr>
          <w:i/>
          <w:sz w:val="24"/>
          <w:szCs w:val="24"/>
        </w:rPr>
        <w:t>Стороны 2</w:t>
      </w:r>
      <w:r>
        <w:rPr>
          <w:sz w:val="24"/>
          <w:szCs w:val="24"/>
        </w:rPr>
        <w:t xml:space="preserve"> по оплате поставки в части суммы гарантийного депозита считаются выполненными в полном объеме.</w:t>
      </w:r>
    </w:p>
    <w:p w14:paraId="6A601C5D" w14:textId="77777777" w:rsidR="00501C6B" w:rsidRDefault="00434E2C">
      <w:pPr>
        <w:ind w:firstLine="709"/>
        <w:jc w:val="both"/>
        <w:rPr>
          <w:sz w:val="24"/>
          <w:szCs w:val="24"/>
        </w:rPr>
      </w:pPr>
      <w:r>
        <w:rPr>
          <w:bCs/>
          <w:sz w:val="24"/>
          <w:szCs w:val="24"/>
        </w:rPr>
        <w:t xml:space="preserve">4.1.4. </w:t>
      </w:r>
      <w:r>
        <w:rPr>
          <w:sz w:val="24"/>
          <w:szCs w:val="24"/>
        </w:rPr>
        <w:t xml:space="preserve">Гарантийный депозит в качестве способа обеспечения надлежащего исполнения </w:t>
      </w:r>
      <w:r>
        <w:rPr>
          <w:i/>
          <w:sz w:val="24"/>
          <w:szCs w:val="24"/>
        </w:rPr>
        <w:t>Стороной 1</w:t>
      </w:r>
      <w:r>
        <w:rPr>
          <w:sz w:val="24"/>
          <w:szCs w:val="24"/>
        </w:rPr>
        <w:t xml:space="preserve"> своих обязательств применяется:</w:t>
      </w:r>
    </w:p>
    <w:p w14:paraId="042D1C97" w14:textId="77777777" w:rsidR="00501C6B" w:rsidRDefault="00434E2C">
      <w:pPr>
        <w:ind w:firstLine="709"/>
        <w:jc w:val="both"/>
        <w:rPr>
          <w:sz w:val="24"/>
          <w:szCs w:val="24"/>
        </w:rPr>
      </w:pPr>
      <w:r>
        <w:rPr>
          <w:sz w:val="24"/>
          <w:szCs w:val="24"/>
        </w:rPr>
        <w:t xml:space="preserve">- на период исполнения Договора до даты подписания последнего Документа о приемке </w:t>
      </w:r>
      <w:r>
        <w:rPr>
          <w:b/>
          <w:i/>
          <w:sz w:val="24"/>
          <w:szCs w:val="24"/>
          <w:lang w:eastAsia="en-US"/>
        </w:rPr>
        <w:t xml:space="preserve">(товарная накладная/УПД/ </w:t>
      </w:r>
      <w:r>
        <w:rPr>
          <w:rFonts w:eastAsia="Calibri"/>
          <w:b/>
          <w:i/>
          <w:sz w:val="24"/>
          <w:szCs w:val="24"/>
          <w:lang w:eastAsia="en-US"/>
        </w:rPr>
        <w:t>акт о приемке выполненных работ/услуг и пр.)</w:t>
      </w:r>
      <w:r>
        <w:rPr>
          <w:sz w:val="24"/>
          <w:szCs w:val="24"/>
        </w:rPr>
        <w:t>;</w:t>
      </w:r>
    </w:p>
    <w:p w14:paraId="51AE898C" w14:textId="77777777" w:rsidR="00501C6B" w:rsidRDefault="00434E2C">
      <w:pPr>
        <w:ind w:firstLine="709"/>
        <w:jc w:val="both"/>
        <w:rPr>
          <w:sz w:val="24"/>
          <w:szCs w:val="24"/>
        </w:rPr>
      </w:pPr>
      <w:r>
        <w:rPr>
          <w:sz w:val="24"/>
          <w:szCs w:val="24"/>
        </w:rPr>
        <w:t>- на период гарантийной эксплуатации Товара до даты окончания гарантийного срока и подписания протокола об отсутствии взаимных претензий.</w:t>
      </w:r>
    </w:p>
    <w:p w14:paraId="2FDF9EA5" w14:textId="77777777" w:rsidR="00501C6B" w:rsidRDefault="00434E2C">
      <w:pPr>
        <w:ind w:firstLine="709"/>
        <w:jc w:val="both"/>
        <w:rPr>
          <w:sz w:val="24"/>
          <w:szCs w:val="24"/>
        </w:rPr>
      </w:pPr>
      <w:r>
        <w:rPr>
          <w:sz w:val="24"/>
          <w:szCs w:val="24"/>
        </w:rPr>
        <w:t xml:space="preserve">4.1.5. Гарантийный депозит может быть использован </w:t>
      </w:r>
      <w:r>
        <w:rPr>
          <w:i/>
          <w:sz w:val="24"/>
          <w:szCs w:val="24"/>
        </w:rPr>
        <w:t>Стороной 2</w:t>
      </w:r>
      <w:r>
        <w:rPr>
          <w:sz w:val="24"/>
          <w:szCs w:val="24"/>
        </w:rPr>
        <w:t xml:space="preserve"> для покрытия расходов, связанных с ненадлежащим исполнением </w:t>
      </w:r>
      <w:r>
        <w:rPr>
          <w:i/>
          <w:sz w:val="24"/>
          <w:szCs w:val="24"/>
        </w:rPr>
        <w:t>Стороной 1</w:t>
      </w:r>
      <w:r>
        <w:rPr>
          <w:sz w:val="24"/>
          <w:szCs w:val="24"/>
        </w:rPr>
        <w:t xml:space="preserve"> обязательств по Договору, в том числе на возмещение убытков, связанных </w:t>
      </w:r>
      <w:r>
        <w:rPr>
          <w:sz w:val="24"/>
          <w:szCs w:val="24"/>
        </w:rPr>
        <w:br/>
        <w:t>с гарантийными обязательствами.</w:t>
      </w:r>
    </w:p>
    <w:p w14:paraId="30D5F12A" w14:textId="77777777" w:rsidR="00501C6B" w:rsidRDefault="00434E2C">
      <w:pPr>
        <w:ind w:firstLine="709"/>
        <w:jc w:val="both"/>
        <w:rPr>
          <w:sz w:val="24"/>
          <w:szCs w:val="24"/>
        </w:rPr>
      </w:pPr>
      <w:r>
        <w:rPr>
          <w:sz w:val="24"/>
          <w:szCs w:val="24"/>
        </w:rPr>
        <w:t>4.1.6. Сумма списания гарантийного депозита должна соответствовать минимальной из следующих двух величин:</w:t>
      </w:r>
    </w:p>
    <w:p w14:paraId="1A91AE34" w14:textId="77777777" w:rsidR="00501C6B" w:rsidRDefault="00434E2C">
      <w:pPr>
        <w:ind w:firstLine="709"/>
        <w:jc w:val="both"/>
        <w:rPr>
          <w:sz w:val="24"/>
          <w:szCs w:val="24"/>
        </w:rPr>
      </w:pPr>
      <w:r>
        <w:rPr>
          <w:spacing w:val="-4"/>
          <w:sz w:val="24"/>
          <w:szCs w:val="24"/>
        </w:rPr>
        <w:t xml:space="preserve">- суммы неисполненных денежных обязательств </w:t>
      </w:r>
      <w:r>
        <w:rPr>
          <w:i/>
          <w:spacing w:val="-4"/>
          <w:sz w:val="24"/>
          <w:szCs w:val="24"/>
        </w:rPr>
        <w:t>Стороной 1</w:t>
      </w:r>
      <w:r>
        <w:rPr>
          <w:spacing w:val="-4"/>
          <w:sz w:val="24"/>
          <w:szCs w:val="24"/>
        </w:rPr>
        <w:t xml:space="preserve"> перед </w:t>
      </w:r>
      <w:r>
        <w:rPr>
          <w:i/>
          <w:spacing w:val="-4"/>
          <w:sz w:val="24"/>
          <w:szCs w:val="24"/>
        </w:rPr>
        <w:t>Стороной 2</w:t>
      </w:r>
      <w:r>
        <w:rPr>
          <w:spacing w:val="-4"/>
          <w:sz w:val="24"/>
          <w:szCs w:val="24"/>
        </w:rPr>
        <w:t xml:space="preserve">, </w:t>
      </w:r>
      <w:r>
        <w:rPr>
          <w:spacing w:val="-4"/>
          <w:sz w:val="24"/>
          <w:szCs w:val="24"/>
        </w:rPr>
        <w:lastRenderedPageBreak/>
        <w:t>рассчитанной в соответствии с условиями Соглашения о гарантийном депозите</w:t>
      </w:r>
      <w:r>
        <w:rPr>
          <w:sz w:val="24"/>
          <w:szCs w:val="24"/>
        </w:rPr>
        <w:t>;</w:t>
      </w:r>
    </w:p>
    <w:p w14:paraId="61D4C17A" w14:textId="77777777" w:rsidR="00501C6B" w:rsidRDefault="00434E2C">
      <w:pPr>
        <w:ind w:firstLine="709"/>
        <w:jc w:val="both"/>
        <w:rPr>
          <w:sz w:val="24"/>
          <w:szCs w:val="24"/>
        </w:rPr>
      </w:pPr>
      <w:r>
        <w:rPr>
          <w:sz w:val="24"/>
          <w:szCs w:val="24"/>
        </w:rPr>
        <w:t>- размера гарантийного депозита.</w:t>
      </w:r>
    </w:p>
    <w:p w14:paraId="3A0F5530" w14:textId="77777777" w:rsidR="00501C6B" w:rsidRDefault="00434E2C">
      <w:pPr>
        <w:ind w:firstLine="709"/>
        <w:jc w:val="both"/>
        <w:rPr>
          <w:sz w:val="24"/>
          <w:szCs w:val="24"/>
        </w:rPr>
      </w:pPr>
      <w:r>
        <w:rPr>
          <w:sz w:val="24"/>
          <w:szCs w:val="24"/>
        </w:rPr>
        <w:t xml:space="preserve">4.1.7. Для Гарантийного депозита, предоставляемого в целях обеспечения обязательств </w:t>
      </w:r>
      <w:r>
        <w:rPr>
          <w:i/>
          <w:sz w:val="24"/>
          <w:szCs w:val="24"/>
        </w:rPr>
        <w:t>Стороны 1</w:t>
      </w:r>
      <w:r>
        <w:rPr>
          <w:sz w:val="24"/>
          <w:szCs w:val="24"/>
        </w:rPr>
        <w:t xml:space="preserve">, в случае если Договором предусмотрена авансовая форма расчетов суммой неисполненных денежных обязательств </w:t>
      </w:r>
      <w:r>
        <w:rPr>
          <w:i/>
          <w:sz w:val="24"/>
          <w:szCs w:val="24"/>
        </w:rPr>
        <w:t>Стороны 1</w:t>
      </w:r>
      <w:r>
        <w:rPr>
          <w:sz w:val="24"/>
          <w:szCs w:val="24"/>
        </w:rPr>
        <w:t xml:space="preserve"> перед </w:t>
      </w:r>
      <w:r>
        <w:rPr>
          <w:i/>
          <w:sz w:val="24"/>
          <w:szCs w:val="24"/>
        </w:rPr>
        <w:t>Стороной 2</w:t>
      </w:r>
      <w:r>
        <w:rPr>
          <w:sz w:val="24"/>
          <w:szCs w:val="24"/>
        </w:rPr>
        <w:t>, является также непогашенная сумма авансового платежа.</w:t>
      </w:r>
    </w:p>
    <w:p w14:paraId="7943F38B" w14:textId="77777777" w:rsidR="00501C6B" w:rsidRDefault="00434E2C">
      <w:pPr>
        <w:ind w:firstLine="709"/>
        <w:jc w:val="both"/>
        <w:rPr>
          <w:sz w:val="24"/>
          <w:szCs w:val="24"/>
        </w:rPr>
      </w:pPr>
      <w:r>
        <w:rPr>
          <w:sz w:val="24"/>
          <w:szCs w:val="24"/>
        </w:rPr>
        <w:t xml:space="preserve">4.1.8. Для гарантийного депозита, предоставляемого в качестве обеспечения исполнения </w:t>
      </w:r>
      <w:r>
        <w:rPr>
          <w:i/>
          <w:sz w:val="24"/>
          <w:szCs w:val="24"/>
        </w:rPr>
        <w:t>Стороной 1</w:t>
      </w:r>
      <w:r>
        <w:rPr>
          <w:sz w:val="24"/>
          <w:szCs w:val="24"/>
        </w:rPr>
        <w:t xml:space="preserve"> обязательств по договору, сумма неисполненных денежных обязательств </w:t>
      </w:r>
      <w:r>
        <w:rPr>
          <w:i/>
          <w:sz w:val="24"/>
          <w:szCs w:val="24"/>
        </w:rPr>
        <w:t>Стороны 1</w:t>
      </w:r>
      <w:r>
        <w:rPr>
          <w:sz w:val="24"/>
          <w:szCs w:val="24"/>
        </w:rPr>
        <w:t xml:space="preserve"> перед </w:t>
      </w:r>
      <w:r>
        <w:rPr>
          <w:i/>
          <w:sz w:val="24"/>
          <w:szCs w:val="24"/>
        </w:rPr>
        <w:t>Стороной 2</w:t>
      </w:r>
      <w:r>
        <w:rPr>
          <w:sz w:val="24"/>
          <w:szCs w:val="24"/>
        </w:rPr>
        <w:t xml:space="preserve"> определяется с учетом:</w:t>
      </w:r>
    </w:p>
    <w:p w14:paraId="3EE304EC" w14:textId="77777777" w:rsidR="00501C6B" w:rsidRDefault="00434E2C">
      <w:pPr>
        <w:tabs>
          <w:tab w:val="left" w:pos="993"/>
        </w:tabs>
        <w:ind w:firstLine="709"/>
        <w:jc w:val="both"/>
        <w:rPr>
          <w:sz w:val="24"/>
          <w:szCs w:val="24"/>
        </w:rPr>
      </w:pPr>
      <w:r>
        <w:rPr>
          <w:sz w:val="24"/>
          <w:szCs w:val="24"/>
        </w:rPr>
        <w:t>•</w:t>
      </w:r>
      <w:r>
        <w:rPr>
          <w:sz w:val="24"/>
          <w:szCs w:val="24"/>
        </w:rPr>
        <w:tab/>
        <w:t xml:space="preserve">суммы выставленных </w:t>
      </w:r>
      <w:r>
        <w:rPr>
          <w:i/>
          <w:sz w:val="24"/>
          <w:szCs w:val="24"/>
        </w:rPr>
        <w:t>Стороне 1</w:t>
      </w:r>
      <w:r>
        <w:rPr>
          <w:sz w:val="24"/>
          <w:szCs w:val="24"/>
        </w:rPr>
        <w:t xml:space="preserve"> и неоплаченных претензий (кроме претензий, отозванных </w:t>
      </w:r>
      <w:r>
        <w:rPr>
          <w:i/>
          <w:sz w:val="24"/>
          <w:szCs w:val="24"/>
        </w:rPr>
        <w:t>Стороной 2</w:t>
      </w:r>
      <w:r>
        <w:rPr>
          <w:sz w:val="24"/>
          <w:szCs w:val="24"/>
        </w:rPr>
        <w:t>);</w:t>
      </w:r>
    </w:p>
    <w:p w14:paraId="26409B17" w14:textId="77777777" w:rsidR="00501C6B" w:rsidRDefault="00434E2C">
      <w:pPr>
        <w:tabs>
          <w:tab w:val="left" w:pos="993"/>
        </w:tabs>
        <w:ind w:firstLine="709"/>
        <w:jc w:val="both"/>
        <w:rPr>
          <w:sz w:val="24"/>
          <w:szCs w:val="24"/>
        </w:rPr>
      </w:pPr>
      <w:r>
        <w:rPr>
          <w:sz w:val="24"/>
          <w:szCs w:val="24"/>
        </w:rPr>
        <w:t>•</w:t>
      </w:r>
      <w:r>
        <w:rPr>
          <w:sz w:val="24"/>
          <w:szCs w:val="24"/>
        </w:rPr>
        <w:tab/>
        <w:t xml:space="preserve">суммы неустойки (сверх суммы, уже учтенной в выставленных претензиях), на взыскание которой </w:t>
      </w:r>
      <w:r>
        <w:rPr>
          <w:i/>
          <w:sz w:val="24"/>
          <w:szCs w:val="24"/>
        </w:rPr>
        <w:t>Сторона 2</w:t>
      </w:r>
      <w:r>
        <w:rPr>
          <w:sz w:val="24"/>
          <w:szCs w:val="24"/>
        </w:rPr>
        <w:t xml:space="preserve"> имеет право на основании Договора либо закона;</w:t>
      </w:r>
    </w:p>
    <w:p w14:paraId="178A9487" w14:textId="77777777" w:rsidR="00501C6B" w:rsidRDefault="00434E2C">
      <w:pPr>
        <w:tabs>
          <w:tab w:val="left" w:pos="993"/>
        </w:tabs>
        <w:ind w:firstLine="709"/>
        <w:jc w:val="both"/>
        <w:rPr>
          <w:sz w:val="24"/>
          <w:szCs w:val="24"/>
        </w:rPr>
      </w:pPr>
      <w:r>
        <w:rPr>
          <w:sz w:val="24"/>
          <w:szCs w:val="24"/>
        </w:rPr>
        <w:t>•</w:t>
      </w:r>
      <w:r>
        <w:rPr>
          <w:sz w:val="24"/>
          <w:szCs w:val="24"/>
        </w:rPr>
        <w:tab/>
        <w:t xml:space="preserve">суммы возмещения расходов (сверх суммы, уже оплаченной </w:t>
      </w:r>
      <w:r>
        <w:rPr>
          <w:i/>
          <w:sz w:val="24"/>
          <w:szCs w:val="24"/>
        </w:rPr>
        <w:t>Стороной 1</w:t>
      </w:r>
      <w:r>
        <w:rPr>
          <w:sz w:val="24"/>
          <w:szCs w:val="24"/>
        </w:rPr>
        <w:t xml:space="preserve"> либо учтенной в выставленных претензиях), которые понесла </w:t>
      </w:r>
      <w:r>
        <w:rPr>
          <w:i/>
          <w:sz w:val="24"/>
          <w:szCs w:val="24"/>
        </w:rPr>
        <w:t>Сторона 2</w:t>
      </w:r>
      <w:r>
        <w:rPr>
          <w:sz w:val="24"/>
          <w:szCs w:val="24"/>
        </w:rPr>
        <w:t xml:space="preserve"> в связи </w:t>
      </w:r>
      <w:r>
        <w:rPr>
          <w:sz w:val="24"/>
          <w:szCs w:val="24"/>
        </w:rPr>
        <w:br/>
        <w:t xml:space="preserve">с неисполнением </w:t>
      </w:r>
      <w:r>
        <w:rPr>
          <w:i/>
          <w:sz w:val="24"/>
          <w:szCs w:val="24"/>
        </w:rPr>
        <w:t>Стороной 1</w:t>
      </w:r>
      <w:r>
        <w:rPr>
          <w:sz w:val="24"/>
          <w:szCs w:val="24"/>
        </w:rPr>
        <w:t xml:space="preserve"> обязательств по Договору;</w:t>
      </w:r>
    </w:p>
    <w:p w14:paraId="3A70CA59" w14:textId="77777777" w:rsidR="00501C6B" w:rsidRDefault="00434E2C">
      <w:pPr>
        <w:tabs>
          <w:tab w:val="left" w:pos="993"/>
        </w:tabs>
        <w:ind w:firstLine="709"/>
        <w:jc w:val="both"/>
        <w:rPr>
          <w:sz w:val="24"/>
          <w:szCs w:val="24"/>
        </w:rPr>
      </w:pPr>
      <w:r>
        <w:rPr>
          <w:sz w:val="24"/>
          <w:szCs w:val="24"/>
        </w:rPr>
        <w:t>•</w:t>
      </w:r>
      <w:r>
        <w:rPr>
          <w:sz w:val="24"/>
          <w:szCs w:val="24"/>
        </w:rPr>
        <w:tab/>
        <w:t xml:space="preserve">суммы возмещения убытков (сверх суммы, уже оплаченной </w:t>
      </w:r>
      <w:r>
        <w:rPr>
          <w:i/>
          <w:sz w:val="24"/>
          <w:szCs w:val="24"/>
        </w:rPr>
        <w:t>Стороной 1</w:t>
      </w:r>
      <w:r>
        <w:rPr>
          <w:sz w:val="24"/>
          <w:szCs w:val="24"/>
        </w:rPr>
        <w:t xml:space="preserve"> либо учтенной в выставленных претензиях), причиненных неисполнением </w:t>
      </w:r>
      <w:r>
        <w:rPr>
          <w:i/>
          <w:sz w:val="24"/>
          <w:szCs w:val="24"/>
        </w:rPr>
        <w:t xml:space="preserve">Стороной 1 </w:t>
      </w:r>
      <w:r>
        <w:rPr>
          <w:sz w:val="24"/>
          <w:szCs w:val="24"/>
        </w:rPr>
        <w:t>обязательств по Договору;</w:t>
      </w:r>
    </w:p>
    <w:p w14:paraId="140F80DE" w14:textId="77777777" w:rsidR="00501C6B" w:rsidRDefault="00434E2C">
      <w:pPr>
        <w:tabs>
          <w:tab w:val="left" w:pos="993"/>
        </w:tabs>
        <w:ind w:firstLine="709"/>
        <w:jc w:val="both"/>
        <w:rPr>
          <w:sz w:val="24"/>
          <w:szCs w:val="24"/>
        </w:rPr>
      </w:pPr>
      <w:r>
        <w:rPr>
          <w:sz w:val="24"/>
          <w:szCs w:val="24"/>
        </w:rPr>
        <w:t>•</w:t>
      </w:r>
      <w:r>
        <w:rPr>
          <w:sz w:val="24"/>
          <w:szCs w:val="24"/>
        </w:rPr>
        <w:tab/>
        <w:t xml:space="preserve">процентов за неправомерное пользование денежными средствами </w:t>
      </w:r>
      <w:r>
        <w:rPr>
          <w:i/>
          <w:sz w:val="24"/>
          <w:szCs w:val="24"/>
        </w:rPr>
        <w:t xml:space="preserve">Стороны 2 </w:t>
      </w:r>
      <w:r>
        <w:rPr>
          <w:sz w:val="24"/>
          <w:szCs w:val="24"/>
        </w:rPr>
        <w:t xml:space="preserve">(сверх суммы, уже оплаченной </w:t>
      </w:r>
      <w:r>
        <w:rPr>
          <w:i/>
          <w:sz w:val="24"/>
          <w:szCs w:val="24"/>
        </w:rPr>
        <w:t>Стороной 1</w:t>
      </w:r>
      <w:r>
        <w:rPr>
          <w:sz w:val="24"/>
          <w:szCs w:val="24"/>
        </w:rPr>
        <w:t xml:space="preserve"> либо учтенной </w:t>
      </w:r>
      <w:r>
        <w:rPr>
          <w:sz w:val="24"/>
          <w:szCs w:val="24"/>
        </w:rPr>
        <w:br/>
        <w:t>в выставленных претензиях);</w:t>
      </w:r>
    </w:p>
    <w:p w14:paraId="31CF7188" w14:textId="77777777" w:rsidR="00501C6B" w:rsidRDefault="00434E2C">
      <w:pPr>
        <w:tabs>
          <w:tab w:val="left" w:pos="993"/>
        </w:tabs>
        <w:ind w:firstLine="709"/>
        <w:jc w:val="both"/>
        <w:rPr>
          <w:sz w:val="24"/>
          <w:szCs w:val="24"/>
        </w:rPr>
      </w:pPr>
      <w:r>
        <w:rPr>
          <w:sz w:val="24"/>
          <w:szCs w:val="24"/>
        </w:rPr>
        <w:t>•</w:t>
      </w:r>
      <w:r>
        <w:rPr>
          <w:sz w:val="24"/>
          <w:szCs w:val="24"/>
        </w:rPr>
        <w:tab/>
        <w:t xml:space="preserve">подлежащей оплате задолженности </w:t>
      </w:r>
      <w:r>
        <w:rPr>
          <w:i/>
          <w:sz w:val="24"/>
          <w:szCs w:val="24"/>
        </w:rPr>
        <w:t>Стороны 1</w:t>
      </w:r>
      <w:r>
        <w:rPr>
          <w:sz w:val="24"/>
          <w:szCs w:val="24"/>
        </w:rPr>
        <w:t xml:space="preserve"> перед </w:t>
      </w:r>
      <w:r>
        <w:rPr>
          <w:i/>
          <w:sz w:val="24"/>
          <w:szCs w:val="24"/>
        </w:rPr>
        <w:t>Стороной 2</w:t>
      </w:r>
      <w:r>
        <w:rPr>
          <w:sz w:val="24"/>
          <w:szCs w:val="24"/>
        </w:rPr>
        <w:t xml:space="preserve"> (сверх суммы, уже оплаченной </w:t>
      </w:r>
      <w:r>
        <w:rPr>
          <w:i/>
          <w:sz w:val="24"/>
          <w:szCs w:val="24"/>
        </w:rPr>
        <w:t>Стороной 1</w:t>
      </w:r>
      <w:r>
        <w:rPr>
          <w:sz w:val="24"/>
          <w:szCs w:val="24"/>
        </w:rPr>
        <w:t xml:space="preserve"> либо учтенной в выставленных претензиях), возникшей в связи с выплатой аванса (в части, непокрытой независимой гарантией</w:t>
      </w:r>
      <w:r>
        <w:rPr>
          <w:sz w:val="24"/>
          <w:szCs w:val="24"/>
        </w:rPr>
        <w:br/>
        <w:t xml:space="preserve">на возврат авансовых платежей по Договору) либо в связи с произошедшей переплатой по Договору в пользу </w:t>
      </w:r>
      <w:r>
        <w:rPr>
          <w:i/>
          <w:sz w:val="24"/>
          <w:szCs w:val="24"/>
        </w:rPr>
        <w:t>Стороны 1</w:t>
      </w:r>
      <w:r>
        <w:rPr>
          <w:sz w:val="24"/>
          <w:szCs w:val="24"/>
        </w:rPr>
        <w:t>;</w:t>
      </w:r>
    </w:p>
    <w:p w14:paraId="7E4340AD" w14:textId="77777777" w:rsidR="00501C6B" w:rsidRDefault="00434E2C">
      <w:pPr>
        <w:tabs>
          <w:tab w:val="left" w:pos="993"/>
        </w:tabs>
        <w:ind w:firstLine="709"/>
        <w:jc w:val="both"/>
        <w:rPr>
          <w:sz w:val="24"/>
          <w:szCs w:val="24"/>
        </w:rPr>
      </w:pPr>
      <w:r>
        <w:rPr>
          <w:sz w:val="24"/>
          <w:szCs w:val="24"/>
        </w:rPr>
        <w:t>•</w:t>
      </w:r>
      <w:r>
        <w:rPr>
          <w:sz w:val="24"/>
          <w:szCs w:val="24"/>
        </w:rPr>
        <w:tab/>
        <w:t xml:space="preserve">иных подлежащих оплате и неисполненных обязательств </w:t>
      </w:r>
      <w:r>
        <w:rPr>
          <w:i/>
          <w:sz w:val="24"/>
          <w:szCs w:val="24"/>
        </w:rPr>
        <w:t>Стороны 1</w:t>
      </w:r>
      <w:r>
        <w:rPr>
          <w:sz w:val="24"/>
          <w:szCs w:val="24"/>
        </w:rPr>
        <w:t xml:space="preserve"> перед </w:t>
      </w:r>
      <w:r>
        <w:rPr>
          <w:i/>
          <w:sz w:val="24"/>
          <w:szCs w:val="24"/>
        </w:rPr>
        <w:t>Стороной 2</w:t>
      </w:r>
      <w:r>
        <w:rPr>
          <w:sz w:val="24"/>
          <w:szCs w:val="24"/>
        </w:rPr>
        <w:t xml:space="preserve"> (сверх суммы, уже учтенной в выставленных претензиях).</w:t>
      </w:r>
    </w:p>
    <w:p w14:paraId="7515179E" w14:textId="77777777" w:rsidR="00501C6B" w:rsidRDefault="00434E2C">
      <w:pPr>
        <w:tabs>
          <w:tab w:val="left" w:pos="993"/>
        </w:tabs>
        <w:ind w:firstLine="709"/>
        <w:jc w:val="both"/>
        <w:rPr>
          <w:sz w:val="24"/>
          <w:szCs w:val="24"/>
        </w:rPr>
      </w:pPr>
      <w:r>
        <w:rPr>
          <w:sz w:val="24"/>
          <w:szCs w:val="24"/>
        </w:rPr>
        <w:t xml:space="preserve">4.1.9. Для гарантийного депозита, предоставляемого в качестве обеспечения гарантийных обязательств, сумма неисполненных денежных обязательств </w:t>
      </w:r>
      <w:r>
        <w:rPr>
          <w:i/>
          <w:sz w:val="24"/>
          <w:szCs w:val="24"/>
        </w:rPr>
        <w:t>Стороны 1</w:t>
      </w:r>
      <w:r>
        <w:rPr>
          <w:sz w:val="24"/>
          <w:szCs w:val="24"/>
        </w:rPr>
        <w:t xml:space="preserve"> перед </w:t>
      </w:r>
      <w:r>
        <w:rPr>
          <w:i/>
          <w:sz w:val="24"/>
          <w:szCs w:val="24"/>
        </w:rPr>
        <w:t>Стороной 2</w:t>
      </w:r>
      <w:r>
        <w:rPr>
          <w:sz w:val="24"/>
          <w:szCs w:val="24"/>
        </w:rPr>
        <w:t xml:space="preserve"> определяется по аналогии с порядком, предусмотренным п. 4.1.8 настоящего приложения, при этом в расчет принимаются только суммы задолженности, возникшие в связи с неисполнением </w:t>
      </w:r>
      <w:r>
        <w:rPr>
          <w:i/>
          <w:sz w:val="24"/>
          <w:szCs w:val="24"/>
        </w:rPr>
        <w:t>Стороной 1</w:t>
      </w:r>
      <w:r>
        <w:rPr>
          <w:sz w:val="24"/>
          <w:szCs w:val="24"/>
        </w:rPr>
        <w:t xml:space="preserve"> обязательств перед </w:t>
      </w:r>
      <w:r>
        <w:rPr>
          <w:i/>
          <w:sz w:val="24"/>
          <w:szCs w:val="24"/>
        </w:rPr>
        <w:t>Стороной 2</w:t>
      </w:r>
      <w:r>
        <w:rPr>
          <w:sz w:val="24"/>
          <w:szCs w:val="24"/>
        </w:rPr>
        <w:t xml:space="preserve"> в течение гарантийного срока по Договору.</w:t>
      </w:r>
    </w:p>
    <w:p w14:paraId="45380275" w14:textId="77777777" w:rsidR="00501C6B" w:rsidRDefault="00434E2C">
      <w:pPr>
        <w:ind w:firstLine="709"/>
        <w:jc w:val="both"/>
        <w:rPr>
          <w:sz w:val="24"/>
          <w:szCs w:val="24"/>
        </w:rPr>
      </w:pPr>
      <w:r>
        <w:rPr>
          <w:sz w:val="24"/>
          <w:szCs w:val="24"/>
        </w:rPr>
        <w:t xml:space="preserve">4.1.10. Выплата гарантийного депозита, предоставленного </w:t>
      </w:r>
      <w:r>
        <w:rPr>
          <w:i/>
          <w:sz w:val="24"/>
          <w:szCs w:val="24"/>
        </w:rPr>
        <w:t>Стороной 1,</w:t>
      </w:r>
      <w:r>
        <w:rPr>
          <w:sz w:val="24"/>
          <w:szCs w:val="24"/>
        </w:rPr>
        <w:t xml:space="preserve"> </w:t>
      </w:r>
      <w:r>
        <w:rPr>
          <w:sz w:val="24"/>
          <w:szCs w:val="24"/>
        </w:rPr>
        <w:br/>
        <w:t xml:space="preserve">за вычетом средств, использованных </w:t>
      </w:r>
      <w:r>
        <w:rPr>
          <w:i/>
          <w:sz w:val="24"/>
          <w:szCs w:val="24"/>
        </w:rPr>
        <w:t>Стороной 2</w:t>
      </w:r>
      <w:r>
        <w:rPr>
          <w:sz w:val="24"/>
          <w:szCs w:val="24"/>
        </w:rPr>
        <w:t xml:space="preserve"> для возмещения своих убытков, связанных с нарушением </w:t>
      </w:r>
      <w:r>
        <w:rPr>
          <w:i/>
          <w:sz w:val="24"/>
          <w:szCs w:val="24"/>
        </w:rPr>
        <w:t>Стороной 1</w:t>
      </w:r>
      <w:r>
        <w:rPr>
          <w:sz w:val="24"/>
          <w:szCs w:val="24"/>
        </w:rPr>
        <w:t xml:space="preserve"> условий Договора, производится </w:t>
      </w:r>
      <w:r>
        <w:rPr>
          <w:sz w:val="24"/>
          <w:szCs w:val="24"/>
        </w:rPr>
        <w:br/>
        <w:t>в следующем порядке:</w:t>
      </w:r>
    </w:p>
    <w:p w14:paraId="10C3184D" w14:textId="77777777" w:rsidR="00501C6B" w:rsidRDefault="00434E2C" w:rsidP="00461DE1">
      <w:pPr>
        <w:numPr>
          <w:ilvl w:val="4"/>
          <w:numId w:val="56"/>
        </w:numPr>
        <w:tabs>
          <w:tab w:val="left" w:pos="993"/>
        </w:tabs>
        <w:ind w:left="0" w:firstLine="709"/>
        <w:jc w:val="both"/>
        <w:rPr>
          <w:bCs/>
          <w:color w:val="000000"/>
          <w:sz w:val="24"/>
          <w:szCs w:val="24"/>
        </w:rPr>
      </w:pPr>
      <w:r>
        <w:rPr>
          <w:bCs/>
          <w:color w:val="000000"/>
          <w:sz w:val="24"/>
          <w:szCs w:val="24"/>
        </w:rPr>
        <w:t xml:space="preserve">50% от суммы гарантийного депозита в течение 30 дней с даты подписания последнего Документа </w:t>
      </w:r>
      <w:r>
        <w:rPr>
          <w:sz w:val="24"/>
          <w:szCs w:val="24"/>
        </w:rPr>
        <w:t xml:space="preserve">о приемке </w:t>
      </w:r>
      <w:r>
        <w:rPr>
          <w:b/>
          <w:i/>
          <w:sz w:val="24"/>
          <w:szCs w:val="24"/>
          <w:lang w:eastAsia="en-US"/>
        </w:rPr>
        <w:t xml:space="preserve">(товарная накладная/УПД/ </w:t>
      </w:r>
      <w:r>
        <w:rPr>
          <w:rFonts w:eastAsia="Calibri"/>
          <w:b/>
          <w:i/>
          <w:sz w:val="24"/>
          <w:szCs w:val="24"/>
          <w:lang w:eastAsia="en-US"/>
        </w:rPr>
        <w:t>акт о приемке выполненных работ/услуг и пр.)</w:t>
      </w:r>
      <w:r>
        <w:rPr>
          <w:bCs/>
          <w:i/>
          <w:color w:val="000000"/>
          <w:sz w:val="24"/>
          <w:szCs w:val="24"/>
        </w:rPr>
        <w:t xml:space="preserve"> (в случае наличия соответствующих услуг/работ в предмете Договора)</w:t>
      </w:r>
      <w:r>
        <w:rPr>
          <w:color w:val="000000"/>
          <w:sz w:val="24"/>
          <w:szCs w:val="24"/>
        </w:rPr>
        <w:t>,</w:t>
      </w:r>
      <w:r>
        <w:rPr>
          <w:bCs/>
          <w:color w:val="000000"/>
          <w:sz w:val="24"/>
          <w:szCs w:val="24"/>
        </w:rPr>
        <w:t xml:space="preserve"> (но не более 5 процентов от стоимости Товара);</w:t>
      </w:r>
    </w:p>
    <w:p w14:paraId="2787F4A0" w14:textId="77777777" w:rsidR="00501C6B" w:rsidRDefault="00434E2C" w:rsidP="00461DE1">
      <w:pPr>
        <w:numPr>
          <w:ilvl w:val="4"/>
          <w:numId w:val="56"/>
        </w:numPr>
        <w:tabs>
          <w:tab w:val="left" w:pos="993"/>
        </w:tabs>
        <w:ind w:left="0" w:firstLine="709"/>
        <w:jc w:val="both"/>
        <w:rPr>
          <w:bCs/>
          <w:color w:val="000000"/>
          <w:sz w:val="24"/>
          <w:szCs w:val="24"/>
        </w:rPr>
      </w:pPr>
      <w:r>
        <w:rPr>
          <w:bCs/>
          <w:color w:val="000000"/>
          <w:sz w:val="24"/>
          <w:szCs w:val="24"/>
        </w:rPr>
        <w:t>50% от суммы гарантийного депозита в течение 30 дней после окончания гарантийного срока и подписания сторонами протокола об отсутствии взаимных претензий.</w:t>
      </w:r>
    </w:p>
    <w:p w14:paraId="25C06FE0" w14:textId="77777777" w:rsidR="00501C6B" w:rsidRDefault="00434E2C">
      <w:pPr>
        <w:tabs>
          <w:tab w:val="left" w:pos="993"/>
        </w:tabs>
        <w:ind w:firstLine="709"/>
        <w:jc w:val="both"/>
        <w:rPr>
          <w:sz w:val="24"/>
          <w:szCs w:val="24"/>
        </w:rPr>
      </w:pPr>
      <w:r>
        <w:rPr>
          <w:sz w:val="24"/>
          <w:szCs w:val="24"/>
        </w:rPr>
        <w:t xml:space="preserve">4.1.11. До полной приемки всего объема товара, в т.ч. работ, услуг по Договору, поставленный Товар, в т.ч. работы, услуги оплачиваются лишь в размере их стоимости за вычетом размера установленного гарантийного депозита. </w:t>
      </w:r>
    </w:p>
    <w:p w14:paraId="62909E5E" w14:textId="77777777" w:rsidR="00501C6B" w:rsidRDefault="00434E2C">
      <w:pPr>
        <w:tabs>
          <w:tab w:val="left" w:pos="993"/>
        </w:tabs>
        <w:ind w:firstLine="709"/>
        <w:jc w:val="both"/>
        <w:rPr>
          <w:sz w:val="24"/>
          <w:szCs w:val="24"/>
        </w:rPr>
      </w:pPr>
      <w:r>
        <w:rPr>
          <w:sz w:val="24"/>
          <w:szCs w:val="24"/>
        </w:rPr>
        <w:t xml:space="preserve">Выплата гарантийного депозита </w:t>
      </w:r>
      <w:r>
        <w:rPr>
          <w:i/>
          <w:sz w:val="24"/>
          <w:szCs w:val="24"/>
        </w:rPr>
        <w:t>Стороне 1</w:t>
      </w:r>
      <w:r>
        <w:rPr>
          <w:sz w:val="24"/>
          <w:szCs w:val="24"/>
        </w:rPr>
        <w:t xml:space="preserve"> до полной поставки всего Товара, в т.ч. работ, услуг до подписания документов о приемке Товара (в случае если Договором предусмотрена разовая приемка Товара и в договоре отсутствуют дополнительные услуги)</w:t>
      </w:r>
      <w:r>
        <w:rPr>
          <w:i/>
          <w:sz w:val="24"/>
          <w:szCs w:val="24"/>
        </w:rPr>
        <w:t xml:space="preserve"> и актов оказания дополнительных услуг, работ (в случае наличия соответствующих услуг, </w:t>
      </w:r>
      <w:r>
        <w:rPr>
          <w:i/>
          <w:sz w:val="24"/>
          <w:szCs w:val="24"/>
        </w:rPr>
        <w:lastRenderedPageBreak/>
        <w:t>работ в предмете Договора)</w:t>
      </w:r>
      <w:r>
        <w:rPr>
          <w:sz w:val="24"/>
          <w:szCs w:val="24"/>
        </w:rPr>
        <w:t>, а не отдельных его партий, этапов не допускается.</w:t>
      </w:r>
    </w:p>
    <w:p w14:paraId="61186C9D" w14:textId="77777777" w:rsidR="00501C6B" w:rsidRDefault="00434E2C">
      <w:pPr>
        <w:ind w:firstLine="709"/>
        <w:jc w:val="both"/>
        <w:rPr>
          <w:sz w:val="24"/>
          <w:szCs w:val="24"/>
        </w:rPr>
      </w:pPr>
      <w:r>
        <w:rPr>
          <w:sz w:val="24"/>
          <w:szCs w:val="24"/>
        </w:rPr>
        <w:t xml:space="preserve">Досрочная выплата гарантийного депозита до наступления указанных </w:t>
      </w:r>
      <w:r>
        <w:rPr>
          <w:sz w:val="24"/>
          <w:szCs w:val="24"/>
        </w:rPr>
        <w:br/>
        <w:t xml:space="preserve">в настоящем пункте обстоятельств не допускается, за исключением случаев предоставления </w:t>
      </w:r>
      <w:r>
        <w:rPr>
          <w:i/>
          <w:sz w:val="24"/>
          <w:szCs w:val="24"/>
        </w:rPr>
        <w:t>Стороной 1</w:t>
      </w:r>
      <w:r>
        <w:rPr>
          <w:sz w:val="24"/>
          <w:szCs w:val="24"/>
        </w:rPr>
        <w:t xml:space="preserve"> взамен обеспечения в форме гарантийного депозита иного способа обеспечения исполнения обязательств, удовлетворяющего требованиям настоящего Договора.</w:t>
      </w:r>
    </w:p>
    <w:p w14:paraId="010BB588" w14:textId="77777777" w:rsidR="00501C6B" w:rsidRDefault="00434E2C">
      <w:pPr>
        <w:tabs>
          <w:tab w:val="left" w:pos="840"/>
        </w:tabs>
        <w:ind w:firstLine="709"/>
        <w:jc w:val="both"/>
        <w:rPr>
          <w:bCs/>
          <w:sz w:val="24"/>
          <w:szCs w:val="24"/>
        </w:rPr>
      </w:pPr>
      <w:r>
        <w:rPr>
          <w:bCs/>
          <w:sz w:val="24"/>
          <w:szCs w:val="24"/>
        </w:rPr>
        <w:t xml:space="preserve">4.1.12. В случае принятия решения о списании гарантийного депозита </w:t>
      </w:r>
      <w:r>
        <w:rPr>
          <w:bCs/>
          <w:i/>
          <w:sz w:val="24"/>
          <w:szCs w:val="24"/>
        </w:rPr>
        <w:t>Сторона 2</w:t>
      </w:r>
      <w:r>
        <w:rPr>
          <w:bCs/>
          <w:sz w:val="24"/>
          <w:szCs w:val="24"/>
        </w:rPr>
        <w:t xml:space="preserve"> в течение 3 рабочих дней направляет </w:t>
      </w:r>
      <w:r>
        <w:rPr>
          <w:bCs/>
          <w:i/>
          <w:sz w:val="24"/>
          <w:szCs w:val="24"/>
        </w:rPr>
        <w:t>Стороне 1</w:t>
      </w:r>
      <w:r>
        <w:rPr>
          <w:bCs/>
          <w:sz w:val="24"/>
          <w:szCs w:val="24"/>
        </w:rPr>
        <w:t xml:space="preserve"> информацию </w:t>
      </w:r>
      <w:r>
        <w:rPr>
          <w:bCs/>
          <w:sz w:val="24"/>
          <w:szCs w:val="24"/>
        </w:rPr>
        <w:br/>
        <w:t xml:space="preserve">о списании гарантийного депозита с указанием, в чем состоит нарушение </w:t>
      </w:r>
      <w:r>
        <w:rPr>
          <w:bCs/>
          <w:i/>
          <w:sz w:val="24"/>
          <w:szCs w:val="24"/>
        </w:rPr>
        <w:t>Стороны 1</w:t>
      </w:r>
      <w:r>
        <w:rPr>
          <w:bCs/>
          <w:sz w:val="24"/>
          <w:szCs w:val="24"/>
        </w:rPr>
        <w:t xml:space="preserve"> обязательств, в обеспечение которых был сформирован гарантийный депозит, с указанием списанной суммы, определенной в соответствии с пп. 4.1.8, 4.1.9 настоящего приложения, а также требованием о восполнении депозита </w:t>
      </w:r>
      <w:r>
        <w:rPr>
          <w:bCs/>
          <w:sz w:val="24"/>
          <w:szCs w:val="24"/>
        </w:rPr>
        <w:br/>
        <w:t>до установленного размера.</w:t>
      </w:r>
    </w:p>
    <w:p w14:paraId="393FC480" w14:textId="77777777" w:rsidR="00501C6B" w:rsidRDefault="00434E2C">
      <w:pPr>
        <w:ind w:firstLine="709"/>
        <w:jc w:val="both"/>
        <w:rPr>
          <w:color w:val="000000"/>
          <w:sz w:val="24"/>
          <w:szCs w:val="24"/>
        </w:rPr>
      </w:pPr>
      <w:r>
        <w:rPr>
          <w:color w:val="000000"/>
          <w:sz w:val="24"/>
          <w:szCs w:val="24"/>
        </w:rPr>
        <w:t xml:space="preserve">4.1.13. При расторжении (прекращении) Договора по основаниям, связанным </w:t>
      </w:r>
      <w:r>
        <w:rPr>
          <w:color w:val="000000"/>
          <w:sz w:val="24"/>
          <w:szCs w:val="24"/>
        </w:rPr>
        <w:br/>
        <w:t xml:space="preserve">с неисполнением/ненадлежащим исполнением обязательств </w:t>
      </w:r>
      <w:r>
        <w:rPr>
          <w:i/>
          <w:color w:val="000000"/>
          <w:sz w:val="24"/>
          <w:szCs w:val="24"/>
        </w:rPr>
        <w:t>Стороной 1</w:t>
      </w:r>
      <w:r>
        <w:rPr>
          <w:color w:val="000000"/>
          <w:sz w:val="24"/>
          <w:szCs w:val="24"/>
        </w:rPr>
        <w:br/>
        <w:t xml:space="preserve">по Договору, гарантийный депозит не подлежит выплате </w:t>
      </w:r>
      <w:r>
        <w:rPr>
          <w:i/>
          <w:color w:val="000000"/>
          <w:sz w:val="24"/>
          <w:szCs w:val="24"/>
        </w:rPr>
        <w:t>Стороне 1</w:t>
      </w:r>
      <w:r>
        <w:rPr>
          <w:color w:val="000000"/>
          <w:sz w:val="24"/>
          <w:szCs w:val="24"/>
        </w:rPr>
        <w:t>, а сумма, подлежащая оплате в этом случае, определяется в виде разницы между стоимостью поставленного Товара/ оказанных услуг/работ и суммой в размере 100% (сто процентов) сформированного на момент расторжения (прекращения) Договора гарантийного депозита.</w:t>
      </w:r>
    </w:p>
    <w:p w14:paraId="5E622EC7" w14:textId="77777777" w:rsidR="00501C6B" w:rsidRDefault="00434E2C">
      <w:pPr>
        <w:ind w:firstLine="709"/>
        <w:jc w:val="both"/>
        <w:rPr>
          <w:color w:val="000000"/>
          <w:sz w:val="24"/>
          <w:szCs w:val="24"/>
        </w:rPr>
      </w:pPr>
      <w:r>
        <w:rPr>
          <w:color w:val="000000"/>
          <w:sz w:val="24"/>
          <w:szCs w:val="24"/>
        </w:rPr>
        <w:t>4.1.14. Стороны установили, что на сумму гарантийного депозита начисление процентов не осуществляется.</w:t>
      </w:r>
    </w:p>
    <w:p w14:paraId="77A96A25" w14:textId="77777777" w:rsidR="00501C6B" w:rsidRDefault="00434E2C">
      <w:pPr>
        <w:ind w:firstLine="709"/>
        <w:jc w:val="both"/>
        <w:rPr>
          <w:b/>
          <w:i/>
          <w:color w:val="000000"/>
          <w:sz w:val="24"/>
          <w:szCs w:val="24"/>
        </w:rPr>
      </w:pPr>
      <w:r>
        <w:rPr>
          <w:b/>
          <w:i/>
          <w:color w:val="000000"/>
          <w:sz w:val="24"/>
          <w:szCs w:val="24"/>
        </w:rPr>
        <w:t xml:space="preserve">Вариант </w:t>
      </w:r>
      <w:r>
        <w:rPr>
          <w:b/>
          <w:i/>
          <w:color w:val="000000"/>
          <w:sz w:val="24"/>
          <w:szCs w:val="24"/>
          <w:lang w:val="en-US"/>
        </w:rPr>
        <w:t>III</w:t>
      </w:r>
      <w:r>
        <w:rPr>
          <w:b/>
          <w:i/>
          <w:color w:val="000000"/>
          <w:sz w:val="24"/>
          <w:szCs w:val="24"/>
        </w:rPr>
        <w:t xml:space="preserve"> – Обеспечительный платеж.</w:t>
      </w:r>
    </w:p>
    <w:p w14:paraId="395A1630" w14:textId="77777777" w:rsidR="00501C6B" w:rsidRDefault="00434E2C">
      <w:pPr>
        <w:ind w:firstLine="709"/>
        <w:contextualSpacing/>
        <w:jc w:val="both"/>
        <w:rPr>
          <w:sz w:val="24"/>
          <w:szCs w:val="24"/>
        </w:rPr>
      </w:pPr>
      <w:r>
        <w:rPr>
          <w:sz w:val="24"/>
          <w:szCs w:val="24"/>
        </w:rPr>
        <w:t>4.1.</w:t>
      </w:r>
      <w:r>
        <w:rPr>
          <w:b/>
          <w:sz w:val="24"/>
          <w:szCs w:val="24"/>
        </w:rPr>
        <w:t xml:space="preserve"> </w:t>
      </w:r>
      <w:r>
        <w:rPr>
          <w:i/>
          <w:sz w:val="24"/>
          <w:szCs w:val="24"/>
        </w:rPr>
        <w:t>Сторона 1</w:t>
      </w:r>
      <w:r>
        <w:rPr>
          <w:b/>
          <w:sz w:val="24"/>
          <w:szCs w:val="24"/>
        </w:rPr>
        <w:t xml:space="preserve"> </w:t>
      </w:r>
      <w:r>
        <w:rPr>
          <w:sz w:val="24"/>
          <w:szCs w:val="24"/>
        </w:rPr>
        <w:t>вправе предоставить в качестве обеспечения обязательств по Договору, обеспечительный платеж:</w:t>
      </w:r>
    </w:p>
    <w:p w14:paraId="5011F5F2" w14:textId="77777777" w:rsidR="00501C6B" w:rsidRDefault="00434E2C" w:rsidP="00461DE1">
      <w:pPr>
        <w:numPr>
          <w:ilvl w:val="0"/>
          <w:numId w:val="52"/>
        </w:numPr>
        <w:tabs>
          <w:tab w:val="left" w:pos="142"/>
        </w:tabs>
        <w:ind w:left="0" w:firstLine="0"/>
        <w:contextualSpacing/>
        <w:jc w:val="both"/>
        <w:rPr>
          <w:sz w:val="24"/>
          <w:szCs w:val="24"/>
        </w:rPr>
      </w:pPr>
      <w:r>
        <w:rPr>
          <w:sz w:val="24"/>
          <w:szCs w:val="24"/>
        </w:rPr>
        <w:t>обеспечительный платеж на возврат авансовых платежей;</w:t>
      </w:r>
    </w:p>
    <w:p w14:paraId="5C151BD4" w14:textId="77777777" w:rsidR="00501C6B" w:rsidRDefault="00434E2C" w:rsidP="00461DE1">
      <w:pPr>
        <w:numPr>
          <w:ilvl w:val="0"/>
          <w:numId w:val="52"/>
        </w:numPr>
        <w:tabs>
          <w:tab w:val="left" w:pos="142"/>
        </w:tabs>
        <w:ind w:left="0" w:firstLine="0"/>
        <w:contextualSpacing/>
        <w:jc w:val="both"/>
        <w:rPr>
          <w:sz w:val="24"/>
          <w:szCs w:val="24"/>
        </w:rPr>
      </w:pPr>
      <w:r>
        <w:rPr>
          <w:sz w:val="24"/>
          <w:szCs w:val="24"/>
        </w:rPr>
        <w:t xml:space="preserve">обеспечительный платеж на исполнение </w:t>
      </w:r>
      <w:r>
        <w:rPr>
          <w:i/>
          <w:sz w:val="24"/>
          <w:szCs w:val="24"/>
        </w:rPr>
        <w:t>Стороной 1</w:t>
      </w:r>
      <w:r>
        <w:rPr>
          <w:sz w:val="24"/>
          <w:szCs w:val="24"/>
        </w:rPr>
        <w:t xml:space="preserve"> обязательств по Договору;</w:t>
      </w:r>
    </w:p>
    <w:p w14:paraId="30D988D5" w14:textId="77777777" w:rsidR="00501C6B" w:rsidRDefault="00434E2C" w:rsidP="00461DE1">
      <w:pPr>
        <w:numPr>
          <w:ilvl w:val="0"/>
          <w:numId w:val="52"/>
        </w:numPr>
        <w:tabs>
          <w:tab w:val="left" w:pos="142"/>
        </w:tabs>
        <w:ind w:left="0" w:firstLine="0"/>
        <w:contextualSpacing/>
        <w:jc w:val="both"/>
        <w:rPr>
          <w:sz w:val="24"/>
          <w:szCs w:val="24"/>
        </w:rPr>
      </w:pPr>
      <w:r>
        <w:rPr>
          <w:sz w:val="24"/>
          <w:szCs w:val="24"/>
        </w:rPr>
        <w:t>обеспечительный платеж обеспечения гарантийных обязательств по Договору.</w:t>
      </w:r>
    </w:p>
    <w:p w14:paraId="24630DAD" w14:textId="77777777" w:rsidR="00501C6B" w:rsidRDefault="00434E2C">
      <w:pPr>
        <w:ind w:firstLine="709"/>
        <w:contextualSpacing/>
        <w:jc w:val="both"/>
        <w:rPr>
          <w:sz w:val="24"/>
          <w:szCs w:val="24"/>
        </w:rPr>
      </w:pPr>
      <w:r>
        <w:rPr>
          <w:sz w:val="24"/>
          <w:szCs w:val="24"/>
        </w:rPr>
        <w:t xml:space="preserve">4.1.1. </w:t>
      </w:r>
      <w:r>
        <w:rPr>
          <w:i/>
          <w:sz w:val="24"/>
          <w:szCs w:val="24"/>
        </w:rPr>
        <w:t>Сторона 1</w:t>
      </w:r>
      <w:r>
        <w:rPr>
          <w:sz w:val="24"/>
          <w:szCs w:val="24"/>
        </w:rPr>
        <w:t xml:space="preserve"> направляет </w:t>
      </w:r>
      <w:r>
        <w:rPr>
          <w:i/>
          <w:sz w:val="24"/>
          <w:szCs w:val="24"/>
        </w:rPr>
        <w:t>Стороне 2</w:t>
      </w:r>
      <w:r>
        <w:rPr>
          <w:sz w:val="24"/>
          <w:szCs w:val="24"/>
        </w:rPr>
        <w:t xml:space="preserve"> письменное обращение о необходимости заключения Сторонами Соглашения об обеспечительном платеже по форме приложений 7, 8, 9 к настоящему приложению в соответствии с Требованиями, содержащимися в приложениях 7, 8, 9 к настоящему приложению, пп. 4.3, 4.4, 4.5 настоящего приложения.</w:t>
      </w:r>
    </w:p>
    <w:p w14:paraId="07106577" w14:textId="77777777" w:rsidR="00501C6B" w:rsidRDefault="00434E2C">
      <w:pPr>
        <w:ind w:firstLine="709"/>
        <w:contextualSpacing/>
        <w:jc w:val="both"/>
        <w:rPr>
          <w:sz w:val="24"/>
          <w:szCs w:val="24"/>
        </w:rPr>
      </w:pPr>
      <w:r>
        <w:rPr>
          <w:sz w:val="24"/>
          <w:szCs w:val="24"/>
        </w:rPr>
        <w:t xml:space="preserve">4.2. Перечисление обеспечительного платежа осуществляется </w:t>
      </w:r>
      <w:r>
        <w:rPr>
          <w:i/>
          <w:sz w:val="24"/>
          <w:szCs w:val="24"/>
        </w:rPr>
        <w:t xml:space="preserve">Стороной 1 </w:t>
      </w:r>
      <w:r>
        <w:rPr>
          <w:sz w:val="24"/>
          <w:szCs w:val="24"/>
        </w:rPr>
        <w:t xml:space="preserve">на счет </w:t>
      </w:r>
      <w:r>
        <w:rPr>
          <w:i/>
          <w:sz w:val="24"/>
          <w:szCs w:val="24"/>
        </w:rPr>
        <w:t>Стороны 2</w:t>
      </w:r>
      <w:r>
        <w:rPr>
          <w:sz w:val="24"/>
          <w:szCs w:val="24"/>
        </w:rPr>
        <w:t xml:space="preserve">. Открытие и обслуживание указанного счета осуществляется </w:t>
      </w:r>
      <w:r>
        <w:rPr>
          <w:i/>
          <w:sz w:val="24"/>
          <w:szCs w:val="24"/>
        </w:rPr>
        <w:t>Стороной 2</w:t>
      </w:r>
      <w:r>
        <w:rPr>
          <w:sz w:val="24"/>
          <w:szCs w:val="24"/>
        </w:rPr>
        <w:t>.</w:t>
      </w:r>
    </w:p>
    <w:p w14:paraId="1B1141E0" w14:textId="77777777" w:rsidR="00501C6B" w:rsidRDefault="00434E2C">
      <w:pPr>
        <w:ind w:firstLine="709"/>
        <w:contextualSpacing/>
        <w:jc w:val="both"/>
        <w:rPr>
          <w:sz w:val="24"/>
          <w:szCs w:val="24"/>
        </w:rPr>
      </w:pPr>
      <w:r>
        <w:rPr>
          <w:sz w:val="24"/>
          <w:szCs w:val="24"/>
        </w:rPr>
        <w:t>Стороны установили, что на сумму обеспечительного платежа начисление процентов не осуществляется.</w:t>
      </w:r>
    </w:p>
    <w:p w14:paraId="0018F855" w14:textId="77777777" w:rsidR="00501C6B" w:rsidRDefault="00434E2C">
      <w:pPr>
        <w:ind w:firstLine="709"/>
        <w:contextualSpacing/>
        <w:jc w:val="both"/>
        <w:rPr>
          <w:sz w:val="24"/>
          <w:szCs w:val="24"/>
        </w:rPr>
      </w:pPr>
      <w:r>
        <w:rPr>
          <w:sz w:val="24"/>
          <w:szCs w:val="24"/>
        </w:rPr>
        <w:t xml:space="preserve">4.3. Требования к обеспечительному платежу, предоставляемому в качестве обеспечения обязательств по возврату аванса, порядок и основания его списания и возврата </w:t>
      </w:r>
      <w:r>
        <w:rPr>
          <w:i/>
          <w:sz w:val="24"/>
          <w:szCs w:val="24"/>
        </w:rPr>
        <w:t>Стороной 2</w:t>
      </w:r>
      <w:r>
        <w:rPr>
          <w:sz w:val="24"/>
          <w:szCs w:val="24"/>
        </w:rPr>
        <w:t>:</w:t>
      </w:r>
    </w:p>
    <w:p w14:paraId="58FB9311" w14:textId="77777777" w:rsidR="00501C6B" w:rsidRDefault="00434E2C">
      <w:pPr>
        <w:ind w:firstLine="709"/>
        <w:contextualSpacing/>
        <w:jc w:val="both"/>
        <w:rPr>
          <w:sz w:val="24"/>
          <w:szCs w:val="24"/>
        </w:rPr>
      </w:pPr>
      <w:r>
        <w:rPr>
          <w:sz w:val="24"/>
          <w:szCs w:val="24"/>
        </w:rPr>
        <w:t>4.3.1. Сумма обеспечительного платежа, предоставляемого в качестве обеспечения возврата авансовых платежей, должна быть в размере аванса, предусмотренного Договором;</w:t>
      </w:r>
    </w:p>
    <w:p w14:paraId="4645EA3D" w14:textId="77777777" w:rsidR="00501C6B" w:rsidRDefault="00434E2C">
      <w:pPr>
        <w:ind w:firstLine="709"/>
        <w:contextualSpacing/>
        <w:jc w:val="both"/>
        <w:rPr>
          <w:sz w:val="24"/>
          <w:szCs w:val="24"/>
        </w:rPr>
      </w:pPr>
      <w:r>
        <w:rPr>
          <w:sz w:val="24"/>
          <w:szCs w:val="24"/>
        </w:rPr>
        <w:t xml:space="preserve">4.3.2. Перечисление обеспечительного платежа должно быть совершено </w:t>
      </w:r>
      <w:r>
        <w:rPr>
          <w:i/>
          <w:sz w:val="24"/>
          <w:szCs w:val="24"/>
        </w:rPr>
        <w:t>Стороной 1</w:t>
      </w:r>
      <w:r>
        <w:rPr>
          <w:sz w:val="24"/>
          <w:szCs w:val="24"/>
        </w:rPr>
        <w:t xml:space="preserve"> на счет </w:t>
      </w:r>
      <w:r>
        <w:rPr>
          <w:i/>
          <w:sz w:val="24"/>
          <w:szCs w:val="24"/>
        </w:rPr>
        <w:t>Стороны 2</w:t>
      </w:r>
      <w:r>
        <w:rPr>
          <w:sz w:val="24"/>
          <w:szCs w:val="24"/>
        </w:rPr>
        <w:t xml:space="preserve"> до даты перечисления аванса;</w:t>
      </w:r>
    </w:p>
    <w:p w14:paraId="0337FF54" w14:textId="77777777" w:rsidR="00501C6B" w:rsidRDefault="00434E2C">
      <w:pPr>
        <w:ind w:firstLine="709"/>
        <w:contextualSpacing/>
        <w:jc w:val="both"/>
        <w:rPr>
          <w:sz w:val="24"/>
          <w:szCs w:val="24"/>
        </w:rPr>
      </w:pPr>
      <w:r>
        <w:rPr>
          <w:sz w:val="24"/>
          <w:szCs w:val="24"/>
        </w:rPr>
        <w:t xml:space="preserve">4.3.3. </w:t>
      </w:r>
      <w:r>
        <w:rPr>
          <w:i/>
          <w:sz w:val="24"/>
          <w:szCs w:val="24"/>
        </w:rPr>
        <w:t>Сторона 1</w:t>
      </w:r>
      <w:r>
        <w:rPr>
          <w:sz w:val="24"/>
          <w:szCs w:val="24"/>
        </w:rPr>
        <w:t xml:space="preserve"> предоставляет обеспечительный платеж на период действия Договора до момента полного погашения авансовой задолженности;</w:t>
      </w:r>
    </w:p>
    <w:p w14:paraId="164AF2D7" w14:textId="77777777" w:rsidR="00501C6B" w:rsidRDefault="00434E2C">
      <w:pPr>
        <w:ind w:firstLine="709"/>
        <w:contextualSpacing/>
        <w:jc w:val="both"/>
        <w:rPr>
          <w:sz w:val="24"/>
          <w:szCs w:val="24"/>
        </w:rPr>
      </w:pPr>
      <w:r>
        <w:rPr>
          <w:sz w:val="24"/>
          <w:szCs w:val="24"/>
        </w:rPr>
        <w:t xml:space="preserve">4.3.4. Обеспечительный платеж может быть использован </w:t>
      </w:r>
      <w:r>
        <w:rPr>
          <w:i/>
          <w:sz w:val="24"/>
          <w:szCs w:val="24"/>
        </w:rPr>
        <w:t>Стороной 2</w:t>
      </w:r>
      <w:r>
        <w:rPr>
          <w:sz w:val="24"/>
          <w:szCs w:val="24"/>
        </w:rPr>
        <w:t xml:space="preserve"> </w:t>
      </w:r>
      <w:r>
        <w:rPr>
          <w:sz w:val="24"/>
          <w:szCs w:val="24"/>
        </w:rPr>
        <w:br/>
        <w:t xml:space="preserve">для покрытия расходов, связанных с невозвратом </w:t>
      </w:r>
      <w:r>
        <w:rPr>
          <w:i/>
          <w:sz w:val="24"/>
          <w:szCs w:val="24"/>
        </w:rPr>
        <w:t>Стороной 1</w:t>
      </w:r>
      <w:r>
        <w:rPr>
          <w:sz w:val="24"/>
          <w:szCs w:val="24"/>
        </w:rPr>
        <w:t xml:space="preserve"> авансовых платежей, предусмотренных Договором;</w:t>
      </w:r>
    </w:p>
    <w:p w14:paraId="5452D3DC" w14:textId="77777777" w:rsidR="00501C6B" w:rsidRDefault="00434E2C">
      <w:pPr>
        <w:ind w:firstLine="709"/>
        <w:contextualSpacing/>
        <w:jc w:val="both"/>
        <w:rPr>
          <w:sz w:val="24"/>
          <w:szCs w:val="24"/>
        </w:rPr>
      </w:pPr>
      <w:r>
        <w:rPr>
          <w:sz w:val="24"/>
          <w:szCs w:val="24"/>
        </w:rPr>
        <w:t xml:space="preserve">4.3.5. Сумма обеспечительного платежа подлежит списанию </w:t>
      </w:r>
      <w:r>
        <w:rPr>
          <w:i/>
          <w:sz w:val="24"/>
          <w:szCs w:val="24"/>
        </w:rPr>
        <w:t>Стороной 2</w:t>
      </w:r>
      <w:r>
        <w:rPr>
          <w:sz w:val="24"/>
          <w:szCs w:val="24"/>
        </w:rPr>
        <w:t xml:space="preserve"> в случае получения от </w:t>
      </w:r>
      <w:r>
        <w:rPr>
          <w:i/>
          <w:sz w:val="24"/>
          <w:szCs w:val="24"/>
        </w:rPr>
        <w:t>Стороны 1</w:t>
      </w:r>
      <w:r>
        <w:rPr>
          <w:sz w:val="24"/>
          <w:szCs w:val="24"/>
        </w:rPr>
        <w:t xml:space="preserve"> письменного отказа от возврата неотработанного аванса либо не перечисления неотработанного аванса в срок, установленный в письменном уведомлении о возврате аванса </w:t>
      </w:r>
      <w:r>
        <w:rPr>
          <w:i/>
          <w:sz w:val="24"/>
          <w:szCs w:val="24"/>
        </w:rPr>
        <w:t>Стороной 2</w:t>
      </w:r>
      <w:r>
        <w:rPr>
          <w:sz w:val="24"/>
          <w:szCs w:val="24"/>
        </w:rPr>
        <w:t>, и должна быть равна сумме неотработанного на момент списания аванса;</w:t>
      </w:r>
    </w:p>
    <w:p w14:paraId="089680C8" w14:textId="77777777" w:rsidR="00501C6B" w:rsidRDefault="00434E2C">
      <w:pPr>
        <w:ind w:firstLine="709"/>
        <w:contextualSpacing/>
        <w:jc w:val="both"/>
        <w:rPr>
          <w:sz w:val="24"/>
          <w:szCs w:val="24"/>
        </w:rPr>
      </w:pPr>
      <w:r>
        <w:rPr>
          <w:sz w:val="24"/>
          <w:szCs w:val="24"/>
        </w:rPr>
        <w:t xml:space="preserve">4.3.6. В случае принятия решения о списании обеспечительного платежа </w:t>
      </w:r>
      <w:r>
        <w:rPr>
          <w:i/>
          <w:sz w:val="24"/>
          <w:szCs w:val="24"/>
        </w:rPr>
        <w:t>Сторона 2</w:t>
      </w:r>
      <w:r>
        <w:rPr>
          <w:sz w:val="24"/>
          <w:szCs w:val="24"/>
        </w:rPr>
        <w:t xml:space="preserve"> в </w:t>
      </w:r>
      <w:r>
        <w:rPr>
          <w:sz w:val="24"/>
          <w:szCs w:val="24"/>
        </w:rPr>
        <w:lastRenderedPageBreak/>
        <w:t xml:space="preserve">течение 3 (трех) рабочих дней направляет </w:t>
      </w:r>
      <w:r>
        <w:rPr>
          <w:i/>
          <w:sz w:val="24"/>
          <w:szCs w:val="24"/>
        </w:rPr>
        <w:t>Стороне 1</w:t>
      </w:r>
      <w:r>
        <w:rPr>
          <w:sz w:val="24"/>
          <w:szCs w:val="24"/>
        </w:rPr>
        <w:t xml:space="preserve"> информацию </w:t>
      </w:r>
      <w:r>
        <w:rPr>
          <w:sz w:val="24"/>
          <w:szCs w:val="24"/>
        </w:rPr>
        <w:br/>
        <w:t>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14:paraId="10D734AD" w14:textId="77777777" w:rsidR="00501C6B" w:rsidRDefault="00434E2C">
      <w:pPr>
        <w:ind w:firstLine="709"/>
        <w:contextualSpacing/>
        <w:jc w:val="both"/>
        <w:rPr>
          <w:sz w:val="24"/>
          <w:szCs w:val="24"/>
          <w:highlight w:val="red"/>
        </w:rPr>
      </w:pPr>
      <w:r>
        <w:rPr>
          <w:sz w:val="24"/>
          <w:szCs w:val="24"/>
        </w:rPr>
        <w:t xml:space="preserve">4.3.7. Возврат обеспечительного платежа </w:t>
      </w:r>
      <w:r>
        <w:rPr>
          <w:i/>
          <w:sz w:val="24"/>
          <w:szCs w:val="24"/>
        </w:rPr>
        <w:t>Стороне 1</w:t>
      </w:r>
      <w:r>
        <w:rPr>
          <w:sz w:val="24"/>
          <w:szCs w:val="24"/>
        </w:rPr>
        <w:t xml:space="preserve"> до полного погашения суммы авансовых платежей, выплаченных </w:t>
      </w:r>
      <w:r>
        <w:rPr>
          <w:i/>
          <w:sz w:val="24"/>
          <w:szCs w:val="24"/>
        </w:rPr>
        <w:t>Стороной 2</w:t>
      </w:r>
      <w:r>
        <w:rPr>
          <w:sz w:val="24"/>
          <w:szCs w:val="24"/>
        </w:rPr>
        <w:t xml:space="preserve"> по Договору, не допускается, за исключением случаев предоставления </w:t>
      </w:r>
      <w:r>
        <w:rPr>
          <w:i/>
          <w:sz w:val="24"/>
          <w:szCs w:val="24"/>
        </w:rPr>
        <w:t>Стороной 1</w:t>
      </w:r>
      <w:r>
        <w:rPr>
          <w:sz w:val="24"/>
          <w:szCs w:val="24"/>
        </w:rPr>
        <w:t xml:space="preserve"> взамен обеспечения в форме обеспечительного платежа иного способа обеспечения возврата аванса, удовлетворяющего условиям настоящего Договора.</w:t>
      </w:r>
    </w:p>
    <w:p w14:paraId="2B0C9748" w14:textId="77777777" w:rsidR="00501C6B" w:rsidRDefault="00434E2C">
      <w:pPr>
        <w:ind w:firstLine="709"/>
        <w:contextualSpacing/>
        <w:jc w:val="both"/>
        <w:rPr>
          <w:sz w:val="24"/>
          <w:szCs w:val="24"/>
        </w:rPr>
      </w:pPr>
      <w:r>
        <w:rPr>
          <w:sz w:val="24"/>
          <w:szCs w:val="24"/>
        </w:rPr>
        <w:t xml:space="preserve">В случае замены </w:t>
      </w:r>
      <w:r>
        <w:rPr>
          <w:i/>
          <w:sz w:val="24"/>
          <w:szCs w:val="24"/>
        </w:rPr>
        <w:t>Стороной 1</w:t>
      </w:r>
      <w:r>
        <w:rPr>
          <w:sz w:val="24"/>
          <w:szCs w:val="24"/>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Pr>
          <w:i/>
          <w:sz w:val="24"/>
          <w:szCs w:val="24"/>
        </w:rPr>
        <w:t>Стороне 1</w:t>
      </w:r>
      <w:r>
        <w:rPr>
          <w:sz w:val="24"/>
          <w:szCs w:val="24"/>
        </w:rPr>
        <w:t xml:space="preserve"> осуществляется в течение </w:t>
      </w:r>
      <w:r>
        <w:rPr>
          <w:b/>
          <w:sz w:val="24"/>
          <w:szCs w:val="24"/>
        </w:rPr>
        <w:t>30 (тридцати) календарных дней</w:t>
      </w:r>
      <w:r>
        <w:rPr>
          <w:sz w:val="24"/>
          <w:szCs w:val="24"/>
        </w:rPr>
        <w:t xml:space="preserve"> со дня получения </w:t>
      </w:r>
      <w:r>
        <w:rPr>
          <w:i/>
          <w:sz w:val="24"/>
          <w:szCs w:val="24"/>
        </w:rPr>
        <w:t>Стороной 2</w:t>
      </w:r>
      <w:r>
        <w:rPr>
          <w:sz w:val="24"/>
          <w:szCs w:val="24"/>
        </w:rPr>
        <w:t xml:space="preserve"> альтернативного способа обеспечения.</w:t>
      </w:r>
    </w:p>
    <w:p w14:paraId="1D14751B" w14:textId="77777777" w:rsidR="00501C6B" w:rsidRDefault="00434E2C">
      <w:pPr>
        <w:ind w:firstLine="709"/>
        <w:contextualSpacing/>
        <w:jc w:val="both"/>
        <w:rPr>
          <w:sz w:val="24"/>
          <w:szCs w:val="24"/>
        </w:rPr>
      </w:pPr>
      <w:r>
        <w:rPr>
          <w:sz w:val="24"/>
          <w:szCs w:val="24"/>
        </w:rPr>
        <w:t xml:space="preserve">4.3.8. Возврат обеспечительного платежа, предоставленного </w:t>
      </w:r>
      <w:r>
        <w:rPr>
          <w:i/>
          <w:sz w:val="24"/>
          <w:szCs w:val="24"/>
        </w:rPr>
        <w:t>Стороной 1</w:t>
      </w:r>
      <w:r>
        <w:rPr>
          <w:sz w:val="24"/>
          <w:szCs w:val="24"/>
        </w:rPr>
        <w:t xml:space="preserve"> в качестве обеспечения исполнения обязательств по возврату аванса, за вычетом средств, использованных </w:t>
      </w:r>
      <w:r>
        <w:rPr>
          <w:i/>
          <w:sz w:val="24"/>
          <w:szCs w:val="24"/>
        </w:rPr>
        <w:t>Стороной 2</w:t>
      </w:r>
      <w:r>
        <w:rPr>
          <w:sz w:val="24"/>
          <w:szCs w:val="24"/>
        </w:rPr>
        <w:t xml:space="preserve"> для возмещения своих убытков, связанных </w:t>
      </w:r>
      <w:r>
        <w:rPr>
          <w:sz w:val="24"/>
          <w:szCs w:val="24"/>
        </w:rPr>
        <w:br/>
        <w:t xml:space="preserve">с неисполнением </w:t>
      </w:r>
      <w:r>
        <w:rPr>
          <w:i/>
          <w:sz w:val="24"/>
          <w:szCs w:val="24"/>
        </w:rPr>
        <w:t>Стороной 1</w:t>
      </w:r>
      <w:r>
        <w:rPr>
          <w:sz w:val="24"/>
          <w:szCs w:val="24"/>
        </w:rPr>
        <w:t xml:space="preserve"> обязательств по возврату неотработанного аванса по Договору, производится в течение </w:t>
      </w:r>
      <w:r>
        <w:rPr>
          <w:b/>
          <w:sz w:val="24"/>
          <w:szCs w:val="24"/>
        </w:rPr>
        <w:t>30 (тридцати) дней</w:t>
      </w:r>
      <w:r>
        <w:rPr>
          <w:sz w:val="24"/>
          <w:szCs w:val="24"/>
        </w:rPr>
        <w:t xml:space="preserve"> со дня 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p>
    <w:p w14:paraId="34DD5F61" w14:textId="77777777" w:rsidR="00501C6B" w:rsidRDefault="00434E2C">
      <w:pPr>
        <w:ind w:firstLine="709"/>
        <w:contextualSpacing/>
        <w:jc w:val="both"/>
        <w:rPr>
          <w:sz w:val="24"/>
          <w:szCs w:val="24"/>
        </w:rPr>
      </w:pPr>
      <w:r>
        <w:rPr>
          <w:sz w:val="24"/>
          <w:szCs w:val="24"/>
        </w:rPr>
        <w:t xml:space="preserve">4.3.9. Размер обеспечительного платежа может быть уменьшен до суммы неотработанного </w:t>
      </w:r>
      <w:r>
        <w:rPr>
          <w:i/>
          <w:sz w:val="24"/>
          <w:szCs w:val="24"/>
        </w:rPr>
        <w:t>Стороной 1</w:t>
      </w:r>
      <w:r>
        <w:rPr>
          <w:sz w:val="24"/>
          <w:szCs w:val="24"/>
        </w:rPr>
        <w:t xml:space="preserve"> 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 предоставляемого в качестве обеспечения возврата авансовых платежей.</w:t>
      </w:r>
    </w:p>
    <w:p w14:paraId="2BA0EC86" w14:textId="77777777" w:rsidR="00501C6B" w:rsidRDefault="00434E2C">
      <w:pPr>
        <w:ind w:firstLine="709"/>
        <w:contextualSpacing/>
        <w:jc w:val="both"/>
        <w:rPr>
          <w:sz w:val="24"/>
          <w:szCs w:val="24"/>
        </w:rPr>
      </w:pPr>
      <w:r>
        <w:rPr>
          <w:sz w:val="24"/>
          <w:szCs w:val="24"/>
        </w:rPr>
        <w:t xml:space="preserve">4.3.10. Размер обеспечительного платежа в любой момент времени должен быть не меньше суммы неотработанного </w:t>
      </w:r>
      <w:r>
        <w:rPr>
          <w:i/>
          <w:sz w:val="24"/>
          <w:szCs w:val="24"/>
        </w:rPr>
        <w:t>Стороной 1</w:t>
      </w:r>
      <w:r>
        <w:rPr>
          <w:sz w:val="24"/>
          <w:szCs w:val="24"/>
        </w:rPr>
        <w:t xml:space="preserve"> аванса по Договору.</w:t>
      </w:r>
    </w:p>
    <w:p w14:paraId="579E93D0" w14:textId="77777777" w:rsidR="00501C6B" w:rsidRDefault="00434E2C">
      <w:pPr>
        <w:ind w:firstLine="709"/>
        <w:contextualSpacing/>
        <w:jc w:val="both"/>
        <w:rPr>
          <w:sz w:val="24"/>
          <w:szCs w:val="24"/>
        </w:rPr>
      </w:pPr>
      <w:r>
        <w:rPr>
          <w:sz w:val="24"/>
          <w:szCs w:val="24"/>
        </w:rPr>
        <w:t xml:space="preserve">4.3.11. При расторжении (прекращении) Договора в случае невыполнения </w:t>
      </w:r>
      <w:r>
        <w:rPr>
          <w:i/>
          <w:sz w:val="24"/>
          <w:szCs w:val="24"/>
        </w:rPr>
        <w:t>Стороной 1</w:t>
      </w:r>
      <w:r>
        <w:rPr>
          <w:sz w:val="24"/>
          <w:szCs w:val="24"/>
        </w:rPr>
        <w:t xml:space="preserve"> обязательств в сроки и/или их выполнении с ненадлежащим качеством, предусмотренным Договором, обеспечительный платеж не подлежит возврату </w:t>
      </w:r>
      <w:r>
        <w:rPr>
          <w:i/>
          <w:sz w:val="24"/>
          <w:szCs w:val="24"/>
        </w:rPr>
        <w:t>Стороне 1</w:t>
      </w:r>
      <w:r>
        <w:rPr>
          <w:sz w:val="24"/>
          <w:szCs w:val="24"/>
        </w:rPr>
        <w:t>.</w:t>
      </w:r>
    </w:p>
    <w:p w14:paraId="7999892C" w14:textId="77777777" w:rsidR="00501C6B" w:rsidRDefault="00434E2C">
      <w:pPr>
        <w:ind w:firstLine="709"/>
        <w:contextualSpacing/>
        <w:jc w:val="both"/>
        <w:rPr>
          <w:sz w:val="24"/>
          <w:szCs w:val="24"/>
        </w:rPr>
      </w:pPr>
      <w:r>
        <w:rPr>
          <w:sz w:val="24"/>
          <w:szCs w:val="24"/>
        </w:rPr>
        <w:t>4.3.12. Стороны установили, что на сумму обеспечительного платежа начисление процентов не осуществляется.</w:t>
      </w:r>
    </w:p>
    <w:p w14:paraId="12304B6F" w14:textId="77777777" w:rsidR="00501C6B" w:rsidRDefault="00434E2C">
      <w:pPr>
        <w:ind w:firstLine="709"/>
        <w:contextualSpacing/>
        <w:jc w:val="both"/>
        <w:rPr>
          <w:sz w:val="24"/>
          <w:szCs w:val="24"/>
        </w:rPr>
      </w:pPr>
      <w:r>
        <w:rPr>
          <w:sz w:val="24"/>
          <w:szCs w:val="24"/>
        </w:rPr>
        <w:t xml:space="preserve">4.4. Требования к обеспечительному платежу, предоставляемому в качестве обеспечения исполнения обязательств </w:t>
      </w:r>
      <w:r>
        <w:rPr>
          <w:i/>
          <w:sz w:val="24"/>
          <w:szCs w:val="24"/>
        </w:rPr>
        <w:t>Стороной 1</w:t>
      </w:r>
      <w:r>
        <w:rPr>
          <w:sz w:val="24"/>
          <w:szCs w:val="24"/>
        </w:rPr>
        <w:t xml:space="preserve">, порядок и основания его списания и возврата </w:t>
      </w:r>
      <w:r>
        <w:rPr>
          <w:i/>
          <w:sz w:val="24"/>
          <w:szCs w:val="24"/>
        </w:rPr>
        <w:t>Стороной 2</w:t>
      </w:r>
      <w:r>
        <w:rPr>
          <w:sz w:val="24"/>
          <w:szCs w:val="24"/>
        </w:rPr>
        <w:t>:</w:t>
      </w:r>
    </w:p>
    <w:p w14:paraId="61CA8AE8" w14:textId="77777777" w:rsidR="00501C6B" w:rsidRDefault="00434E2C">
      <w:pPr>
        <w:ind w:firstLine="709"/>
        <w:contextualSpacing/>
        <w:jc w:val="both"/>
        <w:rPr>
          <w:sz w:val="24"/>
          <w:szCs w:val="24"/>
        </w:rPr>
      </w:pPr>
      <w:r>
        <w:rPr>
          <w:sz w:val="24"/>
          <w:szCs w:val="24"/>
        </w:rPr>
        <w:t xml:space="preserve">4.4.1. Сумма обеспечительного платежа, предоставляемого в качестве обеспечения исполнения </w:t>
      </w:r>
      <w:r>
        <w:rPr>
          <w:i/>
          <w:sz w:val="24"/>
          <w:szCs w:val="24"/>
        </w:rPr>
        <w:t>Стороной 1</w:t>
      </w:r>
      <w:r>
        <w:rPr>
          <w:sz w:val="24"/>
          <w:szCs w:val="24"/>
        </w:rPr>
        <w:t xml:space="preserve"> обязательств по Договору, должна составлять 3% от начальной (максимальной) цены Договора (цены лота) (от цены Договора – в случае если цена Договора в редакции дополнительных соглашений превысила начальную (максимальную) цену Договора (цену лота);</w:t>
      </w:r>
    </w:p>
    <w:p w14:paraId="323FDF37" w14:textId="77777777" w:rsidR="00501C6B" w:rsidRDefault="00434E2C">
      <w:pPr>
        <w:ind w:firstLine="709"/>
        <w:contextualSpacing/>
        <w:jc w:val="both"/>
        <w:rPr>
          <w:sz w:val="24"/>
          <w:szCs w:val="24"/>
        </w:rPr>
      </w:pPr>
      <w:r>
        <w:rPr>
          <w:sz w:val="24"/>
          <w:szCs w:val="24"/>
        </w:rPr>
        <w:t xml:space="preserve">4.4.2. Перечисление обеспечительного платежа должно быть совершено </w:t>
      </w:r>
      <w:r>
        <w:rPr>
          <w:i/>
          <w:sz w:val="24"/>
          <w:szCs w:val="24"/>
        </w:rPr>
        <w:t>Стороной 1</w:t>
      </w:r>
      <w:r>
        <w:rPr>
          <w:sz w:val="24"/>
          <w:szCs w:val="24"/>
        </w:rPr>
        <w:t xml:space="preserve"> на счет </w:t>
      </w:r>
      <w:r>
        <w:rPr>
          <w:i/>
          <w:sz w:val="24"/>
          <w:szCs w:val="24"/>
        </w:rPr>
        <w:t>Стороны 2</w:t>
      </w:r>
      <w:r>
        <w:rPr>
          <w:sz w:val="24"/>
          <w:szCs w:val="24"/>
        </w:rPr>
        <w:t xml:space="preserve"> до даты заключения договора/дополнительного соглашения (в случае предоставления обеспечения исполнения обязательств впервые); </w:t>
      </w:r>
    </w:p>
    <w:p w14:paraId="57632143" w14:textId="77777777" w:rsidR="00501C6B" w:rsidRDefault="00434E2C">
      <w:pPr>
        <w:ind w:firstLine="709"/>
        <w:contextualSpacing/>
        <w:jc w:val="both"/>
        <w:rPr>
          <w:sz w:val="24"/>
          <w:szCs w:val="24"/>
        </w:rPr>
      </w:pPr>
      <w:r>
        <w:rPr>
          <w:sz w:val="24"/>
          <w:szCs w:val="24"/>
        </w:rPr>
        <w:t xml:space="preserve">4.4.3. </w:t>
      </w:r>
      <w:r>
        <w:rPr>
          <w:i/>
          <w:sz w:val="24"/>
          <w:szCs w:val="24"/>
        </w:rPr>
        <w:t>Сторона 1</w:t>
      </w:r>
      <w:r>
        <w:rPr>
          <w:sz w:val="24"/>
          <w:szCs w:val="24"/>
        </w:rPr>
        <w:t xml:space="preserve"> предоставляет обеспечительный платеж на период исполнения обязательств по договору до момента подписания итогового </w:t>
      </w:r>
      <w:r>
        <w:rPr>
          <w:rFonts w:eastAsia="Calibri"/>
          <w:sz w:val="24"/>
          <w:szCs w:val="24"/>
          <w:lang w:eastAsia="en-US"/>
        </w:rPr>
        <w:t>Документа о приемке (</w:t>
      </w:r>
      <w:r>
        <w:rPr>
          <w:i/>
          <w:sz w:val="24"/>
          <w:szCs w:val="24"/>
          <w:lang w:eastAsia="en-US"/>
        </w:rPr>
        <w:t xml:space="preserve">товарная накладная/УПД/ </w:t>
      </w:r>
      <w:r>
        <w:rPr>
          <w:rFonts w:eastAsia="Calibri"/>
          <w:i/>
          <w:sz w:val="24"/>
          <w:szCs w:val="24"/>
          <w:lang w:eastAsia="en-US"/>
        </w:rPr>
        <w:t>акт о приемке выполненных работ/услуг и пр.)</w:t>
      </w:r>
      <w:r>
        <w:rPr>
          <w:sz w:val="24"/>
          <w:szCs w:val="24"/>
        </w:rPr>
        <w:t xml:space="preserve">; </w:t>
      </w:r>
    </w:p>
    <w:p w14:paraId="10FFF0D8" w14:textId="77777777" w:rsidR="00501C6B" w:rsidRDefault="00434E2C">
      <w:pPr>
        <w:ind w:firstLine="709"/>
        <w:contextualSpacing/>
        <w:jc w:val="both"/>
        <w:rPr>
          <w:sz w:val="24"/>
          <w:szCs w:val="24"/>
        </w:rPr>
      </w:pPr>
      <w:r>
        <w:rPr>
          <w:sz w:val="24"/>
          <w:szCs w:val="24"/>
        </w:rPr>
        <w:t xml:space="preserve">4.4.4. Обеспечительный платеж может быть использован </w:t>
      </w:r>
      <w:r>
        <w:rPr>
          <w:i/>
          <w:sz w:val="24"/>
          <w:szCs w:val="24"/>
        </w:rPr>
        <w:t xml:space="preserve">Стороной 2 </w:t>
      </w:r>
      <w:r>
        <w:rPr>
          <w:i/>
          <w:sz w:val="24"/>
          <w:szCs w:val="24"/>
        </w:rPr>
        <w:br/>
      </w:r>
      <w:r>
        <w:rPr>
          <w:sz w:val="24"/>
          <w:szCs w:val="24"/>
        </w:rPr>
        <w:t xml:space="preserve">для покрытия расходов, связанных с ненадлежащим исполнением </w:t>
      </w:r>
      <w:r>
        <w:rPr>
          <w:i/>
          <w:sz w:val="24"/>
          <w:szCs w:val="24"/>
        </w:rPr>
        <w:t>Стороной 1</w:t>
      </w:r>
      <w:r>
        <w:rPr>
          <w:sz w:val="24"/>
          <w:szCs w:val="24"/>
        </w:rPr>
        <w:t xml:space="preserve"> обязательств по Договору, в том числе на возмещение убытков, связанных с таким неисполнением/ненадлежащим исполнением;</w:t>
      </w:r>
    </w:p>
    <w:p w14:paraId="45C7385B" w14:textId="77777777" w:rsidR="00501C6B" w:rsidRDefault="00434E2C">
      <w:pPr>
        <w:ind w:firstLine="709"/>
        <w:contextualSpacing/>
        <w:jc w:val="both"/>
        <w:rPr>
          <w:sz w:val="24"/>
          <w:szCs w:val="24"/>
        </w:rPr>
      </w:pPr>
      <w:r>
        <w:rPr>
          <w:sz w:val="24"/>
          <w:szCs w:val="24"/>
        </w:rPr>
        <w:t xml:space="preserve">4.4.5. В случае принятия решения о списании обеспечительного платежа </w:t>
      </w:r>
      <w:r>
        <w:rPr>
          <w:i/>
          <w:sz w:val="24"/>
          <w:szCs w:val="24"/>
        </w:rPr>
        <w:t>Сторона 2</w:t>
      </w:r>
      <w:r>
        <w:rPr>
          <w:sz w:val="24"/>
          <w:szCs w:val="24"/>
        </w:rPr>
        <w:t xml:space="preserve"> в течение 3 (трех) рабочих дней направляет </w:t>
      </w:r>
      <w:r>
        <w:rPr>
          <w:i/>
          <w:sz w:val="24"/>
          <w:szCs w:val="24"/>
        </w:rPr>
        <w:t>Стороне 1</w:t>
      </w:r>
      <w:r>
        <w:rPr>
          <w:sz w:val="24"/>
          <w:szCs w:val="24"/>
        </w:rPr>
        <w:t xml:space="preserve"> информацию </w:t>
      </w:r>
      <w:r>
        <w:rPr>
          <w:sz w:val="24"/>
          <w:szCs w:val="24"/>
        </w:rPr>
        <w:br/>
      </w:r>
      <w:r>
        <w:rPr>
          <w:sz w:val="24"/>
          <w:szCs w:val="24"/>
        </w:rPr>
        <w:lastRenderedPageBreak/>
        <w:t>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платеже;</w:t>
      </w:r>
    </w:p>
    <w:p w14:paraId="06C9C325" w14:textId="77777777" w:rsidR="00501C6B" w:rsidRDefault="00434E2C">
      <w:pPr>
        <w:tabs>
          <w:tab w:val="left" w:pos="840"/>
        </w:tabs>
        <w:ind w:firstLine="709"/>
        <w:jc w:val="both"/>
        <w:rPr>
          <w:sz w:val="24"/>
          <w:szCs w:val="24"/>
        </w:rPr>
      </w:pPr>
      <w:r>
        <w:rPr>
          <w:sz w:val="24"/>
          <w:szCs w:val="24"/>
        </w:rPr>
        <w:t xml:space="preserve">4.4.6. Возврат обеспечительного платежа </w:t>
      </w:r>
      <w:r>
        <w:rPr>
          <w:i/>
          <w:sz w:val="24"/>
          <w:szCs w:val="24"/>
        </w:rPr>
        <w:t>Стороне 1</w:t>
      </w:r>
      <w:r>
        <w:rPr>
          <w:sz w:val="24"/>
          <w:szCs w:val="24"/>
        </w:rPr>
        <w:t xml:space="preserve"> до исполнения всех обязательств по Договору и подписания </w:t>
      </w:r>
      <w:r>
        <w:rPr>
          <w:rFonts w:eastAsia="Calibri"/>
          <w:sz w:val="24"/>
          <w:szCs w:val="24"/>
          <w:lang w:eastAsia="en-US"/>
        </w:rPr>
        <w:t>Документа о приемке (</w:t>
      </w:r>
      <w:r>
        <w:rPr>
          <w:i/>
          <w:sz w:val="24"/>
          <w:szCs w:val="24"/>
          <w:lang w:eastAsia="en-US"/>
        </w:rPr>
        <w:t xml:space="preserve">товарная накладная/УПД/ </w:t>
      </w:r>
      <w:r>
        <w:rPr>
          <w:rFonts w:eastAsia="Calibri"/>
          <w:i/>
          <w:sz w:val="24"/>
          <w:szCs w:val="24"/>
          <w:lang w:eastAsia="en-US"/>
        </w:rPr>
        <w:t>акт о приемке выполненных работ/услуг и пр.)</w:t>
      </w:r>
      <w:r>
        <w:rPr>
          <w:sz w:val="24"/>
          <w:szCs w:val="24"/>
        </w:rPr>
        <w:t xml:space="preserve"> не допускается, за исключением случаев предоставления </w:t>
      </w:r>
      <w:r>
        <w:rPr>
          <w:i/>
          <w:sz w:val="24"/>
          <w:szCs w:val="24"/>
        </w:rPr>
        <w:t>Стороной 1</w:t>
      </w:r>
      <w:r>
        <w:rPr>
          <w:sz w:val="24"/>
          <w:szCs w:val="24"/>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14:paraId="05500BE1" w14:textId="77777777" w:rsidR="00501C6B" w:rsidRDefault="00434E2C">
      <w:pPr>
        <w:tabs>
          <w:tab w:val="left" w:pos="840"/>
        </w:tabs>
        <w:ind w:firstLine="709"/>
        <w:jc w:val="both"/>
        <w:rPr>
          <w:sz w:val="24"/>
          <w:szCs w:val="24"/>
        </w:rPr>
      </w:pPr>
      <w:r>
        <w:rPr>
          <w:sz w:val="24"/>
          <w:szCs w:val="24"/>
        </w:rPr>
        <w:t xml:space="preserve">В случае замены </w:t>
      </w:r>
      <w:r>
        <w:rPr>
          <w:i/>
          <w:sz w:val="24"/>
          <w:szCs w:val="24"/>
        </w:rPr>
        <w:t>Стороной 1</w:t>
      </w:r>
      <w:r>
        <w:rPr>
          <w:sz w:val="24"/>
          <w:szCs w:val="24"/>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Pr>
          <w:i/>
          <w:sz w:val="24"/>
          <w:szCs w:val="24"/>
        </w:rPr>
        <w:t>Стороне 1</w:t>
      </w:r>
      <w:r>
        <w:rPr>
          <w:sz w:val="24"/>
          <w:szCs w:val="24"/>
        </w:rPr>
        <w:t xml:space="preserve"> осуществляется в течение </w:t>
      </w:r>
      <w:r>
        <w:rPr>
          <w:b/>
          <w:sz w:val="24"/>
          <w:szCs w:val="24"/>
        </w:rPr>
        <w:t>30 (тридцати) календарных дней</w:t>
      </w:r>
      <w:r>
        <w:rPr>
          <w:sz w:val="24"/>
          <w:szCs w:val="24"/>
        </w:rPr>
        <w:t xml:space="preserve"> со дня получения </w:t>
      </w:r>
      <w:r>
        <w:rPr>
          <w:i/>
          <w:sz w:val="24"/>
          <w:szCs w:val="24"/>
        </w:rPr>
        <w:t>Стороной 2</w:t>
      </w:r>
      <w:r>
        <w:rPr>
          <w:sz w:val="24"/>
          <w:szCs w:val="24"/>
        </w:rPr>
        <w:t xml:space="preserve"> альтернативного способа обеспечения;</w:t>
      </w:r>
    </w:p>
    <w:p w14:paraId="6AE47B5F" w14:textId="77777777" w:rsidR="00501C6B" w:rsidRDefault="00434E2C">
      <w:pPr>
        <w:tabs>
          <w:tab w:val="left" w:pos="840"/>
        </w:tabs>
        <w:ind w:firstLine="709"/>
        <w:jc w:val="both"/>
        <w:rPr>
          <w:sz w:val="24"/>
          <w:szCs w:val="24"/>
        </w:rPr>
      </w:pPr>
      <w:r>
        <w:rPr>
          <w:sz w:val="24"/>
          <w:szCs w:val="24"/>
        </w:rPr>
        <w:t xml:space="preserve">4.4.7. Возврат обеспечительного платежа, предоставленного </w:t>
      </w:r>
      <w:r>
        <w:rPr>
          <w:i/>
          <w:sz w:val="24"/>
          <w:szCs w:val="24"/>
        </w:rPr>
        <w:t>Стороной 1</w:t>
      </w:r>
      <w:r>
        <w:rPr>
          <w:sz w:val="24"/>
          <w:szCs w:val="24"/>
        </w:rPr>
        <w:t xml:space="preserve"> в качестве обеспечения исполнения обязательств по Договору, за вычетом средств, использованных </w:t>
      </w:r>
      <w:r>
        <w:rPr>
          <w:i/>
          <w:sz w:val="24"/>
          <w:szCs w:val="24"/>
        </w:rPr>
        <w:t>Стороной 2</w:t>
      </w:r>
      <w:r>
        <w:rPr>
          <w:sz w:val="24"/>
          <w:szCs w:val="24"/>
        </w:rPr>
        <w:t xml:space="preserve"> для возмещения своих убытков, связанных с нарушением </w:t>
      </w:r>
      <w:r>
        <w:rPr>
          <w:i/>
          <w:sz w:val="24"/>
          <w:szCs w:val="24"/>
        </w:rPr>
        <w:t>Стороной 1</w:t>
      </w:r>
      <w:r>
        <w:rPr>
          <w:sz w:val="24"/>
          <w:szCs w:val="24"/>
        </w:rPr>
        <w:t xml:space="preserve"> условий Договора, производится в течение </w:t>
      </w:r>
      <w:r>
        <w:rPr>
          <w:b/>
          <w:sz w:val="24"/>
          <w:szCs w:val="24"/>
        </w:rPr>
        <w:t>30 (Тридцати) календарных дней</w:t>
      </w:r>
      <w:r>
        <w:rPr>
          <w:sz w:val="24"/>
          <w:szCs w:val="24"/>
        </w:rPr>
        <w:t xml:space="preserve"> со дня подписания </w:t>
      </w:r>
      <w:r>
        <w:rPr>
          <w:rFonts w:eastAsia="Calibri"/>
          <w:sz w:val="24"/>
          <w:szCs w:val="24"/>
          <w:lang w:eastAsia="en-US"/>
        </w:rPr>
        <w:t>Документа о приемке (</w:t>
      </w:r>
      <w:r>
        <w:rPr>
          <w:i/>
          <w:sz w:val="24"/>
          <w:szCs w:val="24"/>
          <w:lang w:eastAsia="en-US"/>
        </w:rPr>
        <w:t xml:space="preserve">товарная накладная/УПД/ </w:t>
      </w:r>
      <w:r>
        <w:rPr>
          <w:rFonts w:eastAsia="Calibri"/>
          <w:i/>
          <w:sz w:val="24"/>
          <w:szCs w:val="24"/>
          <w:lang w:eastAsia="en-US"/>
        </w:rPr>
        <w:t>акт о приемке выполненных работ/услуг и пр.)</w:t>
      </w:r>
      <w:r>
        <w:rPr>
          <w:sz w:val="24"/>
          <w:szCs w:val="24"/>
        </w:rPr>
        <w:t xml:space="preserve">при условии предоставления </w:t>
      </w:r>
      <w:r>
        <w:rPr>
          <w:i/>
          <w:sz w:val="24"/>
          <w:szCs w:val="24"/>
        </w:rPr>
        <w:t>Стороной 1</w:t>
      </w:r>
      <w:r>
        <w:rPr>
          <w:sz w:val="24"/>
          <w:szCs w:val="24"/>
        </w:rPr>
        <w:t xml:space="preserve"> обеспечения исполнения обязательств в гарантийный период в соответствии с требованиями, установленными настоящим Договором.</w:t>
      </w:r>
    </w:p>
    <w:p w14:paraId="5A5DD409" w14:textId="77777777" w:rsidR="00501C6B" w:rsidRDefault="00434E2C">
      <w:pPr>
        <w:tabs>
          <w:tab w:val="left" w:pos="840"/>
        </w:tabs>
        <w:ind w:firstLine="709"/>
        <w:jc w:val="both"/>
        <w:rPr>
          <w:sz w:val="24"/>
          <w:szCs w:val="24"/>
        </w:rPr>
      </w:pPr>
      <w:r>
        <w:rPr>
          <w:sz w:val="24"/>
          <w:szCs w:val="24"/>
        </w:rPr>
        <w:t xml:space="preserve">В случае непредоставления </w:t>
      </w:r>
      <w:r>
        <w:rPr>
          <w:i/>
          <w:sz w:val="24"/>
          <w:szCs w:val="24"/>
        </w:rPr>
        <w:t>Стороной 1</w:t>
      </w:r>
      <w:r>
        <w:rPr>
          <w:sz w:val="24"/>
          <w:szCs w:val="24"/>
        </w:rPr>
        <w:t xml:space="preserve"> обеспечения исполнения обязательств в гарантийный период возврат обеспечительного платежа </w:t>
      </w:r>
      <w:r>
        <w:rPr>
          <w:i/>
          <w:sz w:val="24"/>
          <w:szCs w:val="24"/>
        </w:rPr>
        <w:t>Стороной 2</w:t>
      </w:r>
      <w:r>
        <w:rPr>
          <w:sz w:val="24"/>
          <w:szCs w:val="24"/>
        </w:rPr>
        <w:t xml:space="preserve"> не осуществляется;</w:t>
      </w:r>
    </w:p>
    <w:p w14:paraId="5C9C4618" w14:textId="77777777" w:rsidR="00501C6B" w:rsidRDefault="00434E2C">
      <w:pPr>
        <w:tabs>
          <w:tab w:val="left" w:pos="840"/>
        </w:tabs>
        <w:ind w:firstLine="709"/>
        <w:jc w:val="both"/>
        <w:rPr>
          <w:sz w:val="24"/>
          <w:szCs w:val="24"/>
        </w:rPr>
      </w:pPr>
      <w:r>
        <w:rPr>
          <w:sz w:val="24"/>
          <w:szCs w:val="24"/>
        </w:rPr>
        <w:t>4.4.8.</w:t>
      </w:r>
      <w:r>
        <w:rPr>
          <w:sz w:val="24"/>
          <w:szCs w:val="24"/>
          <w:lang w:val="en-US"/>
        </w:rPr>
        <w:t> </w:t>
      </w:r>
      <w:r>
        <w:rPr>
          <w:sz w:val="24"/>
          <w:szCs w:val="24"/>
        </w:rPr>
        <w:t xml:space="preserve">При расторжении (прекращении) Договора по основаниям, связанным </w:t>
      </w:r>
      <w:r>
        <w:rPr>
          <w:sz w:val="24"/>
          <w:szCs w:val="24"/>
        </w:rPr>
        <w:br/>
        <w:t xml:space="preserve">с неисполнением/ненадлежащем исполнением обязательств </w:t>
      </w:r>
      <w:r>
        <w:rPr>
          <w:i/>
          <w:sz w:val="24"/>
          <w:szCs w:val="24"/>
        </w:rPr>
        <w:t>Стороной 1</w:t>
      </w:r>
      <w:r>
        <w:rPr>
          <w:sz w:val="24"/>
          <w:szCs w:val="24"/>
        </w:rPr>
        <w:t xml:space="preserve"> по Договору, обеспечительный платеж возврату не подлежит.</w:t>
      </w:r>
    </w:p>
    <w:p w14:paraId="7239E4FA" w14:textId="77777777" w:rsidR="00501C6B" w:rsidRDefault="00434E2C">
      <w:pPr>
        <w:tabs>
          <w:tab w:val="left" w:pos="840"/>
        </w:tabs>
        <w:ind w:firstLine="709"/>
        <w:jc w:val="both"/>
        <w:rPr>
          <w:sz w:val="24"/>
          <w:szCs w:val="24"/>
        </w:rPr>
      </w:pPr>
      <w:r>
        <w:rPr>
          <w:sz w:val="24"/>
          <w:szCs w:val="24"/>
        </w:rPr>
        <w:t xml:space="preserve">4.5. Требования к обеспечительному платежу, предоставляемому в качестве обеспечения исполнения обязательств </w:t>
      </w:r>
      <w:r>
        <w:rPr>
          <w:i/>
          <w:sz w:val="24"/>
          <w:szCs w:val="24"/>
        </w:rPr>
        <w:t>Стороной 1</w:t>
      </w:r>
      <w:r>
        <w:rPr>
          <w:sz w:val="24"/>
          <w:szCs w:val="24"/>
        </w:rPr>
        <w:t xml:space="preserve"> в гарантийный период, порядок </w:t>
      </w:r>
      <w:r>
        <w:rPr>
          <w:sz w:val="24"/>
          <w:szCs w:val="24"/>
        </w:rPr>
        <w:br/>
        <w:t xml:space="preserve">и основания его списания и возврата </w:t>
      </w:r>
      <w:r>
        <w:rPr>
          <w:i/>
          <w:sz w:val="24"/>
          <w:szCs w:val="24"/>
        </w:rPr>
        <w:t>Стороной 2</w:t>
      </w:r>
      <w:r>
        <w:rPr>
          <w:sz w:val="24"/>
          <w:szCs w:val="24"/>
        </w:rPr>
        <w:t>:</w:t>
      </w:r>
    </w:p>
    <w:p w14:paraId="321237FE" w14:textId="77777777" w:rsidR="00501C6B" w:rsidRDefault="00434E2C">
      <w:pPr>
        <w:ind w:firstLine="709"/>
        <w:jc w:val="both"/>
        <w:rPr>
          <w:bCs/>
          <w:sz w:val="24"/>
          <w:szCs w:val="24"/>
        </w:rPr>
      </w:pPr>
      <w:r>
        <w:rPr>
          <w:bCs/>
          <w:sz w:val="24"/>
          <w:szCs w:val="24"/>
        </w:rPr>
        <w:t>4.5.1. Сумма обеспечительного платежа, предоставляемого в качестве обеспечения гарантийных обязательств по Договору, должна составлять 5% от цены Договора (включая НДС);</w:t>
      </w:r>
    </w:p>
    <w:p w14:paraId="7FFAD7C6" w14:textId="77777777" w:rsidR="00501C6B" w:rsidRDefault="00434E2C">
      <w:pPr>
        <w:ind w:firstLine="709"/>
        <w:jc w:val="both"/>
        <w:rPr>
          <w:bCs/>
          <w:sz w:val="24"/>
          <w:szCs w:val="24"/>
        </w:rPr>
      </w:pPr>
      <w:r>
        <w:rPr>
          <w:bCs/>
          <w:sz w:val="24"/>
          <w:szCs w:val="24"/>
        </w:rPr>
        <w:t xml:space="preserve">4.5.2. Перечисление обеспечительного платежа осуществляется </w:t>
      </w:r>
      <w:r>
        <w:rPr>
          <w:bCs/>
          <w:i/>
          <w:sz w:val="24"/>
          <w:szCs w:val="24"/>
        </w:rPr>
        <w:t>Стороной 1</w:t>
      </w:r>
      <w:r>
        <w:rPr>
          <w:bCs/>
          <w:sz w:val="24"/>
          <w:szCs w:val="24"/>
        </w:rPr>
        <w:t xml:space="preserve"> на счет </w:t>
      </w:r>
      <w:r>
        <w:rPr>
          <w:bCs/>
          <w:i/>
          <w:sz w:val="24"/>
          <w:szCs w:val="24"/>
        </w:rPr>
        <w:t>Стороны 2</w:t>
      </w:r>
      <w:r>
        <w:rPr>
          <w:bCs/>
          <w:sz w:val="24"/>
          <w:szCs w:val="24"/>
        </w:rPr>
        <w:t xml:space="preserve">. Перечисление обеспечительного платежа должно быть совершено </w:t>
      </w:r>
      <w:r>
        <w:rPr>
          <w:bCs/>
          <w:i/>
          <w:sz w:val="24"/>
          <w:szCs w:val="24"/>
        </w:rPr>
        <w:t>Стороной 1</w:t>
      </w:r>
      <w:r>
        <w:rPr>
          <w:bCs/>
          <w:sz w:val="24"/>
          <w:szCs w:val="24"/>
        </w:rPr>
        <w:t xml:space="preserve"> не позднее даты начала гарантийного срока по Договору;</w:t>
      </w:r>
    </w:p>
    <w:p w14:paraId="5534B23A" w14:textId="77777777" w:rsidR="00501C6B" w:rsidRDefault="00434E2C">
      <w:pPr>
        <w:tabs>
          <w:tab w:val="left" w:pos="840"/>
        </w:tabs>
        <w:ind w:firstLine="709"/>
        <w:jc w:val="both"/>
        <w:rPr>
          <w:bCs/>
          <w:sz w:val="24"/>
          <w:szCs w:val="24"/>
        </w:rPr>
      </w:pPr>
      <w:r>
        <w:rPr>
          <w:bCs/>
          <w:sz w:val="24"/>
          <w:szCs w:val="24"/>
        </w:rPr>
        <w:t xml:space="preserve">4.5.3. </w:t>
      </w:r>
      <w:r>
        <w:rPr>
          <w:bCs/>
          <w:i/>
          <w:sz w:val="24"/>
          <w:szCs w:val="24"/>
        </w:rPr>
        <w:t>Сторона 1</w:t>
      </w:r>
      <w:r>
        <w:rPr>
          <w:bCs/>
          <w:sz w:val="24"/>
          <w:szCs w:val="24"/>
        </w:rPr>
        <w:t xml:space="preserve"> предоставляет обеспечительный платеж на период гарантийной эксплуатации Товара до момента окончания гарантийного срока </w:t>
      </w:r>
      <w:r>
        <w:rPr>
          <w:bCs/>
          <w:sz w:val="24"/>
          <w:szCs w:val="24"/>
        </w:rPr>
        <w:br/>
      </w:r>
      <w:r>
        <w:rPr>
          <w:sz w:val="24"/>
          <w:szCs w:val="24"/>
        </w:rPr>
        <w:t>и подписания протокола об отсутствии взаимных претензий;</w:t>
      </w:r>
    </w:p>
    <w:p w14:paraId="61A6391B" w14:textId="77777777" w:rsidR="00501C6B" w:rsidRDefault="00434E2C">
      <w:pPr>
        <w:tabs>
          <w:tab w:val="left" w:pos="840"/>
        </w:tabs>
        <w:ind w:firstLine="709"/>
        <w:jc w:val="both"/>
        <w:rPr>
          <w:bCs/>
          <w:sz w:val="24"/>
          <w:szCs w:val="24"/>
        </w:rPr>
      </w:pPr>
      <w:r>
        <w:rPr>
          <w:bCs/>
          <w:sz w:val="24"/>
          <w:szCs w:val="24"/>
        </w:rPr>
        <w:t xml:space="preserve">4.5.4. Обеспечительный платеж может быть использован </w:t>
      </w:r>
      <w:r>
        <w:rPr>
          <w:bCs/>
          <w:i/>
          <w:sz w:val="24"/>
          <w:szCs w:val="24"/>
        </w:rPr>
        <w:t>Стороной 2</w:t>
      </w:r>
      <w:r>
        <w:rPr>
          <w:bCs/>
          <w:sz w:val="24"/>
          <w:szCs w:val="24"/>
        </w:rPr>
        <w:t xml:space="preserve"> для покрытия расходов, связанных с ненадлежащим исполнением </w:t>
      </w:r>
      <w:r>
        <w:rPr>
          <w:bCs/>
          <w:i/>
          <w:sz w:val="24"/>
          <w:szCs w:val="24"/>
        </w:rPr>
        <w:t>Стороны 1</w:t>
      </w:r>
      <w:r>
        <w:rPr>
          <w:bCs/>
          <w:sz w:val="24"/>
          <w:szCs w:val="24"/>
        </w:rPr>
        <w:t xml:space="preserve"> обязательств в гарантийный период;</w:t>
      </w:r>
    </w:p>
    <w:p w14:paraId="40E99913" w14:textId="77777777" w:rsidR="00501C6B" w:rsidRDefault="00434E2C">
      <w:pPr>
        <w:tabs>
          <w:tab w:val="left" w:pos="840"/>
        </w:tabs>
        <w:ind w:firstLine="709"/>
        <w:jc w:val="both"/>
        <w:rPr>
          <w:bCs/>
          <w:sz w:val="24"/>
          <w:szCs w:val="24"/>
        </w:rPr>
      </w:pPr>
      <w:r>
        <w:rPr>
          <w:bCs/>
          <w:sz w:val="24"/>
          <w:szCs w:val="24"/>
        </w:rPr>
        <w:t xml:space="preserve">4.5.5. В случае принятия решения о списании обеспечительного платежа </w:t>
      </w:r>
      <w:r>
        <w:rPr>
          <w:bCs/>
          <w:i/>
          <w:sz w:val="24"/>
          <w:szCs w:val="24"/>
        </w:rPr>
        <w:t>Сторона 2</w:t>
      </w:r>
      <w:r>
        <w:rPr>
          <w:bCs/>
          <w:sz w:val="24"/>
          <w:szCs w:val="24"/>
        </w:rPr>
        <w:t xml:space="preserve"> в течение 3 (трех) рабочих дней направляет </w:t>
      </w:r>
      <w:r>
        <w:rPr>
          <w:bCs/>
          <w:i/>
          <w:sz w:val="24"/>
          <w:szCs w:val="24"/>
        </w:rPr>
        <w:t>Стороне 1</w:t>
      </w:r>
      <w:r>
        <w:rPr>
          <w:bCs/>
          <w:sz w:val="24"/>
          <w:szCs w:val="24"/>
        </w:rPr>
        <w:t xml:space="preserve"> информацию </w:t>
      </w:r>
      <w:r>
        <w:rPr>
          <w:bCs/>
          <w:sz w:val="24"/>
          <w:szCs w:val="24"/>
        </w:rPr>
        <w:br/>
        <w:t>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платеже;</w:t>
      </w:r>
    </w:p>
    <w:p w14:paraId="5CA246B1" w14:textId="77777777" w:rsidR="00501C6B" w:rsidRDefault="00434E2C">
      <w:pPr>
        <w:tabs>
          <w:tab w:val="left" w:pos="840"/>
        </w:tabs>
        <w:ind w:firstLine="709"/>
        <w:jc w:val="both"/>
        <w:rPr>
          <w:sz w:val="24"/>
          <w:szCs w:val="24"/>
        </w:rPr>
      </w:pPr>
      <w:r>
        <w:rPr>
          <w:bCs/>
          <w:sz w:val="24"/>
          <w:szCs w:val="24"/>
        </w:rPr>
        <w:t xml:space="preserve">4.5.6. Возврат обеспечительного платежа </w:t>
      </w:r>
      <w:r>
        <w:rPr>
          <w:bCs/>
          <w:i/>
          <w:sz w:val="24"/>
          <w:szCs w:val="24"/>
        </w:rPr>
        <w:t>Стороне 1</w:t>
      </w:r>
      <w:r>
        <w:rPr>
          <w:bCs/>
          <w:sz w:val="24"/>
          <w:szCs w:val="24"/>
        </w:rPr>
        <w:t xml:space="preserve"> до момента окончания гарантийного срока и подписания сторонами протокола об отсутствии взаимных претензий не допускается, за исключением случаев предоставления </w:t>
      </w:r>
      <w:r>
        <w:rPr>
          <w:bCs/>
          <w:i/>
          <w:sz w:val="24"/>
          <w:szCs w:val="24"/>
        </w:rPr>
        <w:t>Стороной 1</w:t>
      </w:r>
      <w:r>
        <w:rPr>
          <w:bCs/>
          <w:sz w:val="24"/>
          <w:szCs w:val="24"/>
        </w:rPr>
        <w:t xml:space="preserve"> взамен обеспечения в форме обеспечительного платежа иного способа</w:t>
      </w:r>
      <w:r>
        <w:rPr>
          <w:sz w:val="24"/>
          <w:szCs w:val="24"/>
        </w:rPr>
        <w:t xml:space="preserve"> обеспечения гарантийных обязательств, </w:t>
      </w:r>
      <w:r>
        <w:rPr>
          <w:sz w:val="24"/>
          <w:szCs w:val="24"/>
        </w:rPr>
        <w:lastRenderedPageBreak/>
        <w:t>удовлетворяющего требованиям настоящего Договора.</w:t>
      </w:r>
    </w:p>
    <w:p w14:paraId="587ED781" w14:textId="77777777" w:rsidR="00501C6B" w:rsidRDefault="00434E2C">
      <w:pPr>
        <w:tabs>
          <w:tab w:val="left" w:pos="840"/>
        </w:tabs>
        <w:ind w:firstLine="709"/>
        <w:jc w:val="both"/>
        <w:rPr>
          <w:bCs/>
          <w:sz w:val="24"/>
          <w:szCs w:val="24"/>
        </w:rPr>
      </w:pPr>
      <w:r>
        <w:rPr>
          <w:sz w:val="24"/>
          <w:szCs w:val="24"/>
        </w:rPr>
        <w:t xml:space="preserve">В случае замены </w:t>
      </w:r>
      <w:r>
        <w:rPr>
          <w:i/>
          <w:sz w:val="24"/>
          <w:szCs w:val="24"/>
        </w:rPr>
        <w:t>Стороной 1</w:t>
      </w:r>
      <w:r>
        <w:rPr>
          <w:sz w:val="24"/>
          <w:szCs w:val="24"/>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Pr>
          <w:i/>
          <w:sz w:val="24"/>
          <w:szCs w:val="24"/>
        </w:rPr>
        <w:t>Стороне 1</w:t>
      </w:r>
      <w:r>
        <w:rPr>
          <w:sz w:val="24"/>
          <w:szCs w:val="24"/>
        </w:rPr>
        <w:t xml:space="preserve"> осуществляется в течение </w:t>
      </w:r>
      <w:r>
        <w:rPr>
          <w:b/>
          <w:sz w:val="24"/>
          <w:szCs w:val="24"/>
        </w:rPr>
        <w:t>30 (тридцати) календарных дней</w:t>
      </w:r>
      <w:r>
        <w:rPr>
          <w:sz w:val="24"/>
          <w:szCs w:val="24"/>
        </w:rPr>
        <w:t xml:space="preserve"> со дня получения </w:t>
      </w:r>
      <w:r>
        <w:rPr>
          <w:i/>
          <w:sz w:val="24"/>
          <w:szCs w:val="24"/>
        </w:rPr>
        <w:t>Стороной 2</w:t>
      </w:r>
      <w:r>
        <w:rPr>
          <w:sz w:val="24"/>
          <w:szCs w:val="24"/>
        </w:rPr>
        <w:t xml:space="preserve"> альтернативного способа обеспечения гарантийных обязательств;</w:t>
      </w:r>
    </w:p>
    <w:p w14:paraId="151E5C96" w14:textId="77777777" w:rsidR="00501C6B" w:rsidRDefault="00434E2C">
      <w:pPr>
        <w:ind w:firstLine="709"/>
        <w:contextualSpacing/>
        <w:jc w:val="both"/>
        <w:rPr>
          <w:bCs/>
          <w:sz w:val="24"/>
          <w:szCs w:val="24"/>
        </w:rPr>
      </w:pPr>
      <w:r>
        <w:rPr>
          <w:bCs/>
          <w:sz w:val="24"/>
          <w:szCs w:val="24"/>
        </w:rPr>
        <w:t xml:space="preserve">4.5.7. Возврат обеспечительного платежа, предоставленного </w:t>
      </w:r>
      <w:r>
        <w:rPr>
          <w:bCs/>
          <w:i/>
          <w:sz w:val="24"/>
          <w:szCs w:val="24"/>
        </w:rPr>
        <w:t>Стороной 1</w:t>
      </w:r>
      <w:r>
        <w:rPr>
          <w:bCs/>
          <w:sz w:val="24"/>
          <w:szCs w:val="24"/>
        </w:rPr>
        <w:t xml:space="preserve"> в качестве обеспечения исполнения обязательств в гарантийный период, за вычетом средств, использованных </w:t>
      </w:r>
      <w:r>
        <w:rPr>
          <w:bCs/>
          <w:i/>
          <w:sz w:val="24"/>
          <w:szCs w:val="24"/>
        </w:rPr>
        <w:t>Стороной 2</w:t>
      </w:r>
      <w:r>
        <w:rPr>
          <w:bCs/>
          <w:sz w:val="24"/>
          <w:szCs w:val="24"/>
        </w:rPr>
        <w:t xml:space="preserve"> для возмещения своих убытков, связанных </w:t>
      </w:r>
      <w:r>
        <w:rPr>
          <w:bCs/>
          <w:sz w:val="24"/>
          <w:szCs w:val="24"/>
        </w:rPr>
        <w:br/>
        <w:t xml:space="preserve">с неисполнением/ненадлежащим исполнением обязательств в гарантийный период, осуществляется </w:t>
      </w:r>
      <w:r>
        <w:rPr>
          <w:bCs/>
          <w:i/>
          <w:sz w:val="24"/>
          <w:szCs w:val="24"/>
        </w:rPr>
        <w:t>Стороной 2</w:t>
      </w:r>
      <w:r>
        <w:rPr>
          <w:bCs/>
          <w:sz w:val="24"/>
          <w:szCs w:val="24"/>
        </w:rPr>
        <w:t xml:space="preserve"> в течение </w:t>
      </w:r>
      <w:r>
        <w:rPr>
          <w:b/>
          <w:bCs/>
          <w:sz w:val="24"/>
          <w:szCs w:val="24"/>
        </w:rPr>
        <w:t xml:space="preserve">30 дней </w:t>
      </w:r>
      <w:r>
        <w:rPr>
          <w:bCs/>
          <w:sz w:val="24"/>
          <w:szCs w:val="24"/>
        </w:rPr>
        <w:t>со дня окончания гарантийного срока и подписания протокола об отсутствии взаимных претензий.</w:t>
      </w:r>
    </w:p>
    <w:p w14:paraId="48D2AF79" w14:textId="77777777" w:rsidR="00501C6B" w:rsidRDefault="00434E2C">
      <w:pPr>
        <w:ind w:firstLine="709"/>
        <w:contextualSpacing/>
        <w:jc w:val="both"/>
        <w:rPr>
          <w:sz w:val="24"/>
          <w:szCs w:val="24"/>
        </w:rPr>
      </w:pPr>
      <w:r>
        <w:rPr>
          <w:sz w:val="24"/>
          <w:szCs w:val="24"/>
        </w:rPr>
        <w:t xml:space="preserve">4.6. Компенсация затрат на осуществление обеспечения обязательств </w:t>
      </w:r>
      <w:r>
        <w:rPr>
          <w:i/>
          <w:sz w:val="24"/>
          <w:szCs w:val="24"/>
        </w:rPr>
        <w:t>Стороны 1</w:t>
      </w:r>
      <w:r>
        <w:rPr>
          <w:sz w:val="24"/>
          <w:szCs w:val="24"/>
        </w:rPr>
        <w:t xml:space="preserve"> по Договору производится с учетом непревышения соответствующей строки сводного сметного расчета стоимости строительства, получившего положительное заключение организации, уполномоченной на проведение экспертизы в соответствии с организационно-распорядительными документами </w:t>
      </w:r>
      <w:r>
        <w:rPr>
          <w:i/>
          <w:sz w:val="24"/>
          <w:szCs w:val="24"/>
        </w:rPr>
        <w:t>Стороны 2</w:t>
      </w:r>
      <w:r>
        <w:rPr>
          <w:sz w:val="24"/>
          <w:szCs w:val="24"/>
        </w:rPr>
        <w:t>.</w:t>
      </w:r>
    </w:p>
    <w:p w14:paraId="55A28BA6" w14:textId="77777777" w:rsidR="00501C6B" w:rsidRDefault="00434E2C">
      <w:pPr>
        <w:tabs>
          <w:tab w:val="left" w:pos="840"/>
        </w:tabs>
        <w:ind w:firstLine="709"/>
        <w:jc w:val="both"/>
        <w:rPr>
          <w:sz w:val="24"/>
          <w:szCs w:val="24"/>
        </w:rPr>
      </w:pPr>
      <w:r>
        <w:rPr>
          <w:sz w:val="24"/>
          <w:szCs w:val="24"/>
        </w:rPr>
        <w:t xml:space="preserve">4.7. По согласованию со </w:t>
      </w:r>
      <w:r>
        <w:rPr>
          <w:i/>
          <w:sz w:val="24"/>
          <w:szCs w:val="24"/>
        </w:rPr>
        <w:t>Стороной 2</w:t>
      </w:r>
      <w:r>
        <w:rPr>
          <w:sz w:val="24"/>
          <w:szCs w:val="24"/>
        </w:rPr>
        <w:t xml:space="preserve"> вид финансового обеспечения по Договору может быть изменен в любой момент в период исполнения Договора либо в период гарантийной эксплуатации Товара на альтернативный, предусмотренный условиями и отвечающий требованиям Договора, по письменному обращению </w:t>
      </w:r>
      <w:r>
        <w:rPr>
          <w:i/>
          <w:sz w:val="24"/>
          <w:szCs w:val="24"/>
        </w:rPr>
        <w:t>Стороны 1</w:t>
      </w:r>
      <w:r>
        <w:rPr>
          <w:sz w:val="24"/>
          <w:szCs w:val="24"/>
        </w:rPr>
        <w:t>.</w:t>
      </w:r>
    </w:p>
    <w:p w14:paraId="57D43F36" w14:textId="77777777" w:rsidR="00501C6B" w:rsidRDefault="00434E2C">
      <w:pPr>
        <w:tabs>
          <w:tab w:val="left" w:pos="840"/>
        </w:tabs>
        <w:ind w:firstLine="709"/>
        <w:jc w:val="both"/>
        <w:rPr>
          <w:sz w:val="24"/>
          <w:szCs w:val="24"/>
        </w:rPr>
      </w:pPr>
      <w:r>
        <w:rPr>
          <w:sz w:val="24"/>
          <w:szCs w:val="24"/>
        </w:rPr>
        <w:t xml:space="preserve">4.8. Договор не подлежит заключению в отсутствие предусмотренных настоящей статьей способа обеспечения обязательств. Такой отказ от заключения Договора не признается уклонением </w:t>
      </w:r>
      <w:r>
        <w:rPr>
          <w:i/>
          <w:sz w:val="24"/>
          <w:szCs w:val="24"/>
        </w:rPr>
        <w:t>Стороны 2</w:t>
      </w:r>
      <w:r>
        <w:rPr>
          <w:sz w:val="24"/>
          <w:szCs w:val="24"/>
        </w:rPr>
        <w:t xml:space="preserve"> от заключения Договора и не является нарушением.</w:t>
      </w:r>
    </w:p>
    <w:p w14:paraId="0489E7A4" w14:textId="77777777" w:rsidR="00501C6B" w:rsidRDefault="00434E2C">
      <w:pPr>
        <w:tabs>
          <w:tab w:val="right" w:pos="1600"/>
        </w:tabs>
        <w:spacing w:line="300" w:lineRule="exact"/>
        <w:ind w:firstLine="567"/>
        <w:jc w:val="both"/>
        <w:rPr>
          <w:sz w:val="24"/>
          <w:szCs w:val="24"/>
          <w:lang w:eastAsia="en-US"/>
        </w:rPr>
      </w:pPr>
      <w:r>
        <w:rPr>
          <w:spacing w:val="-4"/>
          <w:sz w:val="24"/>
          <w:szCs w:val="24"/>
          <w:lang w:eastAsia="en-US"/>
        </w:rPr>
        <w:t xml:space="preserve">4.9. За неисполнение и/или несвоевременное исполнение </w:t>
      </w:r>
      <w:r>
        <w:rPr>
          <w:i/>
          <w:spacing w:val="-4"/>
          <w:sz w:val="24"/>
          <w:szCs w:val="24"/>
          <w:lang w:eastAsia="en-US"/>
        </w:rPr>
        <w:t>Стороной 1</w:t>
      </w:r>
      <w:r>
        <w:rPr>
          <w:spacing w:val="-4"/>
          <w:sz w:val="24"/>
          <w:szCs w:val="24"/>
          <w:lang w:eastAsia="en-US"/>
        </w:rPr>
        <w:t xml:space="preserve"> </w:t>
      </w:r>
      <w:r>
        <w:rPr>
          <w:sz w:val="24"/>
          <w:szCs w:val="24"/>
          <w:lang w:eastAsia="en-US"/>
        </w:rPr>
        <w:t xml:space="preserve">обязательств по предоставлению обеспечения, в том числе по продлению и/или замене независимых гарантий, восстановлению сумм обеспечительного платежа, предусмотренных настоящим приложением к Договору, </w:t>
      </w:r>
      <w:r>
        <w:rPr>
          <w:i/>
          <w:sz w:val="24"/>
          <w:szCs w:val="24"/>
          <w:lang w:eastAsia="en-US"/>
        </w:rPr>
        <w:t>Сторона 2</w:t>
      </w:r>
      <w:r>
        <w:rPr>
          <w:sz w:val="24"/>
          <w:szCs w:val="24"/>
          <w:lang w:eastAsia="en-US"/>
        </w:rPr>
        <w:t xml:space="preserve"> вправе выставить неустойку в размере 0,01% от размера обеспечения (независимой гарантии/обеспечительного платежа/гарантийного депозита и т.п.) по Договору за каждый день просрочки исполнения Поставщиком своих обязательств.</w:t>
      </w:r>
    </w:p>
    <w:p w14:paraId="39883D12" w14:textId="77777777" w:rsidR="00501C6B" w:rsidRDefault="00434E2C">
      <w:pPr>
        <w:ind w:firstLine="567"/>
        <w:jc w:val="both"/>
        <w:rPr>
          <w:sz w:val="24"/>
          <w:szCs w:val="24"/>
        </w:rPr>
      </w:pPr>
      <w:r>
        <w:rPr>
          <w:sz w:val="24"/>
          <w:szCs w:val="24"/>
        </w:rPr>
        <w:t xml:space="preserve">4.10. В случае нарушения условий предоставления </w:t>
      </w:r>
      <w:r>
        <w:rPr>
          <w:b/>
          <w:sz w:val="24"/>
          <w:szCs w:val="24"/>
        </w:rPr>
        <w:t>обеспечения</w:t>
      </w:r>
      <w:r>
        <w:rPr>
          <w:sz w:val="24"/>
          <w:szCs w:val="24"/>
        </w:rPr>
        <w:t xml:space="preserve"> исполнения обязательств по Договору </w:t>
      </w:r>
      <w:r>
        <w:rPr>
          <w:i/>
          <w:sz w:val="24"/>
          <w:szCs w:val="24"/>
        </w:rPr>
        <w:t>Стороной 1</w:t>
      </w:r>
      <w:r>
        <w:rPr>
          <w:sz w:val="24"/>
          <w:szCs w:val="24"/>
        </w:rPr>
        <w:t xml:space="preserve">, </w:t>
      </w:r>
      <w:r>
        <w:rPr>
          <w:i/>
          <w:sz w:val="24"/>
          <w:szCs w:val="24"/>
        </w:rPr>
        <w:t>Сторона 2</w:t>
      </w:r>
      <w:r>
        <w:rPr>
          <w:sz w:val="24"/>
          <w:szCs w:val="24"/>
        </w:rPr>
        <w:t xml:space="preserve"> вправе приостановить платежи по договору.</w:t>
      </w:r>
    </w:p>
    <w:p w14:paraId="3A9BA1BF" w14:textId="77777777" w:rsidR="00501C6B" w:rsidRDefault="00501C6B">
      <w:pPr>
        <w:ind w:firstLine="709"/>
        <w:contextualSpacing/>
        <w:jc w:val="both"/>
        <w:rPr>
          <w:sz w:val="26"/>
          <w:szCs w:val="26"/>
        </w:rPr>
      </w:pPr>
    </w:p>
    <w:p w14:paraId="7F98FDCA" w14:textId="77777777" w:rsidR="00501C6B" w:rsidRDefault="00501C6B">
      <w:pPr>
        <w:ind w:firstLine="709"/>
        <w:contextualSpacing/>
        <w:jc w:val="both"/>
        <w:rPr>
          <w:sz w:val="26"/>
          <w:szCs w:val="26"/>
        </w:rPr>
      </w:pPr>
    </w:p>
    <w:p w14:paraId="2B4D33AF" w14:textId="77777777" w:rsidR="00501C6B" w:rsidRDefault="00501C6B">
      <w:pPr>
        <w:ind w:firstLine="709"/>
        <w:contextualSpacing/>
        <w:jc w:val="both"/>
        <w:rPr>
          <w:sz w:val="26"/>
          <w:szCs w:val="26"/>
        </w:rPr>
      </w:pPr>
    </w:p>
    <w:p w14:paraId="4BC47972" w14:textId="77777777" w:rsidR="00501C6B" w:rsidRDefault="00434E2C">
      <w:pPr>
        <w:pageBreakBefore/>
        <w:ind w:left="6237" w:firstLine="11"/>
        <w:jc w:val="right"/>
      </w:pPr>
      <w:r>
        <w:lastRenderedPageBreak/>
        <w:t xml:space="preserve">Приложение 1 </w:t>
      </w:r>
    </w:p>
    <w:p w14:paraId="4B73DF15" w14:textId="77777777" w:rsidR="00501C6B" w:rsidRDefault="00434E2C">
      <w:pPr>
        <w:ind w:left="6237" w:firstLine="12"/>
        <w:jc w:val="right"/>
      </w:pPr>
      <w:r>
        <w:t>к Приложению № 6</w:t>
      </w:r>
    </w:p>
    <w:p w14:paraId="37420C36" w14:textId="77777777" w:rsidR="00501C6B" w:rsidRDefault="00434E2C">
      <w:pPr>
        <w:ind w:left="6237" w:firstLine="12"/>
        <w:jc w:val="right"/>
      </w:pPr>
      <w:r>
        <w:t>к Договору</w:t>
      </w:r>
    </w:p>
    <w:p w14:paraId="7BDB3673" w14:textId="77777777" w:rsidR="00501C6B" w:rsidRDefault="00434E2C">
      <w:pPr>
        <w:tabs>
          <w:tab w:val="right" w:pos="15138"/>
        </w:tabs>
        <w:ind w:left="6237" w:firstLine="12"/>
        <w:rPr>
          <w:sz w:val="24"/>
          <w:szCs w:val="24"/>
        </w:rPr>
      </w:pPr>
      <w:r>
        <w:t>от «___» ________ _ г. № ____</w:t>
      </w:r>
      <w:r>
        <w:rPr>
          <w:sz w:val="24"/>
          <w:szCs w:val="24"/>
        </w:rPr>
        <w:tab/>
      </w:r>
    </w:p>
    <w:p w14:paraId="23C4DAE1" w14:textId="77777777" w:rsidR="00501C6B" w:rsidRDefault="00501C6B">
      <w:pPr>
        <w:jc w:val="right"/>
        <w:rPr>
          <w:b/>
          <w:sz w:val="24"/>
          <w:szCs w:val="24"/>
        </w:rPr>
      </w:pPr>
    </w:p>
    <w:p w14:paraId="520DC261" w14:textId="77777777" w:rsidR="00501C6B" w:rsidRDefault="00434E2C">
      <w:pPr>
        <w:jc w:val="center"/>
        <w:rPr>
          <w:b/>
          <w:bCs/>
          <w:sz w:val="24"/>
          <w:szCs w:val="24"/>
        </w:rPr>
      </w:pPr>
      <w:r>
        <w:rPr>
          <w:b/>
          <w:bCs/>
          <w:sz w:val="24"/>
          <w:szCs w:val="24"/>
        </w:rPr>
        <w:t>Форма</w:t>
      </w:r>
    </w:p>
    <w:p w14:paraId="74E6D881" w14:textId="77777777" w:rsidR="00501C6B" w:rsidRDefault="00434E2C">
      <w:pPr>
        <w:jc w:val="center"/>
        <w:rPr>
          <w:b/>
          <w:bCs/>
          <w:i/>
          <w:iCs/>
          <w:sz w:val="24"/>
          <w:szCs w:val="24"/>
        </w:rPr>
      </w:pPr>
      <w:r>
        <w:rPr>
          <w:b/>
          <w:bCs/>
          <w:i/>
          <w:iCs/>
          <w:sz w:val="24"/>
          <w:szCs w:val="24"/>
        </w:rPr>
        <w:t>независимой гарантии на возврат авансовых платежей</w:t>
      </w:r>
    </w:p>
    <w:p w14:paraId="570CC1D3" w14:textId="77777777" w:rsidR="00501C6B" w:rsidRDefault="00501C6B">
      <w:pPr>
        <w:ind w:left="7320"/>
        <w:outlineLvl w:val="0"/>
        <w:rPr>
          <w:b/>
          <w:bCs/>
          <w:sz w:val="24"/>
          <w:szCs w:val="24"/>
        </w:rPr>
      </w:pPr>
    </w:p>
    <w:p w14:paraId="1F74AA53" w14:textId="77777777" w:rsidR="00501C6B" w:rsidRDefault="00434E2C">
      <w:pPr>
        <w:jc w:val="center"/>
        <w:rPr>
          <w:b/>
          <w:bCs/>
          <w:sz w:val="24"/>
          <w:szCs w:val="24"/>
        </w:rPr>
      </w:pPr>
      <w:r>
        <w:rPr>
          <w:b/>
          <w:bCs/>
          <w:sz w:val="24"/>
          <w:szCs w:val="24"/>
        </w:rPr>
        <w:t>НЕЗАВИСИМАЯ ГАРАНТИЯ № ______</w:t>
      </w:r>
    </w:p>
    <w:p w14:paraId="59B6F07E" w14:textId="77777777" w:rsidR="00501C6B" w:rsidRDefault="00501C6B">
      <w:pPr>
        <w:jc w:val="center"/>
        <w:rPr>
          <w:b/>
          <w:bCs/>
          <w:sz w:val="24"/>
          <w:szCs w:val="24"/>
        </w:rPr>
      </w:pPr>
    </w:p>
    <w:p w14:paraId="5A34F068" w14:textId="77777777" w:rsidR="00501C6B" w:rsidRDefault="00434E2C">
      <w:pPr>
        <w:jc w:val="both"/>
        <w:rPr>
          <w:sz w:val="24"/>
          <w:szCs w:val="24"/>
        </w:rPr>
      </w:pPr>
      <w:r>
        <w:rPr>
          <w:sz w:val="24"/>
          <w:szCs w:val="24"/>
        </w:rPr>
        <w:t>г. _________</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«___»___________20__ г.</w:t>
      </w:r>
    </w:p>
    <w:p w14:paraId="3BF7AF6E" w14:textId="77777777" w:rsidR="00501C6B" w:rsidRDefault="00501C6B">
      <w:pPr>
        <w:jc w:val="center"/>
        <w:rPr>
          <w:b/>
          <w:bCs/>
          <w:sz w:val="24"/>
          <w:szCs w:val="24"/>
        </w:rPr>
      </w:pPr>
    </w:p>
    <w:p w14:paraId="2811ED26" w14:textId="77777777" w:rsidR="00501C6B" w:rsidRDefault="00434E2C">
      <w:pPr>
        <w:jc w:val="both"/>
        <w:outlineLvl w:val="0"/>
        <w:rPr>
          <w:sz w:val="24"/>
          <w:szCs w:val="24"/>
        </w:rPr>
      </w:pPr>
      <w:r>
        <w:rPr>
          <w:sz w:val="24"/>
          <w:szCs w:val="24"/>
        </w:rPr>
        <w:t xml:space="preserve"> _____________________ (</w:t>
      </w:r>
      <w:r>
        <w:rPr>
          <w:i/>
          <w:iCs/>
          <w:sz w:val="24"/>
          <w:szCs w:val="24"/>
        </w:rPr>
        <w:t>полное или сокращенное</w:t>
      </w:r>
      <w:r>
        <w:rPr>
          <w:sz w:val="24"/>
          <w:szCs w:val="24"/>
        </w:rPr>
        <w:t xml:space="preserve"> </w:t>
      </w:r>
      <w:r>
        <w:rPr>
          <w:i/>
          <w:iCs/>
          <w:sz w:val="24"/>
          <w:szCs w:val="24"/>
        </w:rPr>
        <w:t>наименование гаранта, ОГРН или ИНН), Генеральная/Универсальная</w:t>
      </w:r>
      <w:r>
        <w:rPr>
          <w:sz w:val="24"/>
          <w:szCs w:val="24"/>
        </w:rPr>
        <w:t xml:space="preserve"> </w:t>
      </w:r>
      <w:r>
        <w:rPr>
          <w:i/>
          <w:iCs/>
          <w:sz w:val="24"/>
          <w:szCs w:val="24"/>
        </w:rPr>
        <w:t>(выбрать нужное)</w:t>
      </w:r>
      <w:r>
        <w:rPr>
          <w:sz w:val="24"/>
          <w:szCs w:val="24"/>
        </w:rPr>
        <w:t xml:space="preserve"> лицензия на осуществление банковских операций от _</w:t>
      </w:r>
      <w:r>
        <w:rPr>
          <w:i/>
          <w:iCs/>
          <w:sz w:val="24"/>
          <w:szCs w:val="24"/>
        </w:rPr>
        <w:t xml:space="preserve">________ </w:t>
      </w:r>
      <w:r>
        <w:rPr>
          <w:sz w:val="24"/>
          <w:szCs w:val="24"/>
        </w:rPr>
        <w:t xml:space="preserve">года № </w:t>
      </w:r>
      <w:r>
        <w:rPr>
          <w:i/>
          <w:iCs/>
          <w:sz w:val="24"/>
          <w:szCs w:val="24"/>
        </w:rPr>
        <w:t>____ / реквизиты иных документов, подтверждающих наличие у гаранта права на выдачу независимых гарантий</w:t>
      </w:r>
      <w:r>
        <w:rPr>
          <w:i/>
          <w:iCs/>
          <w:sz w:val="24"/>
          <w:szCs w:val="24"/>
          <w:vertAlign w:val="superscript"/>
        </w:rPr>
        <w:footnoteReference w:customMarkFollows="1" w:id="29"/>
        <w:t>1</w:t>
      </w:r>
      <w:r>
        <w:rPr>
          <w:i/>
          <w:iCs/>
          <w:sz w:val="24"/>
          <w:szCs w:val="24"/>
        </w:rPr>
        <w:t>),</w:t>
      </w:r>
      <w:r>
        <w:rPr>
          <w:sz w:val="24"/>
          <w:szCs w:val="24"/>
        </w:rPr>
        <w:t xml:space="preserve"> именуемое в дальнейшем «Гарант», в лице ______________________________ (</w:t>
      </w:r>
      <w:r>
        <w:rPr>
          <w:i/>
          <w:iCs/>
          <w:sz w:val="24"/>
          <w:szCs w:val="24"/>
        </w:rPr>
        <w:t>полностью</w:t>
      </w:r>
      <w:r>
        <w:rPr>
          <w:sz w:val="24"/>
          <w:szCs w:val="24"/>
        </w:rPr>
        <w:t xml:space="preserve"> </w:t>
      </w:r>
      <w:r>
        <w:rPr>
          <w:i/>
          <w:iCs/>
          <w:sz w:val="24"/>
          <w:szCs w:val="24"/>
        </w:rPr>
        <w:t>Ф. И. О. уполномоченного действовать от имени гаранта лица),</w:t>
      </w:r>
      <w:r>
        <w:rPr>
          <w:sz w:val="24"/>
          <w:szCs w:val="24"/>
        </w:rPr>
        <w:t xml:space="preserve"> действующего на основании </w:t>
      </w:r>
      <w:r>
        <w:rPr>
          <w:i/>
          <w:iCs/>
          <w:sz w:val="24"/>
          <w:szCs w:val="24"/>
        </w:rPr>
        <w:t>_______________ (наименование и реквизиты документа о наделении полномочиями подписанта настоящей гарантии</w:t>
      </w:r>
      <w:r>
        <w:rPr>
          <w:sz w:val="24"/>
          <w:szCs w:val="24"/>
        </w:rPr>
        <w:t>)</w:t>
      </w:r>
      <w:r>
        <w:rPr>
          <w:i/>
          <w:iCs/>
          <w:sz w:val="24"/>
          <w:szCs w:val="24"/>
        </w:rPr>
        <w:t xml:space="preserve">, </w:t>
      </w:r>
      <w:r>
        <w:rPr>
          <w:sz w:val="24"/>
          <w:szCs w:val="24"/>
        </w:rPr>
        <w:t>настоящим принимает на себя безотзывное обязательство уплатить _____________________ (</w:t>
      </w:r>
      <w:r>
        <w:rPr>
          <w:i/>
          <w:iCs/>
          <w:sz w:val="24"/>
          <w:szCs w:val="24"/>
        </w:rPr>
        <w:t>наименование бенефициара, ОГРН и/или ИНН)</w:t>
      </w:r>
      <w:r>
        <w:rPr>
          <w:sz w:val="24"/>
          <w:szCs w:val="24"/>
        </w:rPr>
        <w:t xml:space="preserve">, именуемому </w:t>
      </w:r>
      <w:r>
        <w:rPr>
          <w:sz w:val="24"/>
          <w:szCs w:val="24"/>
        </w:rPr>
        <w:br/>
        <w:t xml:space="preserve">в дальнейшем «Бенефициар», любую сумму или суммы, не превышающие в итоге __________________ </w:t>
      </w:r>
      <w:r>
        <w:rPr>
          <w:i/>
          <w:iCs/>
          <w:sz w:val="24"/>
          <w:szCs w:val="24"/>
        </w:rPr>
        <w:t>(сумма цифрами и прописью),</w:t>
      </w:r>
      <w:r>
        <w:rPr>
          <w:sz w:val="24"/>
          <w:szCs w:val="24"/>
        </w:rPr>
        <w:t xml:space="preserve"> по получении письменного требования Бенефициара, указывающего, что ___________________ </w:t>
      </w:r>
      <w:r>
        <w:rPr>
          <w:i/>
          <w:iCs/>
          <w:sz w:val="24"/>
          <w:szCs w:val="24"/>
        </w:rPr>
        <w:t>(полное или сокращенное</w:t>
      </w:r>
      <w:r>
        <w:rPr>
          <w:sz w:val="24"/>
          <w:szCs w:val="24"/>
        </w:rPr>
        <w:t xml:space="preserve"> </w:t>
      </w:r>
      <w:r>
        <w:rPr>
          <w:i/>
          <w:iCs/>
          <w:sz w:val="24"/>
          <w:szCs w:val="24"/>
        </w:rPr>
        <w:t>наименование, ОГРН или ИНН)</w:t>
      </w:r>
      <w:r>
        <w:rPr>
          <w:sz w:val="24"/>
          <w:szCs w:val="24"/>
        </w:rPr>
        <w:t xml:space="preserve">, именуемое в дальнейшем «Принципал», не исполнил обязательства по возврату аванса перед Бенефициаром </w:t>
      </w:r>
      <w:r>
        <w:rPr>
          <w:i/>
          <w:iCs/>
          <w:sz w:val="24"/>
          <w:szCs w:val="24"/>
        </w:rPr>
        <w:t xml:space="preserve">по договору, который будет заключен по результатам определения Стороны 1 (номер извещения </w:t>
      </w:r>
      <w:r>
        <w:rPr>
          <w:i/>
          <w:iCs/>
          <w:sz w:val="24"/>
          <w:szCs w:val="24"/>
        </w:rPr>
        <w:br/>
        <w:t xml:space="preserve">в единой информационной системе в сфере закупок __________, протокол подведения итогов закупочной процедуры от </w:t>
      </w:r>
      <w:r>
        <w:rPr>
          <w:sz w:val="24"/>
          <w:szCs w:val="24"/>
        </w:rPr>
        <w:t>_</w:t>
      </w:r>
      <w:r>
        <w:rPr>
          <w:i/>
          <w:iCs/>
          <w:sz w:val="24"/>
          <w:szCs w:val="24"/>
        </w:rPr>
        <w:t>________ года (указывается дата подписания либо более поздняя из дат указанная в протоколе) №___).</w:t>
      </w:r>
      <w:r>
        <w:rPr>
          <w:sz w:val="24"/>
          <w:szCs w:val="24"/>
        </w:rPr>
        <w:t>*</w:t>
      </w:r>
    </w:p>
    <w:p w14:paraId="52C38AA5" w14:textId="77777777" w:rsidR="00501C6B" w:rsidRDefault="00434E2C">
      <w:pPr>
        <w:ind w:firstLine="709"/>
        <w:jc w:val="both"/>
        <w:outlineLvl w:val="0"/>
        <w:rPr>
          <w:i/>
          <w:iCs/>
          <w:sz w:val="24"/>
          <w:szCs w:val="24"/>
        </w:rPr>
      </w:pPr>
      <w:r>
        <w:rPr>
          <w:i/>
          <w:iCs/>
          <w:sz w:val="24"/>
          <w:szCs w:val="24"/>
        </w:rPr>
        <w:t xml:space="preserve">*Примечание: </w:t>
      </w:r>
    </w:p>
    <w:p w14:paraId="32AAAC7E" w14:textId="77777777" w:rsidR="00501C6B" w:rsidRDefault="00434E2C">
      <w:pPr>
        <w:ind w:firstLine="709"/>
        <w:jc w:val="both"/>
        <w:outlineLvl w:val="0"/>
        <w:rPr>
          <w:i/>
          <w:iCs/>
          <w:sz w:val="24"/>
          <w:szCs w:val="24"/>
        </w:rPr>
      </w:pPr>
      <w:r>
        <w:rPr>
          <w:i/>
          <w:iCs/>
          <w:sz w:val="24"/>
          <w:szCs w:val="24"/>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Стороны 1 (выписка из протокола заседания ___ (указать наименование закупочного органа бенефициара) от __ года № ____)»;</w:t>
      </w:r>
    </w:p>
    <w:p w14:paraId="58A81B5D" w14:textId="77777777" w:rsidR="00501C6B" w:rsidRDefault="00434E2C">
      <w:pPr>
        <w:ind w:firstLine="709"/>
        <w:jc w:val="both"/>
        <w:outlineLvl w:val="0"/>
        <w:rPr>
          <w:i/>
          <w:iCs/>
          <w:sz w:val="24"/>
          <w:szCs w:val="24"/>
        </w:rPr>
      </w:pPr>
      <w:r>
        <w:rPr>
          <w:i/>
          <w:iCs/>
          <w:sz w:val="24"/>
          <w:szCs w:val="24"/>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Стороны 1 (_______(указать полное наименование документа) от __ года № ____)»;</w:t>
      </w:r>
    </w:p>
    <w:p w14:paraId="442EA477" w14:textId="77777777" w:rsidR="00501C6B" w:rsidRDefault="00434E2C">
      <w:pPr>
        <w:ind w:firstLine="709"/>
        <w:jc w:val="both"/>
        <w:outlineLvl w:val="0"/>
        <w:rPr>
          <w:i/>
          <w:iCs/>
          <w:sz w:val="24"/>
          <w:szCs w:val="24"/>
        </w:rPr>
      </w:pPr>
      <w:r>
        <w:rPr>
          <w:i/>
          <w:iCs/>
          <w:sz w:val="24"/>
          <w:szCs w:val="24"/>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w:t>
      </w:r>
    </w:p>
    <w:p w14:paraId="4C682F5D" w14:textId="77777777" w:rsidR="00501C6B" w:rsidRDefault="00434E2C">
      <w:pPr>
        <w:ind w:firstLine="709"/>
        <w:jc w:val="both"/>
        <w:outlineLvl w:val="0"/>
        <w:rPr>
          <w:sz w:val="24"/>
          <w:szCs w:val="24"/>
        </w:rPr>
      </w:pPr>
      <w:r>
        <w:rPr>
          <w:sz w:val="24"/>
          <w:szCs w:val="24"/>
        </w:rPr>
        <w:t>Ответственность Гаранта за неисполнение требования по настоящей независимой гарантии не ограничивается суммой, на которую она выдана.</w:t>
      </w:r>
    </w:p>
    <w:p w14:paraId="53EDDD39" w14:textId="77777777" w:rsidR="00501C6B" w:rsidRDefault="00434E2C">
      <w:pPr>
        <w:ind w:firstLine="709"/>
        <w:jc w:val="both"/>
        <w:outlineLvl w:val="0"/>
        <w:rPr>
          <w:sz w:val="24"/>
          <w:szCs w:val="24"/>
        </w:rPr>
      </w:pPr>
      <w:r>
        <w:rPr>
          <w:sz w:val="24"/>
          <w:szCs w:val="24"/>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674CB6C3" w14:textId="77777777" w:rsidR="00501C6B" w:rsidRDefault="00434E2C">
      <w:pPr>
        <w:ind w:firstLine="709"/>
        <w:jc w:val="both"/>
        <w:outlineLvl w:val="0"/>
        <w:rPr>
          <w:sz w:val="24"/>
          <w:szCs w:val="24"/>
        </w:rPr>
      </w:pPr>
      <w:r>
        <w:rPr>
          <w:sz w:val="24"/>
          <w:szCs w:val="24"/>
        </w:rPr>
        <w:t xml:space="preserve">Требование Бенефициара о платеже должно сопровождаться копией письменного уведомления Принципала о возврате аванса и справкой Бенефициара о выплаченном авансе. </w:t>
      </w:r>
    </w:p>
    <w:p w14:paraId="050C35A1" w14:textId="77777777" w:rsidR="00501C6B" w:rsidRDefault="00434E2C">
      <w:pPr>
        <w:ind w:firstLine="709"/>
        <w:jc w:val="both"/>
        <w:outlineLvl w:val="0"/>
        <w:rPr>
          <w:sz w:val="24"/>
          <w:szCs w:val="24"/>
        </w:rPr>
      </w:pPr>
      <w:r>
        <w:rPr>
          <w:sz w:val="24"/>
          <w:szCs w:val="24"/>
        </w:rPr>
        <w:lastRenderedPageBreak/>
        <w:t xml:space="preserve">Настоящая независимая гарантия вступает в силу с _________20___года и действует по __________20___года (включительно). </w:t>
      </w:r>
    </w:p>
    <w:p w14:paraId="40720C59" w14:textId="77777777" w:rsidR="00501C6B" w:rsidRDefault="00434E2C">
      <w:pPr>
        <w:ind w:firstLine="709"/>
        <w:jc w:val="both"/>
        <w:outlineLvl w:val="0"/>
        <w:rPr>
          <w:sz w:val="24"/>
          <w:szCs w:val="24"/>
        </w:rPr>
      </w:pPr>
      <w:r>
        <w:rPr>
          <w:sz w:val="24"/>
          <w:szCs w:val="24"/>
        </w:rPr>
        <w:t>Письменное требование платежа должно быть направлено Гаранту до 24 часов 00 минут __________20___ года по адресу: ___________________ посредством почтовой связи либо передано непосредственно по адресу:_______________________.</w:t>
      </w:r>
    </w:p>
    <w:p w14:paraId="72508846" w14:textId="77777777" w:rsidR="00501C6B" w:rsidRDefault="00434E2C">
      <w:pPr>
        <w:ind w:firstLine="709"/>
        <w:jc w:val="both"/>
        <w:outlineLvl w:val="0"/>
        <w:rPr>
          <w:sz w:val="24"/>
          <w:szCs w:val="24"/>
        </w:rPr>
      </w:pPr>
      <w:r>
        <w:rPr>
          <w:sz w:val="24"/>
          <w:szCs w:val="24"/>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1688CC62" w14:textId="77777777" w:rsidR="00501C6B" w:rsidRDefault="00434E2C">
      <w:pPr>
        <w:ind w:firstLine="709"/>
        <w:jc w:val="both"/>
        <w:outlineLvl w:val="0"/>
        <w:rPr>
          <w:sz w:val="24"/>
          <w:szCs w:val="24"/>
        </w:rPr>
      </w:pPr>
      <w:r>
        <w:rPr>
          <w:sz w:val="24"/>
          <w:szCs w:val="24"/>
        </w:rPr>
        <w:t xml:space="preserve">Гарантия не может быть отозвана Гарантом. Передача права требования по настоящей гарантии не допускается. </w:t>
      </w:r>
    </w:p>
    <w:p w14:paraId="19159542" w14:textId="77777777" w:rsidR="00501C6B" w:rsidRDefault="00434E2C">
      <w:pPr>
        <w:ind w:firstLine="709"/>
        <w:jc w:val="both"/>
        <w:outlineLvl w:val="0"/>
        <w:rPr>
          <w:sz w:val="24"/>
          <w:szCs w:val="24"/>
        </w:rPr>
      </w:pPr>
      <w:r>
        <w:rPr>
          <w:sz w:val="24"/>
          <w:szCs w:val="24"/>
        </w:rPr>
        <w:t>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w:t>
      </w:r>
    </w:p>
    <w:p w14:paraId="6C0BCDA8" w14:textId="77777777" w:rsidR="00501C6B" w:rsidRDefault="00434E2C">
      <w:pPr>
        <w:ind w:firstLine="709"/>
        <w:jc w:val="both"/>
        <w:outlineLvl w:val="0"/>
        <w:rPr>
          <w:sz w:val="24"/>
          <w:szCs w:val="24"/>
        </w:rPr>
      </w:pPr>
      <w:r>
        <w:rPr>
          <w:sz w:val="24"/>
          <w:szCs w:val="24"/>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w:t>
      </w:r>
    </w:p>
    <w:p w14:paraId="1BDD8737" w14:textId="77777777" w:rsidR="00501C6B" w:rsidRDefault="00434E2C">
      <w:pPr>
        <w:ind w:firstLine="709"/>
        <w:jc w:val="both"/>
        <w:outlineLvl w:val="0"/>
        <w:rPr>
          <w:sz w:val="24"/>
          <w:szCs w:val="24"/>
        </w:rPr>
      </w:pPr>
      <w:r>
        <w:rPr>
          <w:sz w:val="24"/>
          <w:szCs w:val="24"/>
        </w:rPr>
        <w:t>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1C991316" w14:textId="77777777" w:rsidR="00501C6B" w:rsidRDefault="00434E2C">
      <w:pPr>
        <w:ind w:firstLine="709"/>
        <w:jc w:val="both"/>
        <w:outlineLvl w:val="0"/>
        <w:rPr>
          <w:sz w:val="24"/>
          <w:szCs w:val="24"/>
        </w:rPr>
      </w:pPr>
      <w:r>
        <w:rPr>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377DFF1F" w14:textId="77777777" w:rsidR="00501C6B" w:rsidRDefault="00434E2C">
      <w:pPr>
        <w:ind w:firstLine="709"/>
        <w:jc w:val="both"/>
        <w:outlineLvl w:val="0"/>
        <w:rPr>
          <w:sz w:val="24"/>
          <w:szCs w:val="24"/>
        </w:rPr>
      </w:pPr>
      <w:r>
        <w:rPr>
          <w:sz w:val="24"/>
          <w:szCs w:val="24"/>
        </w:rPr>
        <w:t xml:space="preserve">Действие настоящей независимой гарантии регулируется законодательством Российской Федерации. </w:t>
      </w:r>
    </w:p>
    <w:p w14:paraId="77B110B7" w14:textId="77777777" w:rsidR="00501C6B" w:rsidRDefault="00434E2C">
      <w:pPr>
        <w:ind w:firstLine="709"/>
        <w:jc w:val="both"/>
        <w:outlineLvl w:val="0"/>
        <w:rPr>
          <w:sz w:val="24"/>
          <w:szCs w:val="24"/>
        </w:rPr>
      </w:pPr>
      <w:r>
        <w:rPr>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i/>
          <w:iCs/>
          <w:sz w:val="24"/>
          <w:szCs w:val="24"/>
        </w:rPr>
        <w:t>(указывается арбитражный суд по месту нахождения бенефициара)</w:t>
      </w:r>
      <w:r>
        <w:rPr>
          <w:sz w:val="24"/>
          <w:szCs w:val="24"/>
        </w:rPr>
        <w:t>.</w:t>
      </w:r>
    </w:p>
    <w:p w14:paraId="5EDB2F1F" w14:textId="77777777" w:rsidR="00501C6B" w:rsidRDefault="00501C6B">
      <w:pPr>
        <w:jc w:val="both"/>
        <w:outlineLvl w:val="0"/>
        <w:rPr>
          <w:sz w:val="24"/>
          <w:szCs w:val="24"/>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3115"/>
        <w:gridCol w:w="3115"/>
        <w:gridCol w:w="3115"/>
      </w:tblGrid>
      <w:tr w:rsidR="00501C6B" w14:paraId="72FB9D2F" w14:textId="77777777">
        <w:trPr>
          <w:trHeight w:val="309"/>
        </w:trPr>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19AB8ECE" w14:textId="77777777" w:rsidR="00501C6B" w:rsidRDefault="00434E2C">
            <w:pPr>
              <w:jc w:val="center"/>
              <w:rPr>
                <w:sz w:val="24"/>
                <w:szCs w:val="24"/>
              </w:rPr>
            </w:pPr>
            <w:r>
              <w:rPr>
                <w:sz w:val="24"/>
                <w:szCs w:val="24"/>
              </w:rPr>
              <w:t xml:space="preserve">Представитель </w:t>
            </w:r>
            <w:r>
              <w:rPr>
                <w:i/>
                <w:iCs/>
                <w:sz w:val="24"/>
                <w:szCs w:val="24"/>
              </w:rPr>
              <w:t>________</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659246CE" w14:textId="77777777" w:rsidR="00501C6B" w:rsidRDefault="00434E2C">
            <w:pPr>
              <w:jc w:val="center"/>
              <w:rPr>
                <w:sz w:val="24"/>
                <w:szCs w:val="24"/>
              </w:rPr>
            </w:pPr>
            <w:r>
              <w:rPr>
                <w:i/>
                <w:iCs/>
                <w:sz w:val="24"/>
                <w:szCs w:val="24"/>
              </w:rPr>
              <w:t>______________</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37B34219" w14:textId="77777777" w:rsidR="00501C6B" w:rsidRDefault="00434E2C">
            <w:pPr>
              <w:jc w:val="center"/>
              <w:rPr>
                <w:sz w:val="24"/>
                <w:szCs w:val="24"/>
              </w:rPr>
            </w:pPr>
            <w:r>
              <w:rPr>
                <w:i/>
                <w:iCs/>
                <w:sz w:val="24"/>
                <w:szCs w:val="24"/>
              </w:rPr>
              <w:t>_____________</w:t>
            </w:r>
          </w:p>
        </w:tc>
      </w:tr>
      <w:tr w:rsidR="00501C6B" w14:paraId="25ADE0D1" w14:textId="77777777">
        <w:trPr>
          <w:trHeight w:val="309"/>
        </w:trPr>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39CA07B0" w14:textId="77777777" w:rsidR="00501C6B" w:rsidRDefault="00434E2C">
            <w:pPr>
              <w:jc w:val="center"/>
              <w:rPr>
                <w:sz w:val="24"/>
                <w:szCs w:val="24"/>
              </w:rPr>
            </w:pPr>
            <w:r>
              <w:rPr>
                <w:i/>
                <w:iCs/>
                <w:sz w:val="24"/>
                <w:szCs w:val="24"/>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1695CF45" w14:textId="77777777" w:rsidR="00501C6B" w:rsidRDefault="00434E2C">
            <w:pPr>
              <w:jc w:val="center"/>
              <w:rPr>
                <w:sz w:val="24"/>
                <w:szCs w:val="24"/>
              </w:rPr>
            </w:pPr>
            <w:r>
              <w:rPr>
                <w:i/>
                <w:iCs/>
                <w:sz w:val="24"/>
                <w:szCs w:val="24"/>
              </w:rPr>
              <w:t>(подпись)</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0C3D45DD" w14:textId="77777777" w:rsidR="00501C6B" w:rsidRDefault="00434E2C">
            <w:pPr>
              <w:jc w:val="center"/>
              <w:rPr>
                <w:sz w:val="24"/>
                <w:szCs w:val="24"/>
              </w:rPr>
            </w:pPr>
            <w:r>
              <w:rPr>
                <w:i/>
                <w:iCs/>
                <w:sz w:val="24"/>
                <w:szCs w:val="24"/>
              </w:rPr>
              <w:t>(Ф.</w:t>
            </w:r>
            <w:r>
              <w:rPr>
                <w:i/>
                <w:iCs/>
                <w:sz w:val="24"/>
                <w:szCs w:val="24"/>
                <w:lang w:val="en-US"/>
              </w:rPr>
              <w:t xml:space="preserve"> </w:t>
            </w:r>
            <w:r>
              <w:rPr>
                <w:i/>
                <w:iCs/>
                <w:sz w:val="24"/>
                <w:szCs w:val="24"/>
              </w:rPr>
              <w:t>И.</w:t>
            </w:r>
            <w:r>
              <w:rPr>
                <w:i/>
                <w:iCs/>
                <w:sz w:val="24"/>
                <w:szCs w:val="24"/>
                <w:lang w:val="en-US"/>
              </w:rPr>
              <w:t xml:space="preserve"> </w:t>
            </w:r>
            <w:r>
              <w:rPr>
                <w:i/>
                <w:iCs/>
                <w:sz w:val="24"/>
                <w:szCs w:val="24"/>
              </w:rPr>
              <w:t xml:space="preserve">О.) </w:t>
            </w:r>
          </w:p>
        </w:tc>
      </w:tr>
    </w:tbl>
    <w:p w14:paraId="1A9667E0" w14:textId="77777777" w:rsidR="00501C6B" w:rsidRDefault="00501C6B">
      <w:pPr>
        <w:jc w:val="both"/>
        <w:outlineLvl w:val="0"/>
        <w:rPr>
          <w:sz w:val="24"/>
          <w:szCs w:val="24"/>
        </w:rPr>
      </w:pPr>
    </w:p>
    <w:p w14:paraId="171BCDD3" w14:textId="77777777" w:rsidR="00501C6B" w:rsidRDefault="00434E2C">
      <w:pPr>
        <w:jc w:val="center"/>
        <w:rPr>
          <w:sz w:val="26"/>
          <w:szCs w:val="26"/>
        </w:rPr>
      </w:pPr>
      <w:r>
        <w:rPr>
          <w:sz w:val="26"/>
          <w:szCs w:val="26"/>
        </w:rPr>
        <w:t xml:space="preserve">                        м.п.</w:t>
      </w:r>
    </w:p>
    <w:p w14:paraId="20B3DC24" w14:textId="77777777" w:rsidR="00501C6B" w:rsidRDefault="00501C6B">
      <w:pPr>
        <w:rPr>
          <w:sz w:val="26"/>
          <w:szCs w:val="26"/>
        </w:rPr>
        <w:sectPr w:rsidR="00501C6B">
          <w:pgSz w:w="11906" w:h="16838"/>
          <w:pgMar w:top="1134" w:right="709" w:bottom="1134" w:left="1701" w:header="709" w:footer="709" w:gutter="0"/>
          <w:cols w:space="720"/>
          <w:docGrid w:linePitch="360"/>
        </w:sectPr>
      </w:pPr>
    </w:p>
    <w:p w14:paraId="2F11054E" w14:textId="77777777" w:rsidR="00501C6B" w:rsidRDefault="00434E2C">
      <w:pPr>
        <w:ind w:left="6237"/>
        <w:jc w:val="right"/>
        <w:rPr>
          <w:color w:val="000000"/>
        </w:rPr>
      </w:pPr>
      <w:r>
        <w:rPr>
          <w:color w:val="000000"/>
        </w:rPr>
        <w:lastRenderedPageBreak/>
        <w:t>Приложение 2 к Приложению № 6</w:t>
      </w:r>
    </w:p>
    <w:p w14:paraId="3B054BF7" w14:textId="77777777" w:rsidR="00501C6B" w:rsidRDefault="00434E2C">
      <w:pPr>
        <w:ind w:left="6237"/>
        <w:jc w:val="right"/>
        <w:rPr>
          <w:color w:val="000000"/>
        </w:rPr>
      </w:pPr>
      <w:r>
        <w:rPr>
          <w:color w:val="000000"/>
        </w:rPr>
        <w:t xml:space="preserve"> к Договору</w:t>
      </w:r>
    </w:p>
    <w:p w14:paraId="55401946" w14:textId="77777777" w:rsidR="00501C6B" w:rsidRDefault="00501C6B">
      <w:pPr>
        <w:ind w:left="6237"/>
        <w:jc w:val="right"/>
        <w:rPr>
          <w:color w:val="000000"/>
        </w:rPr>
      </w:pPr>
    </w:p>
    <w:p w14:paraId="17166467" w14:textId="77777777" w:rsidR="00501C6B" w:rsidRDefault="00434E2C">
      <w:pPr>
        <w:ind w:left="6237"/>
        <w:jc w:val="right"/>
        <w:rPr>
          <w:color w:val="000000"/>
        </w:rPr>
      </w:pPr>
      <w:r>
        <w:rPr>
          <w:color w:val="000000"/>
        </w:rPr>
        <w:t>от __________ № ______</w:t>
      </w:r>
    </w:p>
    <w:p w14:paraId="51169251" w14:textId="77777777" w:rsidR="00501C6B" w:rsidRDefault="00501C6B">
      <w:pPr>
        <w:jc w:val="center"/>
        <w:rPr>
          <w:b/>
          <w:bCs/>
          <w:sz w:val="26"/>
          <w:szCs w:val="26"/>
        </w:rPr>
      </w:pPr>
    </w:p>
    <w:p w14:paraId="69F81187" w14:textId="77777777" w:rsidR="00501C6B" w:rsidRDefault="00434E2C">
      <w:pPr>
        <w:jc w:val="center"/>
        <w:rPr>
          <w:b/>
          <w:bCs/>
          <w:sz w:val="26"/>
          <w:szCs w:val="26"/>
        </w:rPr>
      </w:pPr>
      <w:r>
        <w:rPr>
          <w:b/>
          <w:bCs/>
          <w:sz w:val="26"/>
          <w:szCs w:val="26"/>
        </w:rPr>
        <w:t>Форма</w:t>
      </w:r>
    </w:p>
    <w:p w14:paraId="6CC55BA8" w14:textId="77777777" w:rsidR="00501C6B" w:rsidRDefault="00434E2C">
      <w:pPr>
        <w:jc w:val="center"/>
        <w:rPr>
          <w:b/>
          <w:bCs/>
          <w:i/>
          <w:iCs/>
          <w:sz w:val="26"/>
          <w:szCs w:val="26"/>
        </w:rPr>
      </w:pPr>
      <w:r>
        <w:rPr>
          <w:b/>
          <w:bCs/>
          <w:i/>
          <w:iCs/>
          <w:sz w:val="26"/>
          <w:szCs w:val="26"/>
        </w:rPr>
        <w:t>независимой гарантии на исполнение обязательств</w:t>
      </w:r>
    </w:p>
    <w:p w14:paraId="6A5A2048" w14:textId="77777777" w:rsidR="00501C6B" w:rsidRDefault="00434E2C">
      <w:pPr>
        <w:jc w:val="center"/>
        <w:rPr>
          <w:b/>
          <w:bCs/>
          <w:sz w:val="26"/>
          <w:szCs w:val="26"/>
        </w:rPr>
      </w:pPr>
      <w:r>
        <w:rPr>
          <w:b/>
          <w:bCs/>
          <w:sz w:val="26"/>
          <w:szCs w:val="26"/>
        </w:rPr>
        <w:t>НЕЗАВИСИМАЯ ГАРАНТИЯ № ______</w:t>
      </w:r>
    </w:p>
    <w:p w14:paraId="1E956BDC" w14:textId="77777777" w:rsidR="00501C6B" w:rsidRDefault="00501C6B">
      <w:pPr>
        <w:rPr>
          <w:b/>
          <w:bCs/>
          <w:sz w:val="26"/>
          <w:szCs w:val="26"/>
        </w:rPr>
      </w:pPr>
    </w:p>
    <w:p w14:paraId="65579A81" w14:textId="77777777" w:rsidR="00501C6B" w:rsidRDefault="00434E2C">
      <w:pPr>
        <w:jc w:val="both"/>
        <w:rPr>
          <w:sz w:val="24"/>
          <w:szCs w:val="24"/>
        </w:rPr>
      </w:pPr>
      <w:r>
        <w:rPr>
          <w:sz w:val="24"/>
          <w:szCs w:val="24"/>
        </w:rPr>
        <w:t>г. ________</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«___»___________20__ г.</w:t>
      </w:r>
    </w:p>
    <w:p w14:paraId="6CCF40EB" w14:textId="77777777" w:rsidR="00501C6B" w:rsidRDefault="00501C6B">
      <w:pPr>
        <w:jc w:val="center"/>
        <w:rPr>
          <w:b/>
          <w:bCs/>
          <w:sz w:val="24"/>
          <w:szCs w:val="24"/>
        </w:rPr>
      </w:pPr>
    </w:p>
    <w:p w14:paraId="65FA7373" w14:textId="77777777" w:rsidR="00501C6B" w:rsidRDefault="00434E2C">
      <w:pPr>
        <w:ind w:firstLine="708"/>
        <w:jc w:val="both"/>
        <w:rPr>
          <w:i/>
          <w:iCs/>
          <w:sz w:val="24"/>
          <w:szCs w:val="24"/>
        </w:rPr>
      </w:pPr>
      <w:r>
        <w:rPr>
          <w:sz w:val="24"/>
          <w:szCs w:val="24"/>
        </w:rPr>
        <w:t xml:space="preserve"> _____________________ (</w:t>
      </w:r>
      <w:r>
        <w:rPr>
          <w:i/>
          <w:iCs/>
          <w:sz w:val="24"/>
          <w:szCs w:val="24"/>
        </w:rPr>
        <w:t>полное или сокращенное</w:t>
      </w:r>
      <w:r>
        <w:rPr>
          <w:sz w:val="24"/>
          <w:szCs w:val="24"/>
        </w:rPr>
        <w:t xml:space="preserve"> </w:t>
      </w:r>
      <w:r>
        <w:rPr>
          <w:i/>
          <w:iCs/>
          <w:sz w:val="24"/>
          <w:szCs w:val="24"/>
        </w:rPr>
        <w:t>наименование гаранта, ОГРН или ИНН), Генеральная/Универсальная</w:t>
      </w:r>
      <w:r>
        <w:rPr>
          <w:sz w:val="24"/>
          <w:szCs w:val="24"/>
        </w:rPr>
        <w:t xml:space="preserve"> </w:t>
      </w:r>
      <w:r>
        <w:rPr>
          <w:i/>
          <w:iCs/>
          <w:sz w:val="24"/>
          <w:szCs w:val="24"/>
        </w:rPr>
        <w:t>(выбрать нужное)</w:t>
      </w:r>
      <w:r>
        <w:rPr>
          <w:sz w:val="24"/>
          <w:szCs w:val="24"/>
        </w:rPr>
        <w:t xml:space="preserve"> лицензия на осуществление банковских операций от _</w:t>
      </w:r>
      <w:r>
        <w:rPr>
          <w:i/>
          <w:iCs/>
          <w:sz w:val="24"/>
          <w:szCs w:val="24"/>
        </w:rPr>
        <w:t xml:space="preserve">____ </w:t>
      </w:r>
      <w:r>
        <w:rPr>
          <w:sz w:val="24"/>
          <w:szCs w:val="24"/>
        </w:rPr>
        <w:t xml:space="preserve">года № </w:t>
      </w:r>
      <w:r>
        <w:rPr>
          <w:i/>
          <w:iCs/>
          <w:sz w:val="24"/>
          <w:szCs w:val="24"/>
        </w:rPr>
        <w:t>____ /реквизиты иных документов, подтверждающих наличие у гаранта права на выдачу независимых гарантий</w:t>
      </w:r>
      <w:r>
        <w:rPr>
          <w:i/>
          <w:iCs/>
          <w:sz w:val="24"/>
          <w:szCs w:val="24"/>
          <w:vertAlign w:val="superscript"/>
        </w:rPr>
        <w:footnoteReference w:customMarkFollows="1" w:id="30"/>
        <w:t>1</w:t>
      </w:r>
      <w:r>
        <w:rPr>
          <w:i/>
          <w:iCs/>
          <w:sz w:val="24"/>
          <w:szCs w:val="24"/>
        </w:rPr>
        <w:t xml:space="preserve"> ),</w:t>
      </w:r>
      <w:r>
        <w:rPr>
          <w:sz w:val="24"/>
          <w:szCs w:val="24"/>
        </w:rPr>
        <w:t xml:space="preserve"> именуемое в дальнейшем «Гарант», в лице _____________________________________ (</w:t>
      </w:r>
      <w:r>
        <w:rPr>
          <w:i/>
          <w:iCs/>
          <w:sz w:val="24"/>
          <w:szCs w:val="24"/>
        </w:rPr>
        <w:t>полностью Ф.</w:t>
      </w:r>
      <w:r>
        <w:rPr>
          <w:i/>
          <w:iCs/>
          <w:sz w:val="24"/>
          <w:szCs w:val="24"/>
          <w:lang w:val="en-US"/>
        </w:rPr>
        <w:t> </w:t>
      </w:r>
      <w:r>
        <w:rPr>
          <w:i/>
          <w:iCs/>
          <w:sz w:val="24"/>
          <w:szCs w:val="24"/>
        </w:rPr>
        <w:t>И.</w:t>
      </w:r>
      <w:r>
        <w:rPr>
          <w:i/>
          <w:iCs/>
          <w:sz w:val="24"/>
          <w:szCs w:val="24"/>
          <w:lang w:val="en-US"/>
        </w:rPr>
        <w:t> </w:t>
      </w:r>
      <w:r>
        <w:rPr>
          <w:i/>
          <w:iCs/>
          <w:sz w:val="24"/>
          <w:szCs w:val="24"/>
        </w:rPr>
        <w:t>О. уполномоченного действовать от имени гаранта лица),</w:t>
      </w:r>
      <w:r>
        <w:rPr>
          <w:sz w:val="24"/>
          <w:szCs w:val="24"/>
        </w:rPr>
        <w:t xml:space="preserve"> действующего на основании </w:t>
      </w:r>
      <w:r>
        <w:rPr>
          <w:i/>
          <w:iCs/>
          <w:sz w:val="24"/>
          <w:szCs w:val="24"/>
        </w:rPr>
        <w:t>_______________ (наименование и реквизиты документа о наделении полномочиями подписанта настоящей гарантии</w:t>
      </w:r>
      <w:r>
        <w:rPr>
          <w:sz w:val="24"/>
          <w:szCs w:val="24"/>
        </w:rPr>
        <w:t>)</w:t>
      </w:r>
      <w:r>
        <w:rPr>
          <w:i/>
          <w:iCs/>
          <w:sz w:val="24"/>
          <w:szCs w:val="24"/>
        </w:rPr>
        <w:t xml:space="preserve">, </w:t>
      </w:r>
      <w:r>
        <w:rPr>
          <w:sz w:val="24"/>
          <w:szCs w:val="24"/>
        </w:rPr>
        <w:t>настоящим принимает на себя безусловное и безотзывное обязательство уплатить _____________________ (</w:t>
      </w:r>
      <w:r>
        <w:rPr>
          <w:i/>
          <w:iCs/>
          <w:sz w:val="24"/>
          <w:szCs w:val="24"/>
        </w:rPr>
        <w:t>наименование бенефициара, ОГРН и/или ИНН)</w:t>
      </w:r>
      <w:r>
        <w:rPr>
          <w:sz w:val="24"/>
          <w:szCs w:val="24"/>
        </w:rPr>
        <w:t xml:space="preserve">, именуемому в дальнейшем - «Бенефициар», любую сумму или суммы, не превышающие в итоге __________________ </w:t>
      </w:r>
      <w:r>
        <w:rPr>
          <w:i/>
          <w:iCs/>
          <w:sz w:val="24"/>
          <w:szCs w:val="24"/>
        </w:rPr>
        <w:t>(сумма цифрами и прописью),</w:t>
      </w:r>
      <w:r>
        <w:rPr>
          <w:sz w:val="24"/>
          <w:szCs w:val="24"/>
        </w:rPr>
        <w:t xml:space="preserve"> по получении письменного требования Бенефициара, указывающего, что ___________________ </w:t>
      </w:r>
      <w:r>
        <w:rPr>
          <w:i/>
          <w:iCs/>
          <w:sz w:val="24"/>
          <w:szCs w:val="24"/>
        </w:rPr>
        <w:t>(полное или сокращенное</w:t>
      </w:r>
      <w:r>
        <w:rPr>
          <w:sz w:val="24"/>
          <w:szCs w:val="24"/>
        </w:rPr>
        <w:t xml:space="preserve"> </w:t>
      </w:r>
      <w:r>
        <w:rPr>
          <w:i/>
          <w:iCs/>
          <w:sz w:val="24"/>
          <w:szCs w:val="24"/>
        </w:rPr>
        <w:t>наименование, ОГРН или ИНН )</w:t>
      </w:r>
      <w:r>
        <w:rPr>
          <w:sz w:val="24"/>
          <w:szCs w:val="24"/>
        </w:rPr>
        <w:t xml:space="preserve">, именуемое в дальнейшем «Принципал» не исполнил и/или исполнил ненадлежащим образом любые свои обязательства перед Бенефициаром </w:t>
      </w:r>
      <w:r>
        <w:rPr>
          <w:i/>
          <w:iCs/>
          <w:sz w:val="24"/>
          <w:szCs w:val="24"/>
        </w:rPr>
        <w:t>по договору, который будет заключен по результатам определения Стороны 1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sz w:val="24"/>
          <w:szCs w:val="24"/>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14:paraId="542BFB30" w14:textId="77777777" w:rsidR="00501C6B" w:rsidRDefault="00434E2C">
      <w:pPr>
        <w:ind w:firstLine="708"/>
        <w:jc w:val="both"/>
        <w:rPr>
          <w:i/>
          <w:iCs/>
          <w:sz w:val="24"/>
          <w:szCs w:val="24"/>
        </w:rPr>
      </w:pPr>
      <w:r>
        <w:rPr>
          <w:i/>
          <w:iCs/>
          <w:sz w:val="24"/>
          <w:szCs w:val="24"/>
        </w:rPr>
        <w:t xml:space="preserve">*Примечание: </w:t>
      </w:r>
    </w:p>
    <w:p w14:paraId="3650364E" w14:textId="77777777" w:rsidR="00501C6B" w:rsidRDefault="00434E2C">
      <w:pPr>
        <w:ind w:firstLine="708"/>
        <w:jc w:val="both"/>
        <w:rPr>
          <w:i/>
          <w:iCs/>
          <w:sz w:val="24"/>
          <w:szCs w:val="24"/>
        </w:rPr>
      </w:pPr>
      <w:r>
        <w:rPr>
          <w:i/>
          <w:iCs/>
          <w:sz w:val="24"/>
          <w:szCs w:val="24"/>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sz w:val="24"/>
          <w:szCs w:val="24"/>
        </w:rPr>
        <w:t xml:space="preserve"> «</w:t>
      </w:r>
      <w:r>
        <w:rPr>
          <w:i/>
          <w:iCs/>
          <w:sz w:val="24"/>
          <w:szCs w:val="24"/>
        </w:rPr>
        <w:t>по договору, который будет заключен по результатам определения Стороны 1 (выписка из протокола заседания ___ (указать наименование закупочного органа бенефициара) от __ года № ____)»;</w:t>
      </w:r>
    </w:p>
    <w:p w14:paraId="3E402E52" w14:textId="77777777" w:rsidR="00501C6B" w:rsidRDefault="00434E2C">
      <w:pPr>
        <w:ind w:firstLine="708"/>
        <w:jc w:val="both"/>
        <w:rPr>
          <w:i/>
          <w:iCs/>
          <w:sz w:val="24"/>
          <w:szCs w:val="24"/>
        </w:rPr>
      </w:pPr>
      <w:r>
        <w:rPr>
          <w:i/>
          <w:iCs/>
          <w:sz w:val="24"/>
          <w:szCs w:val="24"/>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Стороны 1 (_______(указать полное наименование документа) от __ года № ____)»;</w:t>
      </w:r>
    </w:p>
    <w:p w14:paraId="3F3DCD6A" w14:textId="77777777" w:rsidR="00501C6B" w:rsidRDefault="00434E2C">
      <w:pPr>
        <w:ind w:firstLine="708"/>
        <w:jc w:val="both"/>
        <w:rPr>
          <w:i/>
          <w:iCs/>
          <w:sz w:val="24"/>
          <w:szCs w:val="24"/>
        </w:rPr>
      </w:pPr>
      <w:r>
        <w:rPr>
          <w:i/>
          <w:iCs/>
          <w:sz w:val="24"/>
          <w:szCs w:val="24"/>
        </w:rPr>
        <w:t>- в случае пролонгации независимой гарантии/предоставления независимой гарантии после заключения договора текст, выделенный курсивом, излагается в</w:t>
      </w:r>
      <w:r>
        <w:rPr>
          <w:i/>
          <w:iCs/>
          <w:sz w:val="26"/>
          <w:szCs w:val="26"/>
        </w:rPr>
        <w:t xml:space="preserve"> </w:t>
      </w:r>
      <w:r>
        <w:rPr>
          <w:i/>
          <w:iCs/>
          <w:sz w:val="24"/>
          <w:szCs w:val="24"/>
        </w:rPr>
        <w:t>следующей редакции: «по Договору от года № ____.</w:t>
      </w:r>
    </w:p>
    <w:p w14:paraId="40FE3C3E" w14:textId="77777777" w:rsidR="00501C6B" w:rsidRDefault="00434E2C">
      <w:pPr>
        <w:ind w:firstLine="709"/>
        <w:jc w:val="both"/>
        <w:rPr>
          <w:sz w:val="24"/>
          <w:szCs w:val="24"/>
        </w:rPr>
      </w:pPr>
      <w:r>
        <w:rPr>
          <w:sz w:val="24"/>
          <w:szCs w:val="24"/>
        </w:rPr>
        <w:t>Ответственность Гаранта за неисполнение требования по настоящей независимой гарантии не ограничивается суммой, на которую она выдана.</w:t>
      </w:r>
    </w:p>
    <w:p w14:paraId="7459DD1A" w14:textId="77777777" w:rsidR="00501C6B" w:rsidRDefault="00434E2C">
      <w:pPr>
        <w:ind w:firstLine="709"/>
        <w:jc w:val="both"/>
        <w:rPr>
          <w:sz w:val="24"/>
          <w:szCs w:val="24"/>
        </w:rPr>
      </w:pPr>
      <w:r>
        <w:rPr>
          <w:sz w:val="24"/>
          <w:szCs w:val="24"/>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368432B2" w14:textId="77777777" w:rsidR="00501C6B" w:rsidRDefault="00434E2C">
      <w:pPr>
        <w:ind w:firstLine="709"/>
        <w:jc w:val="both"/>
        <w:rPr>
          <w:sz w:val="24"/>
          <w:szCs w:val="24"/>
        </w:rPr>
      </w:pPr>
      <w:r>
        <w:rPr>
          <w:sz w:val="24"/>
          <w:szCs w:val="24"/>
        </w:rPr>
        <w:lastRenderedPageBreak/>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0899A112" w14:textId="77777777" w:rsidR="00501C6B" w:rsidRDefault="00434E2C">
      <w:pPr>
        <w:ind w:firstLine="709"/>
        <w:jc w:val="both"/>
        <w:rPr>
          <w:sz w:val="24"/>
          <w:szCs w:val="24"/>
        </w:rPr>
      </w:pPr>
      <w:r>
        <w:rPr>
          <w:sz w:val="24"/>
          <w:szCs w:val="24"/>
        </w:rPr>
        <w:t>Гарантия не может быть отозвана Гарантом. Передача права требования по настоящей гарантии не допускается.</w:t>
      </w:r>
    </w:p>
    <w:p w14:paraId="08C4F12E" w14:textId="77777777" w:rsidR="00501C6B" w:rsidRDefault="00434E2C">
      <w:pPr>
        <w:ind w:firstLine="709"/>
        <w:jc w:val="both"/>
        <w:rPr>
          <w:sz w:val="24"/>
          <w:szCs w:val="24"/>
        </w:rPr>
      </w:pPr>
      <w:r>
        <w:rPr>
          <w:sz w:val="24"/>
          <w:szCs w:val="24"/>
        </w:rPr>
        <w:t xml:space="preserve">Настоящая гарантия вступает в силу с _________20___года ** и действует по _________20___года (включительно). </w:t>
      </w:r>
    </w:p>
    <w:p w14:paraId="066529B0" w14:textId="77777777" w:rsidR="00501C6B" w:rsidRDefault="00434E2C">
      <w:pPr>
        <w:ind w:firstLine="709"/>
        <w:jc w:val="both"/>
        <w:rPr>
          <w:sz w:val="24"/>
          <w:szCs w:val="24"/>
        </w:rPr>
      </w:pPr>
      <w:r>
        <w:rPr>
          <w:sz w:val="24"/>
          <w:szCs w:val="24"/>
        </w:rPr>
        <w:t>Письменное требование платежа должно быть направлено Гаранту</w:t>
      </w:r>
      <w:r>
        <w:rPr>
          <w:sz w:val="24"/>
          <w:szCs w:val="24"/>
        </w:rPr>
        <w:br/>
        <w:t xml:space="preserve">до 24 часов 00 минут __________20___ года по адресу: _______________ посредством почтовой связи либо передано непосредственно по адресу:_____________________. </w:t>
      </w:r>
    </w:p>
    <w:p w14:paraId="71FCEC59" w14:textId="77777777" w:rsidR="00501C6B" w:rsidRDefault="00434E2C">
      <w:pPr>
        <w:ind w:firstLine="709"/>
        <w:jc w:val="both"/>
        <w:rPr>
          <w:i/>
          <w:iCs/>
          <w:sz w:val="24"/>
          <w:szCs w:val="24"/>
        </w:rPr>
      </w:pPr>
      <w:r>
        <w:rPr>
          <w:i/>
          <w:iCs/>
          <w:sz w:val="24"/>
          <w:szCs w:val="24"/>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14:paraId="0F040101" w14:textId="77777777" w:rsidR="00501C6B" w:rsidRDefault="00434E2C">
      <w:pPr>
        <w:ind w:firstLine="709"/>
        <w:jc w:val="both"/>
        <w:rPr>
          <w:sz w:val="24"/>
          <w:szCs w:val="24"/>
        </w:rPr>
      </w:pPr>
      <w:r>
        <w:rPr>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27A741C8" w14:textId="77777777" w:rsidR="00501C6B" w:rsidRDefault="00434E2C">
      <w:pPr>
        <w:ind w:firstLine="709"/>
        <w:jc w:val="both"/>
        <w:rPr>
          <w:sz w:val="24"/>
          <w:szCs w:val="24"/>
        </w:rPr>
      </w:pPr>
      <w:r>
        <w:rPr>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569354E5" w14:textId="77777777" w:rsidR="00501C6B" w:rsidRDefault="00434E2C">
      <w:pPr>
        <w:ind w:firstLine="709"/>
        <w:jc w:val="both"/>
        <w:rPr>
          <w:sz w:val="24"/>
          <w:szCs w:val="24"/>
        </w:rPr>
      </w:pPr>
      <w:r>
        <w:rPr>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6D2CBAB8" w14:textId="77777777" w:rsidR="00501C6B" w:rsidRDefault="00434E2C">
      <w:pPr>
        <w:ind w:firstLine="709"/>
        <w:jc w:val="both"/>
        <w:rPr>
          <w:sz w:val="24"/>
          <w:szCs w:val="24"/>
        </w:rPr>
      </w:pPr>
      <w:r>
        <w:rPr>
          <w:sz w:val="24"/>
          <w:szCs w:val="24"/>
        </w:rPr>
        <w:t xml:space="preserve">Действие настоящей независимой гарантии регулируется законодательством Российской Федерации. </w:t>
      </w:r>
    </w:p>
    <w:p w14:paraId="68040367" w14:textId="77777777" w:rsidR="00501C6B" w:rsidRDefault="00434E2C">
      <w:pPr>
        <w:ind w:firstLine="709"/>
        <w:jc w:val="both"/>
        <w:rPr>
          <w:sz w:val="24"/>
          <w:szCs w:val="24"/>
        </w:rPr>
      </w:pPr>
      <w:r>
        <w:rPr>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i/>
          <w:iCs/>
          <w:sz w:val="24"/>
          <w:szCs w:val="24"/>
        </w:rPr>
        <w:t>(указывается арбитражный суд по месту нахождения бенефициара)</w:t>
      </w:r>
      <w:r>
        <w:rPr>
          <w:sz w:val="24"/>
          <w:szCs w:val="24"/>
        </w:rPr>
        <w:t>.</w:t>
      </w: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3115"/>
        <w:gridCol w:w="3115"/>
        <w:gridCol w:w="3115"/>
      </w:tblGrid>
      <w:tr w:rsidR="00501C6B" w14:paraId="64A304F6" w14:textId="77777777">
        <w:trPr>
          <w:trHeight w:val="309"/>
        </w:trPr>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7D03693F" w14:textId="77777777" w:rsidR="00501C6B" w:rsidRDefault="00434E2C">
            <w:pPr>
              <w:jc w:val="center"/>
              <w:rPr>
                <w:sz w:val="24"/>
                <w:szCs w:val="24"/>
              </w:rPr>
            </w:pPr>
            <w:r>
              <w:rPr>
                <w:sz w:val="24"/>
                <w:szCs w:val="24"/>
              </w:rPr>
              <w:t xml:space="preserve">Представитель </w:t>
            </w:r>
            <w:r>
              <w:rPr>
                <w:i/>
                <w:iCs/>
                <w:sz w:val="24"/>
                <w:szCs w:val="24"/>
              </w:rPr>
              <w:t>________</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06E98622" w14:textId="77777777" w:rsidR="00501C6B" w:rsidRDefault="00434E2C">
            <w:pPr>
              <w:rPr>
                <w:sz w:val="24"/>
                <w:szCs w:val="24"/>
              </w:rPr>
            </w:pPr>
            <w:r>
              <w:rPr>
                <w:i/>
                <w:iCs/>
                <w:sz w:val="24"/>
                <w:szCs w:val="24"/>
              </w:rPr>
              <w:t>______________</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47CB7DB9" w14:textId="77777777" w:rsidR="00501C6B" w:rsidRDefault="00434E2C">
            <w:pPr>
              <w:rPr>
                <w:sz w:val="24"/>
                <w:szCs w:val="24"/>
              </w:rPr>
            </w:pPr>
            <w:r>
              <w:rPr>
                <w:i/>
                <w:iCs/>
                <w:sz w:val="24"/>
                <w:szCs w:val="24"/>
              </w:rPr>
              <w:t>_____________</w:t>
            </w:r>
          </w:p>
        </w:tc>
      </w:tr>
      <w:tr w:rsidR="00501C6B" w14:paraId="19110568" w14:textId="77777777">
        <w:trPr>
          <w:trHeight w:val="309"/>
        </w:trPr>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5D023AA4" w14:textId="77777777" w:rsidR="00501C6B" w:rsidRDefault="00434E2C">
            <w:pPr>
              <w:jc w:val="center"/>
              <w:rPr>
                <w:sz w:val="24"/>
                <w:szCs w:val="24"/>
              </w:rPr>
            </w:pPr>
            <w:r>
              <w:rPr>
                <w:i/>
                <w:iCs/>
                <w:sz w:val="24"/>
                <w:szCs w:val="24"/>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39908749" w14:textId="77777777" w:rsidR="00501C6B" w:rsidRDefault="00434E2C">
            <w:pPr>
              <w:jc w:val="center"/>
              <w:rPr>
                <w:sz w:val="24"/>
                <w:szCs w:val="24"/>
              </w:rPr>
            </w:pPr>
            <w:r>
              <w:rPr>
                <w:i/>
                <w:iCs/>
                <w:sz w:val="24"/>
                <w:szCs w:val="24"/>
              </w:rPr>
              <w:t>(подпись)</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78A2CFF6" w14:textId="77777777" w:rsidR="00501C6B" w:rsidRDefault="00501C6B">
            <w:pPr>
              <w:jc w:val="center"/>
              <w:rPr>
                <w:sz w:val="24"/>
                <w:szCs w:val="24"/>
              </w:rPr>
            </w:pPr>
          </w:p>
        </w:tc>
      </w:tr>
    </w:tbl>
    <w:p w14:paraId="3D093621" w14:textId="77777777" w:rsidR="00501C6B" w:rsidRDefault="00434E2C">
      <w:pPr>
        <w:ind w:left="6237"/>
        <w:jc w:val="right"/>
        <w:rPr>
          <w:color w:val="000000"/>
        </w:rPr>
      </w:pPr>
      <w:r>
        <w:rPr>
          <w:sz w:val="24"/>
          <w:szCs w:val="24"/>
        </w:rPr>
        <w:br w:type="page" w:clear="all"/>
      </w:r>
      <w:r>
        <w:rPr>
          <w:color w:val="000000"/>
        </w:rPr>
        <w:lastRenderedPageBreak/>
        <w:t>Приложение 3 к Приложению № 6</w:t>
      </w:r>
    </w:p>
    <w:p w14:paraId="256E778B" w14:textId="77777777" w:rsidR="00501C6B" w:rsidRDefault="00434E2C">
      <w:pPr>
        <w:ind w:left="6237"/>
        <w:jc w:val="right"/>
        <w:rPr>
          <w:color w:val="000000"/>
        </w:rPr>
      </w:pPr>
      <w:r>
        <w:rPr>
          <w:color w:val="000000"/>
        </w:rPr>
        <w:t xml:space="preserve"> к Договору</w:t>
      </w:r>
    </w:p>
    <w:p w14:paraId="19ECC406" w14:textId="77777777" w:rsidR="00501C6B" w:rsidRDefault="00434E2C">
      <w:pPr>
        <w:ind w:firstLine="5812"/>
        <w:jc w:val="right"/>
        <w:rPr>
          <w:color w:val="000000"/>
        </w:rPr>
      </w:pPr>
      <w:r>
        <w:rPr>
          <w:color w:val="000000"/>
        </w:rPr>
        <w:t>от __________ № ______</w:t>
      </w:r>
    </w:p>
    <w:p w14:paraId="2B28DA52" w14:textId="77777777" w:rsidR="00501C6B" w:rsidRDefault="00501C6B">
      <w:pPr>
        <w:jc w:val="center"/>
        <w:rPr>
          <w:b/>
        </w:rPr>
      </w:pPr>
    </w:p>
    <w:p w14:paraId="594C41D9" w14:textId="77777777" w:rsidR="00501C6B" w:rsidRDefault="00501C6B">
      <w:pPr>
        <w:jc w:val="center"/>
        <w:rPr>
          <w:b/>
          <w:sz w:val="26"/>
          <w:szCs w:val="26"/>
        </w:rPr>
      </w:pPr>
    </w:p>
    <w:p w14:paraId="5D86F54D" w14:textId="77777777" w:rsidR="00501C6B" w:rsidRDefault="00434E2C">
      <w:pPr>
        <w:jc w:val="center"/>
        <w:rPr>
          <w:b/>
          <w:bCs/>
          <w:sz w:val="26"/>
          <w:szCs w:val="26"/>
        </w:rPr>
      </w:pPr>
      <w:r>
        <w:rPr>
          <w:b/>
          <w:bCs/>
          <w:sz w:val="26"/>
          <w:szCs w:val="26"/>
        </w:rPr>
        <w:t>Форма</w:t>
      </w:r>
    </w:p>
    <w:p w14:paraId="1D7D7227" w14:textId="77777777" w:rsidR="00501C6B" w:rsidRDefault="00434E2C">
      <w:pPr>
        <w:jc w:val="center"/>
        <w:rPr>
          <w:i/>
          <w:iCs/>
          <w:sz w:val="26"/>
          <w:szCs w:val="26"/>
        </w:rPr>
      </w:pPr>
      <w:r>
        <w:rPr>
          <w:i/>
          <w:iCs/>
          <w:sz w:val="26"/>
          <w:szCs w:val="26"/>
        </w:rPr>
        <w:t>Изменения к независимой гарантии</w:t>
      </w:r>
    </w:p>
    <w:p w14:paraId="7090FA36" w14:textId="77777777" w:rsidR="00501C6B" w:rsidRDefault="00501C6B">
      <w:pPr>
        <w:jc w:val="both"/>
        <w:rPr>
          <w:b/>
          <w:bCs/>
          <w:sz w:val="26"/>
          <w:szCs w:val="26"/>
        </w:rPr>
      </w:pPr>
    </w:p>
    <w:p w14:paraId="04DBE4BA" w14:textId="77777777" w:rsidR="00501C6B" w:rsidRDefault="00434E2C">
      <w:pPr>
        <w:jc w:val="center"/>
        <w:rPr>
          <w:b/>
          <w:bCs/>
          <w:sz w:val="26"/>
          <w:szCs w:val="26"/>
        </w:rPr>
      </w:pPr>
      <w:r>
        <w:rPr>
          <w:b/>
          <w:bCs/>
          <w:sz w:val="26"/>
          <w:szCs w:val="26"/>
        </w:rPr>
        <w:t>ИЗМЕНЕНИЕ № ____</w:t>
      </w:r>
    </w:p>
    <w:p w14:paraId="02E277D6" w14:textId="77777777" w:rsidR="00501C6B" w:rsidRDefault="00434E2C">
      <w:pPr>
        <w:jc w:val="center"/>
        <w:rPr>
          <w:b/>
          <w:bCs/>
          <w:sz w:val="26"/>
          <w:szCs w:val="26"/>
        </w:rPr>
      </w:pPr>
      <w:r>
        <w:rPr>
          <w:b/>
          <w:bCs/>
          <w:sz w:val="26"/>
          <w:szCs w:val="26"/>
        </w:rPr>
        <w:t>к независимой гарантии от ______ №____</w:t>
      </w:r>
    </w:p>
    <w:p w14:paraId="451BEC10" w14:textId="77777777" w:rsidR="00501C6B" w:rsidRDefault="00501C6B">
      <w:pPr>
        <w:jc w:val="both"/>
        <w:rPr>
          <w:sz w:val="26"/>
          <w:szCs w:val="26"/>
        </w:rPr>
      </w:pPr>
    </w:p>
    <w:p w14:paraId="5B3BF8CE" w14:textId="77777777" w:rsidR="00501C6B" w:rsidRDefault="00434E2C">
      <w:pPr>
        <w:jc w:val="both"/>
        <w:rPr>
          <w:sz w:val="26"/>
          <w:szCs w:val="26"/>
        </w:rPr>
      </w:pPr>
      <w:r>
        <w:rPr>
          <w:sz w:val="26"/>
          <w:szCs w:val="26"/>
        </w:rPr>
        <w:t>г. ________</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«___»___________20__ г.</w:t>
      </w:r>
    </w:p>
    <w:p w14:paraId="26C4E342" w14:textId="77777777" w:rsidR="00501C6B" w:rsidRDefault="00501C6B">
      <w:pPr>
        <w:ind w:firstLine="709"/>
        <w:jc w:val="both"/>
        <w:rPr>
          <w:sz w:val="26"/>
          <w:szCs w:val="26"/>
        </w:rPr>
      </w:pPr>
    </w:p>
    <w:p w14:paraId="6A4F2E72" w14:textId="77777777" w:rsidR="00501C6B" w:rsidRDefault="00434E2C">
      <w:pPr>
        <w:jc w:val="both"/>
        <w:rPr>
          <w:i/>
          <w:iCs/>
          <w:sz w:val="24"/>
          <w:szCs w:val="24"/>
        </w:rPr>
      </w:pPr>
      <w:r>
        <w:rPr>
          <w:sz w:val="24"/>
          <w:szCs w:val="24"/>
        </w:rPr>
        <w:t>_____________________________ (</w:t>
      </w:r>
      <w:r>
        <w:rPr>
          <w:i/>
          <w:iCs/>
          <w:sz w:val="24"/>
          <w:szCs w:val="24"/>
        </w:rPr>
        <w:t>полное или сокращенное</w:t>
      </w:r>
      <w:r>
        <w:rPr>
          <w:sz w:val="24"/>
          <w:szCs w:val="24"/>
        </w:rPr>
        <w:t xml:space="preserve"> </w:t>
      </w:r>
      <w:r>
        <w:rPr>
          <w:i/>
          <w:iCs/>
          <w:sz w:val="24"/>
          <w:szCs w:val="24"/>
        </w:rPr>
        <w:t>наименование, ОГРН или ИНН), Генеральная/Универсальная</w:t>
      </w:r>
      <w:r>
        <w:rPr>
          <w:sz w:val="24"/>
          <w:szCs w:val="24"/>
        </w:rPr>
        <w:t xml:space="preserve"> </w:t>
      </w:r>
      <w:r>
        <w:rPr>
          <w:i/>
          <w:iCs/>
          <w:sz w:val="24"/>
          <w:szCs w:val="24"/>
        </w:rPr>
        <w:t>(выбрать нужное)</w:t>
      </w:r>
      <w:r>
        <w:rPr>
          <w:sz w:val="24"/>
          <w:szCs w:val="24"/>
        </w:rPr>
        <w:t xml:space="preserve"> лицензия на осуществление банковских операций от _</w:t>
      </w:r>
      <w:r>
        <w:rPr>
          <w:i/>
          <w:iCs/>
          <w:sz w:val="24"/>
          <w:szCs w:val="24"/>
        </w:rPr>
        <w:t xml:space="preserve">________ </w:t>
      </w:r>
      <w:r>
        <w:rPr>
          <w:sz w:val="24"/>
          <w:szCs w:val="24"/>
        </w:rPr>
        <w:t xml:space="preserve">года № </w:t>
      </w:r>
      <w:r>
        <w:rPr>
          <w:i/>
          <w:iCs/>
          <w:sz w:val="24"/>
          <w:szCs w:val="24"/>
        </w:rPr>
        <w:t>____ / реквизиты иных документов, подтверждающих наличие у организации права на выдачу независимых гарантий</w:t>
      </w:r>
      <w:r>
        <w:rPr>
          <w:i/>
          <w:iCs/>
          <w:sz w:val="24"/>
          <w:szCs w:val="24"/>
          <w:vertAlign w:val="superscript"/>
        </w:rPr>
        <w:footnoteReference w:customMarkFollows="1" w:id="31"/>
        <w:t>1</w:t>
      </w:r>
      <w:r>
        <w:rPr>
          <w:i/>
          <w:iCs/>
          <w:sz w:val="24"/>
          <w:szCs w:val="24"/>
        </w:rPr>
        <w:t>),</w:t>
      </w:r>
      <w:r>
        <w:rPr>
          <w:sz w:val="24"/>
          <w:szCs w:val="24"/>
        </w:rPr>
        <w:t xml:space="preserve"> именуемое в дальнейшем «Гарант», в лице _____________ </w:t>
      </w:r>
      <w:r>
        <w:rPr>
          <w:i/>
          <w:iCs/>
          <w:sz w:val="24"/>
          <w:szCs w:val="24"/>
        </w:rPr>
        <w:t>(Ф. И. О. уполномоченного действовать от имени гаранта лица)</w:t>
      </w:r>
      <w:r>
        <w:rPr>
          <w:sz w:val="24"/>
          <w:szCs w:val="24"/>
        </w:rPr>
        <w:t xml:space="preserve">, действующего на основании </w:t>
      </w:r>
      <w:r>
        <w:rPr>
          <w:i/>
          <w:iCs/>
          <w:sz w:val="24"/>
          <w:szCs w:val="24"/>
        </w:rPr>
        <w:t>_______________ (наименование и реквизиты документа о наделении полномочиями подписанта настоящей гарантии</w:t>
      </w:r>
      <w:r>
        <w:rPr>
          <w:sz w:val="24"/>
          <w:szCs w:val="24"/>
        </w:rPr>
        <w:t xml:space="preserve">), настоящим вносит изменение в независимую гарантию от ______ года № ______, выданную на сумму ____________ рублей </w:t>
      </w:r>
      <w:r>
        <w:rPr>
          <w:i/>
          <w:iCs/>
          <w:sz w:val="24"/>
          <w:szCs w:val="24"/>
        </w:rPr>
        <w:t>(цифрами и прописью),</w:t>
      </w:r>
      <w:r>
        <w:rPr>
          <w:sz w:val="24"/>
          <w:szCs w:val="24"/>
        </w:rPr>
        <w:t xml:space="preserve"> сроком действия с _________ года по _________20___года (включительно) (далее - независимая гарантия) в пользу _____________________ (</w:t>
      </w:r>
      <w:r>
        <w:rPr>
          <w:i/>
          <w:iCs/>
          <w:sz w:val="24"/>
          <w:szCs w:val="24"/>
        </w:rPr>
        <w:t>наименование бенефициара, ОГРН и/или ИНН),</w:t>
      </w:r>
      <w:r>
        <w:rPr>
          <w:sz w:val="24"/>
          <w:szCs w:val="24"/>
        </w:rPr>
        <w:t xml:space="preserve"> именуемого в дальнейшем «Бенефициар», по просьбе </w:t>
      </w:r>
      <w:r>
        <w:rPr>
          <w:i/>
          <w:iCs/>
          <w:sz w:val="24"/>
          <w:szCs w:val="24"/>
        </w:rPr>
        <w:t>__________(полное или сокращенное</w:t>
      </w:r>
      <w:r>
        <w:rPr>
          <w:sz w:val="24"/>
          <w:szCs w:val="24"/>
        </w:rPr>
        <w:t xml:space="preserve"> </w:t>
      </w:r>
      <w:r>
        <w:rPr>
          <w:i/>
          <w:iCs/>
          <w:sz w:val="24"/>
          <w:szCs w:val="24"/>
        </w:rPr>
        <w:t>наименование, ОГРН и/или ИНН),</w:t>
      </w:r>
      <w:r>
        <w:rPr>
          <w:sz w:val="24"/>
          <w:szCs w:val="24"/>
        </w:rPr>
        <w:t xml:space="preserve"> именуемого в дальнейшем «Принципал», в обеспечение </w:t>
      </w:r>
      <w:r>
        <w:rPr>
          <w:i/>
          <w:iCs/>
          <w:sz w:val="24"/>
          <w:szCs w:val="24"/>
        </w:rPr>
        <w:t>надлежащего исполнения обязательств/на возврат авансовых платежей/гарантийных обязательств</w:t>
      </w:r>
      <w:r>
        <w:rPr>
          <w:b/>
          <w:bCs/>
          <w:i/>
          <w:iCs/>
          <w:sz w:val="24"/>
          <w:szCs w:val="24"/>
        </w:rPr>
        <w:t>*</w:t>
      </w:r>
      <w:r>
        <w:rPr>
          <w:b/>
          <w:bCs/>
          <w:sz w:val="24"/>
          <w:szCs w:val="24"/>
        </w:rPr>
        <w:t xml:space="preserve"> </w:t>
      </w:r>
      <w:r>
        <w:rPr>
          <w:sz w:val="24"/>
          <w:szCs w:val="24"/>
        </w:rPr>
        <w:t>Принципала по договору от _____ №_____</w:t>
      </w:r>
      <w:r>
        <w:rPr>
          <w:i/>
          <w:iCs/>
          <w:sz w:val="24"/>
          <w:szCs w:val="24"/>
        </w:rPr>
        <w:t>.</w:t>
      </w:r>
    </w:p>
    <w:p w14:paraId="7AB5B296" w14:textId="77777777" w:rsidR="00501C6B" w:rsidRDefault="00434E2C">
      <w:pPr>
        <w:ind w:firstLine="709"/>
        <w:jc w:val="both"/>
        <w:rPr>
          <w:i/>
          <w:iCs/>
          <w:sz w:val="24"/>
          <w:szCs w:val="24"/>
        </w:rPr>
      </w:pPr>
      <w:r>
        <w:rPr>
          <w:i/>
          <w:iCs/>
          <w:sz w:val="24"/>
          <w:szCs w:val="24"/>
        </w:rPr>
        <w:t>*Примечание: указывается вид обеспечиваемых независимой гарантией обязательств, в которую вносится изменение.</w:t>
      </w:r>
    </w:p>
    <w:p w14:paraId="27912944" w14:textId="77777777" w:rsidR="00501C6B" w:rsidRDefault="00434E2C">
      <w:pPr>
        <w:ind w:firstLine="709"/>
        <w:jc w:val="both"/>
        <w:rPr>
          <w:sz w:val="24"/>
          <w:szCs w:val="24"/>
        </w:rPr>
      </w:pPr>
      <w:r>
        <w:rPr>
          <w:sz w:val="24"/>
          <w:szCs w:val="24"/>
        </w:rPr>
        <w:t>Изменение состоит в следующем: ____________________________.</w:t>
      </w:r>
    </w:p>
    <w:p w14:paraId="06E8EA73" w14:textId="77777777" w:rsidR="00501C6B" w:rsidRDefault="00434E2C">
      <w:pPr>
        <w:ind w:firstLine="709"/>
        <w:jc w:val="both"/>
        <w:rPr>
          <w:sz w:val="24"/>
          <w:szCs w:val="24"/>
        </w:rPr>
      </w:pPr>
      <w:r>
        <w:rPr>
          <w:sz w:val="24"/>
          <w:szCs w:val="24"/>
        </w:rPr>
        <w:t>Все остальные условия независимой гарантии остаются без изменения.</w:t>
      </w:r>
    </w:p>
    <w:p w14:paraId="307701F7" w14:textId="77777777" w:rsidR="00501C6B" w:rsidRDefault="00434E2C">
      <w:pPr>
        <w:ind w:firstLine="709"/>
        <w:jc w:val="both"/>
        <w:rPr>
          <w:sz w:val="24"/>
          <w:szCs w:val="24"/>
        </w:rPr>
      </w:pPr>
      <w:r>
        <w:rPr>
          <w:sz w:val="24"/>
          <w:szCs w:val="24"/>
        </w:rPr>
        <w:t>Настоящее Изменение вступает в силу с _________20___года* и является неотъемлемой частью независимой гарантии.</w:t>
      </w:r>
    </w:p>
    <w:p w14:paraId="60931F72" w14:textId="77777777" w:rsidR="00501C6B" w:rsidRDefault="00434E2C">
      <w:pPr>
        <w:ind w:firstLine="709"/>
        <w:jc w:val="both"/>
        <w:rPr>
          <w:sz w:val="24"/>
          <w:szCs w:val="24"/>
        </w:rPr>
      </w:pPr>
      <w:r>
        <w:rPr>
          <w:i/>
          <w:iCs/>
          <w:sz w:val="24"/>
          <w:szCs w:val="24"/>
        </w:rPr>
        <w:t>*Примечание: указывается дата выдачи изменения к независимой гарантии</w:t>
      </w:r>
    </w:p>
    <w:p w14:paraId="072A3388" w14:textId="77777777" w:rsidR="00501C6B" w:rsidRDefault="00501C6B">
      <w:pPr>
        <w:ind w:firstLine="709"/>
        <w:jc w:val="both"/>
        <w:rPr>
          <w:sz w:val="24"/>
          <w:szCs w:val="24"/>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3115"/>
        <w:gridCol w:w="3115"/>
        <w:gridCol w:w="3115"/>
      </w:tblGrid>
      <w:tr w:rsidR="00501C6B" w14:paraId="655389C7" w14:textId="77777777">
        <w:trPr>
          <w:trHeight w:val="309"/>
        </w:trPr>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79079715" w14:textId="77777777" w:rsidR="00501C6B" w:rsidRDefault="00434E2C">
            <w:pPr>
              <w:jc w:val="center"/>
              <w:rPr>
                <w:sz w:val="24"/>
                <w:szCs w:val="24"/>
              </w:rPr>
            </w:pPr>
            <w:r>
              <w:rPr>
                <w:sz w:val="24"/>
                <w:szCs w:val="24"/>
              </w:rPr>
              <w:t xml:space="preserve">Представитель </w:t>
            </w:r>
            <w:r>
              <w:rPr>
                <w:i/>
                <w:iCs/>
                <w:sz w:val="24"/>
                <w:szCs w:val="24"/>
              </w:rPr>
              <w:t>________</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333C070D" w14:textId="77777777" w:rsidR="00501C6B" w:rsidRDefault="00434E2C">
            <w:pPr>
              <w:jc w:val="center"/>
              <w:rPr>
                <w:sz w:val="24"/>
                <w:szCs w:val="24"/>
              </w:rPr>
            </w:pPr>
            <w:r>
              <w:rPr>
                <w:i/>
                <w:iCs/>
                <w:sz w:val="24"/>
                <w:szCs w:val="24"/>
              </w:rPr>
              <w:t>______________</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20E75278" w14:textId="77777777" w:rsidR="00501C6B" w:rsidRDefault="00434E2C">
            <w:pPr>
              <w:jc w:val="center"/>
              <w:rPr>
                <w:sz w:val="24"/>
                <w:szCs w:val="24"/>
              </w:rPr>
            </w:pPr>
            <w:r>
              <w:rPr>
                <w:i/>
                <w:iCs/>
                <w:sz w:val="24"/>
                <w:szCs w:val="24"/>
              </w:rPr>
              <w:t>_____________</w:t>
            </w:r>
          </w:p>
        </w:tc>
      </w:tr>
      <w:tr w:rsidR="00501C6B" w14:paraId="108BFFAF" w14:textId="77777777">
        <w:trPr>
          <w:trHeight w:val="309"/>
        </w:trPr>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50D97C5F" w14:textId="77777777" w:rsidR="00501C6B" w:rsidRDefault="00434E2C">
            <w:pPr>
              <w:jc w:val="center"/>
              <w:rPr>
                <w:sz w:val="24"/>
                <w:szCs w:val="24"/>
              </w:rPr>
            </w:pPr>
            <w:r>
              <w:rPr>
                <w:i/>
                <w:iCs/>
                <w:sz w:val="24"/>
                <w:szCs w:val="24"/>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428523A0" w14:textId="77777777" w:rsidR="00501C6B" w:rsidRDefault="00434E2C">
            <w:pPr>
              <w:jc w:val="center"/>
              <w:rPr>
                <w:sz w:val="24"/>
                <w:szCs w:val="24"/>
              </w:rPr>
            </w:pPr>
            <w:r>
              <w:rPr>
                <w:i/>
                <w:iCs/>
                <w:sz w:val="24"/>
                <w:szCs w:val="24"/>
              </w:rPr>
              <w:t>(подпись)</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08B4862C" w14:textId="77777777" w:rsidR="00501C6B" w:rsidRDefault="00434E2C">
            <w:pPr>
              <w:jc w:val="center"/>
              <w:rPr>
                <w:sz w:val="24"/>
                <w:szCs w:val="24"/>
              </w:rPr>
            </w:pPr>
            <w:r>
              <w:rPr>
                <w:i/>
                <w:iCs/>
                <w:sz w:val="24"/>
                <w:szCs w:val="24"/>
              </w:rPr>
              <w:t xml:space="preserve">(Ф. И. О.) </w:t>
            </w:r>
          </w:p>
        </w:tc>
      </w:tr>
    </w:tbl>
    <w:p w14:paraId="65DC8ACE" w14:textId="77777777" w:rsidR="00501C6B" w:rsidRDefault="00501C6B">
      <w:pPr>
        <w:jc w:val="both"/>
        <w:rPr>
          <w:sz w:val="24"/>
          <w:szCs w:val="24"/>
        </w:rPr>
      </w:pPr>
    </w:p>
    <w:p w14:paraId="58C5DD72" w14:textId="77777777" w:rsidR="00501C6B" w:rsidRDefault="00501C6B">
      <w:pPr>
        <w:tabs>
          <w:tab w:val="left" w:pos="840"/>
          <w:tab w:val="left" w:pos="1134"/>
        </w:tabs>
        <w:ind w:left="709"/>
        <w:jc w:val="both"/>
        <w:rPr>
          <w:sz w:val="24"/>
          <w:szCs w:val="24"/>
        </w:rPr>
      </w:pPr>
    </w:p>
    <w:p w14:paraId="39CD4BBC" w14:textId="77777777" w:rsidR="00501C6B" w:rsidRDefault="00434E2C">
      <w:pPr>
        <w:jc w:val="center"/>
        <w:rPr>
          <w:sz w:val="24"/>
          <w:szCs w:val="24"/>
        </w:rPr>
      </w:pPr>
      <w:r>
        <w:rPr>
          <w:sz w:val="24"/>
          <w:szCs w:val="24"/>
        </w:rPr>
        <w:t xml:space="preserve">                        м.п.</w:t>
      </w:r>
    </w:p>
    <w:p w14:paraId="13DF45AA" w14:textId="77777777" w:rsidR="00501C6B" w:rsidRDefault="00501C6B">
      <w:pPr>
        <w:jc w:val="center"/>
        <w:rPr>
          <w:sz w:val="24"/>
          <w:szCs w:val="24"/>
        </w:rPr>
      </w:pPr>
    </w:p>
    <w:p w14:paraId="7780407A" w14:textId="77777777" w:rsidR="00501C6B" w:rsidRDefault="00501C6B">
      <w:pPr>
        <w:ind w:left="6237"/>
        <w:rPr>
          <w:color w:val="000000"/>
          <w:sz w:val="24"/>
          <w:szCs w:val="24"/>
        </w:rPr>
      </w:pPr>
    </w:p>
    <w:p w14:paraId="0E369198" w14:textId="77777777" w:rsidR="00501C6B" w:rsidRDefault="00501C6B">
      <w:pPr>
        <w:ind w:left="6237"/>
        <w:rPr>
          <w:color w:val="000000"/>
          <w:sz w:val="24"/>
          <w:szCs w:val="24"/>
        </w:rPr>
      </w:pPr>
    </w:p>
    <w:p w14:paraId="5E7C1EB4" w14:textId="77777777" w:rsidR="00501C6B" w:rsidRDefault="00501C6B">
      <w:pPr>
        <w:ind w:left="6237"/>
        <w:rPr>
          <w:color w:val="000000"/>
          <w:sz w:val="24"/>
          <w:szCs w:val="24"/>
        </w:rPr>
      </w:pPr>
    </w:p>
    <w:p w14:paraId="5AB2B8DB" w14:textId="77777777" w:rsidR="00501C6B" w:rsidRDefault="00501C6B">
      <w:pPr>
        <w:ind w:left="6237"/>
        <w:rPr>
          <w:color w:val="000000"/>
          <w:sz w:val="24"/>
          <w:szCs w:val="24"/>
        </w:rPr>
      </w:pPr>
    </w:p>
    <w:p w14:paraId="156A7EC1" w14:textId="77777777" w:rsidR="00501C6B" w:rsidRDefault="00434E2C">
      <w:pPr>
        <w:ind w:left="6237"/>
        <w:rPr>
          <w:color w:val="000000"/>
          <w:sz w:val="24"/>
          <w:szCs w:val="24"/>
        </w:rPr>
      </w:pPr>
      <w:r>
        <w:rPr>
          <w:color w:val="000000"/>
          <w:sz w:val="24"/>
          <w:szCs w:val="24"/>
        </w:rPr>
        <w:t xml:space="preserve">Приложение 4 к Приложению </w:t>
      </w:r>
      <w:r>
        <w:rPr>
          <w:color w:val="000000"/>
          <w:sz w:val="24"/>
          <w:szCs w:val="24"/>
        </w:rPr>
        <w:lastRenderedPageBreak/>
        <w:t>№ 6</w:t>
      </w:r>
    </w:p>
    <w:p w14:paraId="318D79BF" w14:textId="77777777" w:rsidR="00501C6B" w:rsidRDefault="00434E2C">
      <w:pPr>
        <w:ind w:left="6237"/>
        <w:rPr>
          <w:color w:val="000000"/>
          <w:sz w:val="24"/>
          <w:szCs w:val="24"/>
        </w:rPr>
      </w:pPr>
      <w:r>
        <w:rPr>
          <w:color w:val="000000"/>
          <w:sz w:val="24"/>
          <w:szCs w:val="24"/>
        </w:rPr>
        <w:t xml:space="preserve"> к Договору</w:t>
      </w:r>
    </w:p>
    <w:p w14:paraId="1B8460BE" w14:textId="77777777" w:rsidR="00501C6B" w:rsidRDefault="00434E2C">
      <w:pPr>
        <w:ind w:left="6237"/>
        <w:rPr>
          <w:color w:val="000000"/>
          <w:sz w:val="24"/>
          <w:szCs w:val="24"/>
        </w:rPr>
      </w:pPr>
      <w:r>
        <w:rPr>
          <w:color w:val="000000"/>
          <w:sz w:val="24"/>
          <w:szCs w:val="24"/>
        </w:rPr>
        <w:t>от __________ № ______</w:t>
      </w:r>
    </w:p>
    <w:p w14:paraId="40801005" w14:textId="77777777" w:rsidR="00501C6B" w:rsidRDefault="00501C6B">
      <w:pPr>
        <w:jc w:val="both"/>
        <w:rPr>
          <w:b/>
          <w:sz w:val="24"/>
          <w:szCs w:val="24"/>
        </w:rPr>
      </w:pPr>
    </w:p>
    <w:p w14:paraId="0BF37619" w14:textId="77777777" w:rsidR="00501C6B" w:rsidRDefault="00434E2C">
      <w:pPr>
        <w:jc w:val="center"/>
        <w:rPr>
          <w:b/>
          <w:bCs/>
          <w:sz w:val="24"/>
          <w:szCs w:val="24"/>
        </w:rPr>
      </w:pPr>
      <w:r>
        <w:rPr>
          <w:b/>
          <w:bCs/>
          <w:sz w:val="24"/>
          <w:szCs w:val="24"/>
        </w:rPr>
        <w:t>Форма</w:t>
      </w:r>
    </w:p>
    <w:p w14:paraId="16064E3D" w14:textId="77777777" w:rsidR="00501C6B" w:rsidRDefault="00434E2C">
      <w:pPr>
        <w:jc w:val="center"/>
        <w:rPr>
          <w:b/>
          <w:bCs/>
          <w:i/>
          <w:iCs/>
          <w:sz w:val="24"/>
          <w:szCs w:val="24"/>
        </w:rPr>
      </w:pPr>
      <w:r>
        <w:rPr>
          <w:b/>
          <w:bCs/>
          <w:i/>
          <w:iCs/>
          <w:sz w:val="24"/>
          <w:szCs w:val="24"/>
        </w:rPr>
        <w:t>независимой гарантии обеспечения гарантийных обязательств</w:t>
      </w:r>
    </w:p>
    <w:p w14:paraId="0AF433A2" w14:textId="77777777" w:rsidR="00501C6B" w:rsidRDefault="00501C6B">
      <w:pPr>
        <w:jc w:val="both"/>
        <w:rPr>
          <w:i/>
          <w:iCs/>
          <w:sz w:val="24"/>
          <w:szCs w:val="24"/>
        </w:rPr>
      </w:pPr>
    </w:p>
    <w:p w14:paraId="556D8D8A" w14:textId="77777777" w:rsidR="00501C6B" w:rsidRDefault="00434E2C">
      <w:pPr>
        <w:jc w:val="center"/>
        <w:rPr>
          <w:b/>
          <w:bCs/>
          <w:sz w:val="24"/>
          <w:szCs w:val="24"/>
        </w:rPr>
      </w:pPr>
      <w:r>
        <w:rPr>
          <w:b/>
          <w:bCs/>
          <w:sz w:val="24"/>
          <w:szCs w:val="24"/>
        </w:rPr>
        <w:t>НЕЗАВИСИМАЯ ГАРАНТИЯ №</w:t>
      </w:r>
    </w:p>
    <w:p w14:paraId="66DBD01B" w14:textId="77777777" w:rsidR="00501C6B" w:rsidRDefault="00501C6B">
      <w:pPr>
        <w:jc w:val="both"/>
        <w:rPr>
          <w:sz w:val="24"/>
          <w:szCs w:val="24"/>
        </w:rPr>
      </w:pPr>
    </w:p>
    <w:p w14:paraId="19CB8802" w14:textId="77777777" w:rsidR="00501C6B" w:rsidRDefault="00434E2C">
      <w:pPr>
        <w:jc w:val="both"/>
        <w:rPr>
          <w:sz w:val="24"/>
          <w:szCs w:val="24"/>
        </w:rPr>
      </w:pPr>
      <w:r>
        <w:rPr>
          <w:sz w:val="24"/>
          <w:szCs w:val="24"/>
        </w:rPr>
        <w:t>г. ________</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«___»___________20__ г.</w:t>
      </w:r>
    </w:p>
    <w:p w14:paraId="302D734B" w14:textId="77777777" w:rsidR="00501C6B" w:rsidRDefault="00501C6B">
      <w:pPr>
        <w:ind w:firstLine="709"/>
        <w:jc w:val="both"/>
        <w:rPr>
          <w:sz w:val="24"/>
          <w:szCs w:val="24"/>
        </w:rPr>
      </w:pPr>
    </w:p>
    <w:p w14:paraId="5AACD16C" w14:textId="77777777" w:rsidR="00501C6B" w:rsidRDefault="00434E2C">
      <w:pPr>
        <w:ind w:firstLine="709"/>
        <w:jc w:val="both"/>
        <w:rPr>
          <w:sz w:val="24"/>
          <w:szCs w:val="24"/>
        </w:rPr>
      </w:pPr>
      <w:r>
        <w:rPr>
          <w:sz w:val="24"/>
          <w:szCs w:val="24"/>
        </w:rPr>
        <w:t xml:space="preserve">Мы информированы о том, что «___» ______20__года _____________________ </w:t>
      </w:r>
      <w:r>
        <w:rPr>
          <w:i/>
          <w:iCs/>
          <w:sz w:val="24"/>
          <w:szCs w:val="24"/>
        </w:rPr>
        <w:t xml:space="preserve">(наименование, ОГРН или ИНН), </w:t>
      </w:r>
      <w:r>
        <w:rPr>
          <w:sz w:val="24"/>
          <w:szCs w:val="24"/>
        </w:rPr>
        <w:t>именуемое в дальнейшем «Принципал», заключило Договор № ____, именуемый в дальнейшем «Договор», с _____________________ (</w:t>
      </w:r>
      <w:r>
        <w:rPr>
          <w:i/>
          <w:iCs/>
          <w:sz w:val="24"/>
          <w:szCs w:val="24"/>
        </w:rPr>
        <w:t>наименование бенефициара, ОГРН и/или ИНН),</w:t>
      </w:r>
      <w:r>
        <w:rPr>
          <w:sz w:val="24"/>
          <w:szCs w:val="24"/>
        </w:rPr>
        <w:t xml:space="preserve"> именуемым в дальнейшем «Бенефициар»</w:t>
      </w:r>
      <w:r>
        <w:rPr>
          <w:i/>
          <w:iCs/>
          <w:sz w:val="24"/>
          <w:szCs w:val="24"/>
        </w:rPr>
        <w:t>.</w:t>
      </w:r>
      <w:r>
        <w:rPr>
          <w:sz w:val="24"/>
          <w:szCs w:val="24"/>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14:paraId="32EAF985" w14:textId="77777777" w:rsidR="00501C6B" w:rsidRDefault="00434E2C">
      <w:pPr>
        <w:ind w:firstLine="709"/>
        <w:jc w:val="both"/>
        <w:rPr>
          <w:sz w:val="24"/>
          <w:szCs w:val="24"/>
        </w:rPr>
      </w:pPr>
      <w:r>
        <w:rPr>
          <w:sz w:val="24"/>
          <w:szCs w:val="24"/>
        </w:rPr>
        <w:t xml:space="preserve">Учитывая вышеизложенное, по просьбе Принципала, мы, _____________________________ </w:t>
      </w:r>
      <w:r>
        <w:rPr>
          <w:i/>
          <w:iCs/>
          <w:sz w:val="24"/>
          <w:szCs w:val="24"/>
        </w:rPr>
        <w:t>(наименование гаранта, ОГРН или ИНН), Генеральная/Универсальная</w:t>
      </w:r>
      <w:r>
        <w:rPr>
          <w:sz w:val="24"/>
          <w:szCs w:val="24"/>
        </w:rPr>
        <w:t xml:space="preserve"> </w:t>
      </w:r>
      <w:r>
        <w:rPr>
          <w:i/>
          <w:iCs/>
          <w:sz w:val="24"/>
          <w:szCs w:val="24"/>
        </w:rPr>
        <w:t>(выбрать нужное)</w:t>
      </w:r>
      <w:r>
        <w:rPr>
          <w:sz w:val="24"/>
          <w:szCs w:val="24"/>
        </w:rPr>
        <w:t xml:space="preserve"> лицензия на осуществление банковских операций от _</w:t>
      </w:r>
      <w:r>
        <w:rPr>
          <w:i/>
          <w:iCs/>
          <w:sz w:val="24"/>
          <w:szCs w:val="24"/>
        </w:rPr>
        <w:t>________</w:t>
      </w:r>
      <w:r>
        <w:rPr>
          <w:sz w:val="24"/>
          <w:szCs w:val="24"/>
        </w:rPr>
        <w:t xml:space="preserve"> года № </w:t>
      </w:r>
      <w:r>
        <w:rPr>
          <w:i/>
          <w:iCs/>
          <w:sz w:val="24"/>
          <w:szCs w:val="24"/>
        </w:rPr>
        <w:t>____ / реквизиты иных документов, подтверждающих наличие у организации права на выдачу независимых гарантий</w:t>
      </w:r>
      <w:r>
        <w:rPr>
          <w:i/>
          <w:iCs/>
          <w:sz w:val="24"/>
          <w:szCs w:val="24"/>
          <w:vertAlign w:val="superscript"/>
        </w:rPr>
        <w:footnoteReference w:customMarkFollows="1" w:id="32"/>
        <w:t>1</w:t>
      </w:r>
      <w:r>
        <w:rPr>
          <w:i/>
          <w:iCs/>
          <w:sz w:val="24"/>
          <w:szCs w:val="24"/>
        </w:rPr>
        <w:t xml:space="preserve">), </w:t>
      </w:r>
      <w:r>
        <w:rPr>
          <w:sz w:val="24"/>
          <w:szCs w:val="24"/>
        </w:rPr>
        <w:t xml:space="preserve">далее именуемый «Гарант», в лице </w:t>
      </w:r>
      <w:r>
        <w:rPr>
          <w:i/>
          <w:iCs/>
          <w:sz w:val="24"/>
          <w:szCs w:val="24"/>
        </w:rPr>
        <w:t>_____________(Ф. И. О. уполномоченного действовать от имени гаранта лица)</w:t>
      </w:r>
      <w:r>
        <w:rPr>
          <w:sz w:val="24"/>
          <w:szCs w:val="24"/>
        </w:rPr>
        <w:t xml:space="preserve">, действующего на основании </w:t>
      </w:r>
      <w:r>
        <w:rPr>
          <w:i/>
          <w:iCs/>
          <w:sz w:val="24"/>
          <w:szCs w:val="24"/>
        </w:rPr>
        <w:t>_______________ (наименование и реквизиты документа о наделении полномочиями подписанта настоящей гарантии</w:t>
      </w:r>
      <w:r>
        <w:rPr>
          <w:sz w:val="24"/>
          <w:szCs w:val="24"/>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Pr>
          <w:i/>
          <w:iCs/>
          <w:sz w:val="24"/>
          <w:szCs w:val="24"/>
        </w:rPr>
        <w:t>(сумма цифрами и прописью),</w:t>
      </w:r>
      <w:r>
        <w:rPr>
          <w:sz w:val="24"/>
          <w:szCs w:val="24"/>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7B73429F" w14:textId="77777777" w:rsidR="00501C6B" w:rsidRDefault="00434E2C">
      <w:pPr>
        <w:ind w:firstLine="709"/>
        <w:jc w:val="both"/>
        <w:rPr>
          <w:sz w:val="24"/>
          <w:szCs w:val="24"/>
        </w:rPr>
      </w:pPr>
      <w:r>
        <w:rPr>
          <w:sz w:val="24"/>
          <w:szCs w:val="24"/>
        </w:rPr>
        <w:t>Ответственность Гаранта за неисполнение требования по настоящей независимой гарантии не ограничивается суммой, на которую она выдана.</w:t>
      </w:r>
    </w:p>
    <w:p w14:paraId="0FCFCFC4" w14:textId="77777777" w:rsidR="00501C6B" w:rsidRDefault="00434E2C">
      <w:pPr>
        <w:ind w:firstLine="709"/>
        <w:jc w:val="both"/>
        <w:rPr>
          <w:sz w:val="24"/>
          <w:szCs w:val="24"/>
        </w:rPr>
      </w:pPr>
      <w:r>
        <w:rPr>
          <w:sz w:val="24"/>
          <w:szCs w:val="24"/>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32624B60" w14:textId="77777777" w:rsidR="00501C6B" w:rsidRDefault="00434E2C">
      <w:pPr>
        <w:tabs>
          <w:tab w:val="left" w:pos="1080"/>
        </w:tabs>
        <w:ind w:firstLine="709"/>
        <w:jc w:val="both"/>
        <w:rPr>
          <w:sz w:val="24"/>
          <w:szCs w:val="24"/>
        </w:rPr>
      </w:pPr>
      <w:r>
        <w:rPr>
          <w:sz w:val="24"/>
          <w:szCs w:val="24"/>
        </w:rPr>
        <w:t xml:space="preserve">Настоящая независимая гарантия вступает в силу с _________20___года </w:t>
      </w:r>
      <w:r>
        <w:rPr>
          <w:sz w:val="24"/>
          <w:szCs w:val="24"/>
        </w:rPr>
        <w:br/>
        <w:t xml:space="preserve">и действует по __________20___года (включительно). </w:t>
      </w:r>
    </w:p>
    <w:p w14:paraId="7FF26C0D" w14:textId="77777777" w:rsidR="00501C6B" w:rsidRDefault="00434E2C">
      <w:pPr>
        <w:ind w:firstLine="709"/>
        <w:jc w:val="both"/>
        <w:rPr>
          <w:sz w:val="24"/>
          <w:szCs w:val="24"/>
        </w:rPr>
      </w:pPr>
      <w:r>
        <w:rPr>
          <w:sz w:val="24"/>
          <w:szCs w:val="24"/>
        </w:rPr>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w:t>
      </w:r>
    </w:p>
    <w:p w14:paraId="1228282F" w14:textId="77777777" w:rsidR="00501C6B" w:rsidRDefault="00434E2C">
      <w:pPr>
        <w:ind w:firstLine="709"/>
        <w:jc w:val="both"/>
        <w:rPr>
          <w:sz w:val="24"/>
          <w:szCs w:val="24"/>
        </w:rPr>
      </w:pPr>
      <w:r>
        <w:rPr>
          <w:sz w:val="24"/>
          <w:szCs w:val="24"/>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w:t>
      </w:r>
      <w:r>
        <w:rPr>
          <w:sz w:val="24"/>
          <w:szCs w:val="24"/>
        </w:rPr>
        <w:lastRenderedPageBreak/>
        <w:t>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299A577C" w14:textId="77777777" w:rsidR="00501C6B" w:rsidRDefault="00434E2C">
      <w:pPr>
        <w:ind w:firstLine="709"/>
        <w:jc w:val="both"/>
        <w:rPr>
          <w:sz w:val="24"/>
          <w:szCs w:val="24"/>
        </w:rPr>
      </w:pPr>
      <w:r>
        <w:rPr>
          <w:sz w:val="24"/>
          <w:szCs w:val="24"/>
        </w:rPr>
        <w:t xml:space="preserve">Гарантия не может быть отозвана Гарантом. Передача права требования по настоящей гарантии не допускается. </w:t>
      </w:r>
    </w:p>
    <w:p w14:paraId="211B03AB" w14:textId="77777777" w:rsidR="00501C6B" w:rsidRDefault="00434E2C">
      <w:pPr>
        <w:ind w:firstLine="709"/>
        <w:jc w:val="both"/>
        <w:rPr>
          <w:sz w:val="24"/>
          <w:szCs w:val="24"/>
        </w:rPr>
      </w:pPr>
      <w:r>
        <w:rPr>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246885DF" w14:textId="77777777" w:rsidR="00501C6B" w:rsidRDefault="00434E2C">
      <w:pPr>
        <w:ind w:firstLine="709"/>
        <w:jc w:val="both"/>
        <w:rPr>
          <w:sz w:val="24"/>
          <w:szCs w:val="24"/>
        </w:rPr>
      </w:pPr>
      <w:r>
        <w:rPr>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58E4922E" w14:textId="77777777" w:rsidR="00501C6B" w:rsidRDefault="00434E2C">
      <w:pPr>
        <w:ind w:firstLine="709"/>
        <w:jc w:val="both"/>
        <w:rPr>
          <w:sz w:val="24"/>
          <w:szCs w:val="24"/>
        </w:rPr>
      </w:pPr>
      <w:r>
        <w:rPr>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53C8C434" w14:textId="77777777" w:rsidR="00501C6B" w:rsidRDefault="00434E2C">
      <w:pPr>
        <w:ind w:firstLine="709"/>
        <w:jc w:val="both"/>
        <w:rPr>
          <w:sz w:val="24"/>
          <w:szCs w:val="24"/>
        </w:rPr>
      </w:pPr>
      <w:r>
        <w:rPr>
          <w:sz w:val="24"/>
          <w:szCs w:val="24"/>
        </w:rPr>
        <w:t xml:space="preserve">Действие настоящей независимой гарантии регулируется законодательством Российской Федерации. </w:t>
      </w:r>
    </w:p>
    <w:p w14:paraId="581BE265" w14:textId="77777777" w:rsidR="00501C6B" w:rsidRDefault="00434E2C">
      <w:pPr>
        <w:ind w:firstLine="709"/>
        <w:jc w:val="both"/>
        <w:rPr>
          <w:sz w:val="24"/>
          <w:szCs w:val="24"/>
        </w:rPr>
      </w:pPr>
      <w:r>
        <w:rPr>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w:t>
      </w:r>
      <w:r>
        <w:rPr>
          <w:sz w:val="24"/>
          <w:szCs w:val="24"/>
        </w:rPr>
        <w:br/>
        <w:t xml:space="preserve">в Арбитражном суде _________ </w:t>
      </w:r>
      <w:r>
        <w:rPr>
          <w:i/>
          <w:iCs/>
          <w:sz w:val="24"/>
          <w:szCs w:val="24"/>
        </w:rPr>
        <w:t>(указывается арбитражный суд по месту нахождения бенефициара)</w:t>
      </w:r>
      <w:r>
        <w:rPr>
          <w:sz w:val="24"/>
          <w:szCs w:val="24"/>
        </w:rPr>
        <w:t>.</w:t>
      </w:r>
    </w:p>
    <w:p w14:paraId="40C91EEC" w14:textId="77777777" w:rsidR="00501C6B" w:rsidRDefault="00501C6B">
      <w:pPr>
        <w:jc w:val="both"/>
        <w:rPr>
          <w:sz w:val="24"/>
          <w:szCs w:val="24"/>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3115"/>
        <w:gridCol w:w="3115"/>
        <w:gridCol w:w="3115"/>
      </w:tblGrid>
      <w:tr w:rsidR="00501C6B" w14:paraId="27F184EE" w14:textId="77777777">
        <w:trPr>
          <w:trHeight w:val="309"/>
        </w:trPr>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7EB42297" w14:textId="77777777" w:rsidR="00501C6B" w:rsidRDefault="00434E2C">
            <w:pPr>
              <w:jc w:val="center"/>
              <w:rPr>
                <w:sz w:val="24"/>
                <w:szCs w:val="24"/>
              </w:rPr>
            </w:pPr>
            <w:r>
              <w:rPr>
                <w:sz w:val="24"/>
                <w:szCs w:val="24"/>
              </w:rPr>
              <w:t xml:space="preserve">Представитель </w:t>
            </w:r>
            <w:r>
              <w:rPr>
                <w:i/>
                <w:iCs/>
                <w:sz w:val="24"/>
                <w:szCs w:val="24"/>
              </w:rPr>
              <w:t>________</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5F9FF968" w14:textId="77777777" w:rsidR="00501C6B" w:rsidRDefault="00434E2C">
            <w:pPr>
              <w:jc w:val="center"/>
              <w:rPr>
                <w:sz w:val="24"/>
                <w:szCs w:val="24"/>
              </w:rPr>
            </w:pPr>
            <w:r>
              <w:rPr>
                <w:i/>
                <w:iCs/>
                <w:sz w:val="24"/>
                <w:szCs w:val="24"/>
              </w:rPr>
              <w:t>______________</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1730030B" w14:textId="77777777" w:rsidR="00501C6B" w:rsidRDefault="00434E2C">
            <w:pPr>
              <w:jc w:val="center"/>
              <w:rPr>
                <w:sz w:val="24"/>
                <w:szCs w:val="24"/>
              </w:rPr>
            </w:pPr>
            <w:r>
              <w:rPr>
                <w:i/>
                <w:iCs/>
                <w:sz w:val="24"/>
                <w:szCs w:val="24"/>
              </w:rPr>
              <w:t>_____________</w:t>
            </w:r>
          </w:p>
        </w:tc>
      </w:tr>
      <w:tr w:rsidR="00501C6B" w14:paraId="15DD3BF7" w14:textId="77777777">
        <w:trPr>
          <w:trHeight w:val="309"/>
        </w:trPr>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77856052" w14:textId="77777777" w:rsidR="00501C6B" w:rsidRDefault="00434E2C">
            <w:pPr>
              <w:jc w:val="center"/>
              <w:rPr>
                <w:sz w:val="24"/>
                <w:szCs w:val="24"/>
              </w:rPr>
            </w:pPr>
            <w:r>
              <w:rPr>
                <w:i/>
                <w:iCs/>
                <w:sz w:val="24"/>
                <w:szCs w:val="24"/>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52CD1D07" w14:textId="77777777" w:rsidR="00501C6B" w:rsidRDefault="00434E2C">
            <w:pPr>
              <w:jc w:val="center"/>
              <w:rPr>
                <w:sz w:val="24"/>
                <w:szCs w:val="24"/>
              </w:rPr>
            </w:pPr>
            <w:r>
              <w:rPr>
                <w:i/>
                <w:iCs/>
                <w:sz w:val="24"/>
                <w:szCs w:val="24"/>
              </w:rPr>
              <w:t>(подпись)</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21DF7D78" w14:textId="77777777" w:rsidR="00501C6B" w:rsidRDefault="00434E2C">
            <w:pPr>
              <w:jc w:val="center"/>
              <w:rPr>
                <w:sz w:val="24"/>
                <w:szCs w:val="24"/>
              </w:rPr>
            </w:pPr>
            <w:r>
              <w:rPr>
                <w:i/>
                <w:iCs/>
                <w:sz w:val="24"/>
                <w:szCs w:val="24"/>
              </w:rPr>
              <w:t xml:space="preserve">(Ф. И. О.) </w:t>
            </w:r>
          </w:p>
        </w:tc>
      </w:tr>
    </w:tbl>
    <w:p w14:paraId="63521E43" w14:textId="77777777" w:rsidR="00501C6B" w:rsidRDefault="00501C6B">
      <w:pPr>
        <w:jc w:val="both"/>
        <w:rPr>
          <w:sz w:val="24"/>
          <w:szCs w:val="24"/>
        </w:rPr>
      </w:pPr>
    </w:p>
    <w:p w14:paraId="605FDEA2" w14:textId="77777777" w:rsidR="00501C6B" w:rsidRDefault="00434E2C">
      <w:pPr>
        <w:rPr>
          <w:sz w:val="24"/>
          <w:szCs w:val="24"/>
        </w:rPr>
      </w:pPr>
      <w:r>
        <w:rPr>
          <w:sz w:val="24"/>
          <w:szCs w:val="24"/>
        </w:rPr>
        <w:t xml:space="preserve">                                                                                 м.п. </w:t>
      </w:r>
    </w:p>
    <w:p w14:paraId="58ECD513" w14:textId="77777777" w:rsidR="00501C6B" w:rsidRDefault="00501C6B"/>
    <w:p w14:paraId="10B72D25" w14:textId="77777777" w:rsidR="00501C6B" w:rsidRDefault="00501C6B"/>
    <w:p w14:paraId="5E4BA5DA" w14:textId="77777777" w:rsidR="00501C6B" w:rsidRDefault="00434E2C">
      <w:r>
        <w:br w:type="page" w:clear="all"/>
      </w:r>
    </w:p>
    <w:p w14:paraId="17268BFE" w14:textId="77777777" w:rsidR="00501C6B" w:rsidRDefault="00434E2C">
      <w:pPr>
        <w:ind w:left="6237"/>
        <w:rPr>
          <w:color w:val="000000"/>
        </w:rPr>
      </w:pPr>
      <w:r>
        <w:rPr>
          <w:color w:val="000000"/>
        </w:rPr>
        <w:lastRenderedPageBreak/>
        <w:t>Приложение 5 к Приложению № 6</w:t>
      </w:r>
    </w:p>
    <w:p w14:paraId="3CD5430D" w14:textId="77777777" w:rsidR="00501C6B" w:rsidRDefault="00434E2C">
      <w:pPr>
        <w:ind w:left="6237"/>
        <w:rPr>
          <w:color w:val="000000"/>
        </w:rPr>
      </w:pPr>
      <w:r>
        <w:rPr>
          <w:color w:val="000000"/>
        </w:rPr>
        <w:t xml:space="preserve"> к Договору</w:t>
      </w:r>
    </w:p>
    <w:p w14:paraId="5C7A10E7" w14:textId="77777777" w:rsidR="00501C6B" w:rsidRDefault="00434E2C">
      <w:pPr>
        <w:ind w:left="6237"/>
        <w:rPr>
          <w:color w:val="000000"/>
        </w:rPr>
      </w:pPr>
      <w:r>
        <w:rPr>
          <w:color w:val="000000"/>
        </w:rPr>
        <w:t>от __________ № ______</w:t>
      </w:r>
    </w:p>
    <w:p w14:paraId="51E75D30" w14:textId="77777777" w:rsidR="00501C6B" w:rsidRDefault="00501C6B">
      <w:pPr>
        <w:ind w:left="7371"/>
      </w:pPr>
    </w:p>
    <w:p w14:paraId="33EECA2A" w14:textId="77777777" w:rsidR="00501C6B" w:rsidRDefault="00434E2C">
      <w:pPr>
        <w:jc w:val="center"/>
        <w:rPr>
          <w:b/>
          <w:bCs/>
          <w:sz w:val="26"/>
          <w:szCs w:val="26"/>
        </w:rPr>
      </w:pPr>
      <w:r>
        <w:rPr>
          <w:b/>
          <w:bCs/>
          <w:sz w:val="26"/>
          <w:szCs w:val="26"/>
        </w:rPr>
        <w:t>Форма</w:t>
      </w:r>
    </w:p>
    <w:p w14:paraId="6ACE6AEC" w14:textId="77777777" w:rsidR="00501C6B" w:rsidRDefault="00434E2C">
      <w:pPr>
        <w:jc w:val="center"/>
        <w:rPr>
          <w:b/>
          <w:bCs/>
          <w:i/>
          <w:iCs/>
          <w:sz w:val="26"/>
          <w:szCs w:val="26"/>
        </w:rPr>
      </w:pPr>
      <w:r>
        <w:rPr>
          <w:b/>
          <w:bCs/>
          <w:i/>
          <w:iCs/>
          <w:sz w:val="26"/>
          <w:szCs w:val="26"/>
        </w:rPr>
        <w:t>единой независимой гарантии</w:t>
      </w:r>
    </w:p>
    <w:p w14:paraId="0BE8CC62" w14:textId="77777777" w:rsidR="00501C6B" w:rsidRDefault="00501C6B">
      <w:pPr>
        <w:ind w:left="6237"/>
        <w:rPr>
          <w:sz w:val="26"/>
          <w:szCs w:val="26"/>
        </w:rPr>
      </w:pPr>
    </w:p>
    <w:p w14:paraId="7CF58DC3" w14:textId="77777777" w:rsidR="00501C6B" w:rsidRDefault="00434E2C">
      <w:pPr>
        <w:jc w:val="center"/>
        <w:rPr>
          <w:b/>
          <w:bCs/>
          <w:sz w:val="24"/>
          <w:szCs w:val="24"/>
        </w:rPr>
      </w:pPr>
      <w:r>
        <w:rPr>
          <w:b/>
          <w:bCs/>
          <w:sz w:val="24"/>
          <w:szCs w:val="24"/>
        </w:rPr>
        <w:t>НЕЗАВИСИМАЯ ГАРАНТИЯ № ______</w:t>
      </w:r>
    </w:p>
    <w:p w14:paraId="734C5A96" w14:textId="77777777" w:rsidR="00501C6B" w:rsidRDefault="00501C6B">
      <w:pPr>
        <w:jc w:val="center"/>
        <w:rPr>
          <w:b/>
          <w:bCs/>
          <w:sz w:val="24"/>
          <w:szCs w:val="24"/>
        </w:rPr>
      </w:pPr>
    </w:p>
    <w:p w14:paraId="533C2A4C" w14:textId="77777777" w:rsidR="00501C6B" w:rsidRDefault="00434E2C">
      <w:pPr>
        <w:jc w:val="both"/>
        <w:rPr>
          <w:sz w:val="24"/>
          <w:szCs w:val="24"/>
        </w:rPr>
      </w:pPr>
      <w:r>
        <w:rPr>
          <w:sz w:val="24"/>
          <w:szCs w:val="24"/>
        </w:rPr>
        <w:t>г. ________</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«___»___________20__ г.</w:t>
      </w:r>
    </w:p>
    <w:p w14:paraId="462F7E8D" w14:textId="77777777" w:rsidR="00501C6B" w:rsidRDefault="00501C6B">
      <w:pPr>
        <w:jc w:val="center"/>
        <w:rPr>
          <w:b/>
          <w:bCs/>
          <w:sz w:val="24"/>
          <w:szCs w:val="24"/>
        </w:rPr>
      </w:pPr>
    </w:p>
    <w:p w14:paraId="2716B201" w14:textId="77777777" w:rsidR="00501C6B" w:rsidRDefault="00434E2C">
      <w:pPr>
        <w:jc w:val="both"/>
        <w:outlineLvl w:val="0"/>
        <w:rPr>
          <w:sz w:val="24"/>
          <w:szCs w:val="24"/>
        </w:rPr>
      </w:pPr>
      <w:r>
        <w:rPr>
          <w:sz w:val="24"/>
          <w:szCs w:val="24"/>
        </w:rPr>
        <w:t xml:space="preserve"> _____________________ (</w:t>
      </w:r>
      <w:r>
        <w:rPr>
          <w:i/>
          <w:iCs/>
          <w:sz w:val="24"/>
          <w:szCs w:val="24"/>
        </w:rPr>
        <w:t>полное или сокращенное</w:t>
      </w:r>
      <w:r>
        <w:rPr>
          <w:sz w:val="24"/>
          <w:szCs w:val="24"/>
        </w:rPr>
        <w:t xml:space="preserve"> </w:t>
      </w:r>
      <w:r>
        <w:rPr>
          <w:i/>
          <w:iCs/>
          <w:sz w:val="24"/>
          <w:szCs w:val="24"/>
        </w:rPr>
        <w:t>наименование гаранта, ОГРН или ИНН), Генеральная/Универсальная</w:t>
      </w:r>
      <w:r>
        <w:rPr>
          <w:sz w:val="24"/>
          <w:szCs w:val="24"/>
        </w:rPr>
        <w:t xml:space="preserve"> </w:t>
      </w:r>
      <w:r>
        <w:rPr>
          <w:i/>
          <w:iCs/>
          <w:sz w:val="24"/>
          <w:szCs w:val="24"/>
        </w:rPr>
        <w:t>(выбрать нужное)</w:t>
      </w:r>
      <w:r>
        <w:rPr>
          <w:sz w:val="24"/>
          <w:szCs w:val="24"/>
        </w:rPr>
        <w:t xml:space="preserve"> лицензия на осуществление банковских операций от _</w:t>
      </w:r>
      <w:r>
        <w:rPr>
          <w:i/>
          <w:iCs/>
          <w:sz w:val="24"/>
          <w:szCs w:val="24"/>
        </w:rPr>
        <w:t xml:space="preserve">________ </w:t>
      </w:r>
      <w:r>
        <w:rPr>
          <w:sz w:val="24"/>
          <w:szCs w:val="24"/>
        </w:rPr>
        <w:t xml:space="preserve">года № </w:t>
      </w:r>
      <w:r>
        <w:rPr>
          <w:i/>
          <w:iCs/>
          <w:sz w:val="24"/>
          <w:szCs w:val="24"/>
        </w:rPr>
        <w:t>____ /реквизиты иных документов, подтверждающих наличие у гаранта права на выдачу независимых гарантий</w:t>
      </w:r>
      <w:r>
        <w:rPr>
          <w:i/>
          <w:iCs/>
          <w:sz w:val="24"/>
          <w:szCs w:val="24"/>
          <w:vertAlign w:val="superscript"/>
        </w:rPr>
        <w:footnoteReference w:customMarkFollows="1" w:id="33"/>
        <w:t>1</w:t>
      </w:r>
      <w:r>
        <w:rPr>
          <w:i/>
          <w:iCs/>
          <w:sz w:val="24"/>
          <w:szCs w:val="24"/>
        </w:rPr>
        <w:t xml:space="preserve"> ),</w:t>
      </w:r>
      <w:r>
        <w:rPr>
          <w:sz w:val="24"/>
          <w:szCs w:val="24"/>
        </w:rPr>
        <w:t xml:space="preserve"> именуемое в дальнейшем «Гарант», в лице _____________________________________ (</w:t>
      </w:r>
      <w:r>
        <w:rPr>
          <w:i/>
          <w:iCs/>
          <w:sz w:val="24"/>
          <w:szCs w:val="24"/>
        </w:rPr>
        <w:t>полностью Ф. И. О. уполномоченного действовать от имени гаранта лица),</w:t>
      </w:r>
      <w:r>
        <w:rPr>
          <w:sz w:val="24"/>
          <w:szCs w:val="24"/>
        </w:rPr>
        <w:t xml:space="preserve"> действующего на основании </w:t>
      </w:r>
      <w:r>
        <w:rPr>
          <w:i/>
          <w:iCs/>
          <w:sz w:val="24"/>
          <w:szCs w:val="24"/>
        </w:rPr>
        <w:t>_______________ (наименование и реквизиты документа о наделении полномочиями подписанта настоящей гарантии</w:t>
      </w:r>
      <w:r>
        <w:rPr>
          <w:sz w:val="24"/>
          <w:szCs w:val="24"/>
        </w:rPr>
        <w:t>)</w:t>
      </w:r>
      <w:r>
        <w:rPr>
          <w:i/>
          <w:iCs/>
          <w:sz w:val="24"/>
          <w:szCs w:val="24"/>
        </w:rPr>
        <w:t xml:space="preserve">, </w:t>
      </w:r>
      <w:r>
        <w:rPr>
          <w:sz w:val="24"/>
          <w:szCs w:val="24"/>
        </w:rPr>
        <w:t>настоящим принимает на себя безотзывное обязательство уплатить _____________________ (</w:t>
      </w:r>
      <w:r>
        <w:rPr>
          <w:i/>
          <w:iCs/>
          <w:sz w:val="24"/>
          <w:szCs w:val="24"/>
        </w:rPr>
        <w:t>наименование бенефициара, ОГРН и/или ИНН)</w:t>
      </w:r>
      <w:r>
        <w:rPr>
          <w:sz w:val="24"/>
          <w:szCs w:val="24"/>
        </w:rPr>
        <w:t xml:space="preserve">, именуемому в дальнейшем «Бенефициар», любую сумму или суммы, не превышающие в итоге __________________ </w:t>
      </w:r>
      <w:r>
        <w:rPr>
          <w:i/>
          <w:iCs/>
          <w:sz w:val="24"/>
          <w:szCs w:val="24"/>
        </w:rPr>
        <w:t>(сумма цифрами и прописью),</w:t>
      </w:r>
      <w:r>
        <w:rPr>
          <w:sz w:val="24"/>
          <w:szCs w:val="24"/>
        </w:rPr>
        <w:t xml:space="preserve"> по получении письменного требования Бенефициара, указывающего, что ___________________ </w:t>
      </w:r>
      <w:r>
        <w:rPr>
          <w:i/>
          <w:iCs/>
          <w:sz w:val="24"/>
          <w:szCs w:val="24"/>
        </w:rPr>
        <w:t>(полное или сокращенное</w:t>
      </w:r>
      <w:r>
        <w:rPr>
          <w:sz w:val="24"/>
          <w:szCs w:val="24"/>
        </w:rPr>
        <w:t xml:space="preserve"> </w:t>
      </w:r>
      <w:r>
        <w:rPr>
          <w:i/>
          <w:iCs/>
          <w:sz w:val="24"/>
          <w:szCs w:val="24"/>
        </w:rPr>
        <w:t>наименование, ОГРН или ИНН)</w:t>
      </w:r>
      <w:r>
        <w:rPr>
          <w:sz w:val="24"/>
          <w:szCs w:val="24"/>
        </w:rPr>
        <w:t xml:space="preserve">, именуемое в дальнейшем «Принципал», не исполнил любые свои обязательства перед Бенефициаром </w:t>
      </w:r>
      <w:r>
        <w:rPr>
          <w:i/>
          <w:iCs/>
          <w:sz w:val="24"/>
          <w:szCs w:val="24"/>
        </w:rPr>
        <w:t>по договору, который будет заключен по результатам определения Стороны 1</w:t>
      </w:r>
      <w:r>
        <w:rPr>
          <w:sz w:val="24"/>
          <w:szCs w:val="24"/>
        </w:rPr>
        <w:t xml:space="preserve"> </w:t>
      </w:r>
      <w:r>
        <w:rPr>
          <w:i/>
          <w:iCs/>
          <w:sz w:val="24"/>
          <w:szCs w:val="24"/>
        </w:rPr>
        <w:t xml:space="preserve">(номер извещения в единой информационной системе в сфере закупок __________, протокол подведения итогов закупочной процедуры от ___ года (указывается дата подписания либо более поздняя из дат </w:t>
      </w:r>
      <w:r>
        <w:rPr>
          <w:i/>
          <w:iCs/>
          <w:sz w:val="24"/>
          <w:szCs w:val="24"/>
        </w:rPr>
        <w:br/>
        <w:t>в протоколе) №___ ).</w:t>
      </w:r>
      <w:r>
        <w:rPr>
          <w:sz w:val="24"/>
          <w:szCs w:val="24"/>
        </w:rPr>
        <w:t>*</w:t>
      </w:r>
    </w:p>
    <w:p w14:paraId="2CB78E7B" w14:textId="77777777" w:rsidR="00501C6B" w:rsidRDefault="00434E2C">
      <w:pPr>
        <w:ind w:firstLine="709"/>
        <w:jc w:val="both"/>
        <w:outlineLvl w:val="0"/>
        <w:rPr>
          <w:i/>
          <w:iCs/>
          <w:sz w:val="24"/>
          <w:szCs w:val="24"/>
        </w:rPr>
      </w:pPr>
      <w:r>
        <w:rPr>
          <w:i/>
          <w:iCs/>
          <w:sz w:val="24"/>
          <w:szCs w:val="24"/>
        </w:rPr>
        <w:t xml:space="preserve">*Примечание: </w:t>
      </w:r>
    </w:p>
    <w:p w14:paraId="18E1CE6A" w14:textId="77777777" w:rsidR="00501C6B" w:rsidRDefault="00434E2C">
      <w:pPr>
        <w:ind w:firstLine="709"/>
        <w:jc w:val="both"/>
        <w:outlineLvl w:val="0"/>
        <w:rPr>
          <w:i/>
          <w:iCs/>
          <w:sz w:val="24"/>
          <w:szCs w:val="24"/>
        </w:rPr>
      </w:pPr>
      <w:r>
        <w:rPr>
          <w:i/>
          <w:iCs/>
          <w:sz w:val="24"/>
          <w:szCs w:val="24"/>
        </w:rPr>
        <w:t>- в случае заключения договора на основании решения __ (указать наименование закупочного органа бенефициара), выделенный курсивом, излагается в следующей редакции: «по договору, который будет заключен по результатам определения Стороны 1 (выписка из протокола заседания ___ (указать наименование закупочного органа бенефициара) от __ года № ____)»;</w:t>
      </w:r>
    </w:p>
    <w:p w14:paraId="29B88829" w14:textId="77777777" w:rsidR="00501C6B" w:rsidRDefault="00434E2C">
      <w:pPr>
        <w:ind w:firstLine="709"/>
        <w:jc w:val="both"/>
        <w:outlineLvl w:val="0"/>
        <w:rPr>
          <w:i/>
          <w:iCs/>
          <w:sz w:val="24"/>
          <w:szCs w:val="24"/>
        </w:rPr>
      </w:pPr>
      <w:r>
        <w:rPr>
          <w:i/>
          <w:iCs/>
          <w:sz w:val="24"/>
          <w:szCs w:val="24"/>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Стороны 1 (указать полное наименование документа) от __ года № ____)»;</w:t>
      </w:r>
    </w:p>
    <w:p w14:paraId="274C4398" w14:textId="77777777" w:rsidR="00501C6B" w:rsidRDefault="00434E2C">
      <w:pPr>
        <w:ind w:firstLine="709"/>
        <w:jc w:val="both"/>
        <w:outlineLvl w:val="0"/>
        <w:rPr>
          <w:i/>
          <w:iCs/>
          <w:sz w:val="24"/>
          <w:szCs w:val="24"/>
        </w:rPr>
      </w:pPr>
      <w:r>
        <w:rPr>
          <w:i/>
          <w:iCs/>
          <w:sz w:val="24"/>
          <w:szCs w:val="24"/>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w:t>
      </w:r>
      <w:r>
        <w:rPr>
          <w:i/>
          <w:iCs/>
          <w:sz w:val="24"/>
          <w:szCs w:val="24"/>
        </w:rPr>
        <w:br/>
        <w:t xml:space="preserve">в следующей редакции: «по договору от __ года № ____, именуемый в дальнейшем «Договор». </w:t>
      </w:r>
    </w:p>
    <w:p w14:paraId="33C9E8A0" w14:textId="77777777" w:rsidR="00501C6B" w:rsidRDefault="00434E2C">
      <w:pPr>
        <w:ind w:firstLine="709"/>
        <w:jc w:val="both"/>
        <w:outlineLvl w:val="0"/>
        <w:rPr>
          <w:sz w:val="24"/>
          <w:szCs w:val="24"/>
        </w:rPr>
      </w:pPr>
      <w:r>
        <w:rPr>
          <w:sz w:val="24"/>
          <w:szCs w:val="24"/>
        </w:rPr>
        <w:t>Гарант берет на себя безотзывное обязательство выплатить Бенефициару по его первому письменному требованию, денежную сумму в размере__________руб.</w:t>
      </w:r>
    </w:p>
    <w:p w14:paraId="63EE03C3" w14:textId="77777777" w:rsidR="00501C6B" w:rsidRDefault="00434E2C">
      <w:pPr>
        <w:ind w:firstLine="709"/>
        <w:jc w:val="both"/>
        <w:rPr>
          <w:sz w:val="24"/>
          <w:szCs w:val="24"/>
        </w:rPr>
      </w:pPr>
      <w:r>
        <w:rPr>
          <w:sz w:val="24"/>
          <w:szCs w:val="24"/>
        </w:rPr>
        <w:t xml:space="preserve">Ответственность Гаранта за неисполнение требования по настоящей независимой гарантии не ограничивается суммой, на которую она выдана. </w:t>
      </w:r>
      <w:r>
        <w:rPr>
          <w:sz w:val="24"/>
          <w:szCs w:val="24"/>
        </w:rPr>
        <w:br/>
        <w:t xml:space="preserve">За неисполнение принятых обязательств по независимой гарантии Гарант несет </w:t>
      </w:r>
      <w:r>
        <w:rPr>
          <w:sz w:val="24"/>
          <w:szCs w:val="24"/>
        </w:rPr>
        <w:lastRenderedPageBreak/>
        <w:t>ответственность, предусмотренную законодательством Российской Федерации.</w:t>
      </w:r>
    </w:p>
    <w:p w14:paraId="3D132E2D" w14:textId="77777777" w:rsidR="00501C6B" w:rsidRDefault="00434E2C">
      <w:pPr>
        <w:ind w:firstLine="709"/>
        <w:jc w:val="both"/>
        <w:rPr>
          <w:i/>
          <w:iCs/>
          <w:sz w:val="24"/>
          <w:szCs w:val="24"/>
        </w:rPr>
      </w:pPr>
      <w:r>
        <w:rPr>
          <w:sz w:val="24"/>
          <w:szCs w:val="24"/>
        </w:rPr>
        <w:t xml:space="preserve">Письменное требование Бенефициара должно сопровождаться копией письменного уведомления Принципала о возврате аванса и справкой Бенефициара </w:t>
      </w:r>
      <w:r>
        <w:rPr>
          <w:sz w:val="24"/>
          <w:szCs w:val="24"/>
        </w:rPr>
        <w:br/>
        <w:t>о выплаченном авансе.</w:t>
      </w:r>
      <w:r>
        <w:rPr>
          <w:i/>
          <w:iCs/>
          <w:sz w:val="24"/>
          <w:szCs w:val="24"/>
        </w:rPr>
        <w:t xml:space="preserve"> (</w:t>
      </w:r>
      <w:r>
        <w:rPr>
          <w:sz w:val="24"/>
          <w:szCs w:val="24"/>
        </w:rPr>
        <w:t xml:space="preserve">Данное условие применимо исключительно в случае, если </w:t>
      </w:r>
      <w:r>
        <w:rPr>
          <w:sz w:val="24"/>
          <w:szCs w:val="24"/>
        </w:rPr>
        <w:br/>
        <w:t xml:space="preserve">в качестве нарушения обязательств Принципалом будет указано </w:t>
      </w:r>
      <w:r>
        <w:rPr>
          <w:sz w:val="24"/>
          <w:szCs w:val="24"/>
        </w:rPr>
        <w:br/>
        <w:t>не исполнение/ненадлежащее исполнение обязанности по возврату неотработанного аванса</w:t>
      </w:r>
      <w:r>
        <w:rPr>
          <w:i/>
          <w:iCs/>
          <w:sz w:val="24"/>
          <w:szCs w:val="24"/>
        </w:rPr>
        <w:t xml:space="preserve">).* (* абзац включается в текст гарантии, если гарантия выдана </w:t>
      </w:r>
      <w:r>
        <w:rPr>
          <w:i/>
          <w:iCs/>
          <w:sz w:val="24"/>
          <w:szCs w:val="24"/>
        </w:rPr>
        <w:br/>
        <w:t>во исполнение обязательств контрагента по возврату авансовых платежей).</w:t>
      </w:r>
    </w:p>
    <w:p w14:paraId="23DF4220" w14:textId="77777777" w:rsidR="00501C6B" w:rsidRDefault="00434E2C">
      <w:pPr>
        <w:ind w:firstLine="709"/>
        <w:jc w:val="both"/>
        <w:rPr>
          <w:sz w:val="24"/>
          <w:szCs w:val="24"/>
        </w:rPr>
      </w:pPr>
      <w:r>
        <w:rPr>
          <w:sz w:val="24"/>
          <w:szCs w:val="24"/>
        </w:rPr>
        <w:t>В письменном требовании Бенефициара должно быть указано, что:</w:t>
      </w:r>
    </w:p>
    <w:p w14:paraId="46F88DEE" w14:textId="77777777" w:rsidR="00501C6B" w:rsidRDefault="00434E2C">
      <w:pPr>
        <w:ind w:firstLine="709"/>
        <w:jc w:val="both"/>
        <w:rPr>
          <w:i/>
          <w:iCs/>
          <w:sz w:val="24"/>
          <w:szCs w:val="24"/>
        </w:rPr>
      </w:pPr>
      <w:r>
        <w:rPr>
          <w:sz w:val="24"/>
          <w:szCs w:val="24"/>
        </w:rPr>
        <w:t xml:space="preserve">- Принципал не исполнил обязательства по Договору и не исполнил обязанность по возврату авансовой задолженности в установленный Договором срок* </w:t>
      </w:r>
      <w:r>
        <w:rPr>
          <w:i/>
          <w:iCs/>
          <w:sz w:val="24"/>
          <w:szCs w:val="24"/>
        </w:rPr>
        <w:t>(*включается в текст гарантии, если Гарантия выдана во исполнение обязательств контрагента по возврату авансовых платежей).</w:t>
      </w:r>
    </w:p>
    <w:p w14:paraId="4869C82A" w14:textId="77777777" w:rsidR="00501C6B" w:rsidRDefault="00434E2C">
      <w:pPr>
        <w:ind w:firstLine="709"/>
        <w:jc w:val="both"/>
        <w:rPr>
          <w:i/>
          <w:iCs/>
          <w:sz w:val="24"/>
          <w:szCs w:val="24"/>
        </w:rPr>
      </w:pPr>
      <w:r>
        <w:rPr>
          <w:sz w:val="24"/>
          <w:szCs w:val="24"/>
        </w:rPr>
        <w:t xml:space="preserve">- Принципал не исполнил (не надлежаще исполнил) свои обязательства </w:t>
      </w:r>
      <w:r>
        <w:rPr>
          <w:sz w:val="24"/>
          <w:szCs w:val="24"/>
        </w:rPr>
        <w:br/>
        <w:t>по Договору *</w:t>
      </w:r>
      <w:r>
        <w:rPr>
          <w:i/>
          <w:iCs/>
          <w:sz w:val="24"/>
          <w:szCs w:val="24"/>
        </w:rPr>
        <w:t>(*включается в текст гарантии, если Гарантия выдана во исполнение обязательств контрагента);</w:t>
      </w:r>
    </w:p>
    <w:p w14:paraId="1D30D1E5" w14:textId="77777777" w:rsidR="00501C6B" w:rsidRDefault="00434E2C">
      <w:pPr>
        <w:ind w:firstLine="709"/>
        <w:jc w:val="both"/>
        <w:rPr>
          <w:i/>
          <w:iCs/>
          <w:sz w:val="24"/>
          <w:szCs w:val="24"/>
        </w:rPr>
      </w:pPr>
      <w:r>
        <w:rPr>
          <w:sz w:val="24"/>
          <w:szCs w:val="24"/>
        </w:rPr>
        <w:t xml:space="preserve">- Принципал не исполнил (не надлежаще исполнил) свои обязательства </w:t>
      </w:r>
      <w:r>
        <w:rPr>
          <w:sz w:val="24"/>
          <w:szCs w:val="24"/>
        </w:rPr>
        <w:br/>
        <w:t xml:space="preserve">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Pr>
          <w:i/>
          <w:iCs/>
          <w:sz w:val="24"/>
          <w:szCs w:val="24"/>
        </w:rPr>
        <w:t>(*включается в текст гарантии, если Гарантия выдана во исполнение гарантийных обязательств контрагента).</w:t>
      </w:r>
    </w:p>
    <w:p w14:paraId="74F10179" w14:textId="77777777" w:rsidR="00501C6B" w:rsidRDefault="00434E2C">
      <w:pPr>
        <w:ind w:firstLine="709"/>
        <w:jc w:val="both"/>
        <w:rPr>
          <w:sz w:val="24"/>
          <w:szCs w:val="24"/>
        </w:rPr>
      </w:pPr>
      <w:r>
        <w:rPr>
          <w:sz w:val="24"/>
          <w:szCs w:val="24"/>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5CD28381" w14:textId="77777777" w:rsidR="00501C6B" w:rsidRDefault="00434E2C">
      <w:pPr>
        <w:ind w:firstLine="709"/>
        <w:jc w:val="both"/>
        <w:rPr>
          <w:sz w:val="24"/>
          <w:szCs w:val="24"/>
        </w:rPr>
      </w:pPr>
      <w:r>
        <w:rPr>
          <w:sz w:val="24"/>
          <w:szCs w:val="24"/>
        </w:rPr>
        <w:t xml:space="preserve">Гарантия не может быть отозвана Гарантом. Передача права требования по настоящей гарантии не допускается. </w:t>
      </w:r>
    </w:p>
    <w:p w14:paraId="130BD225" w14:textId="77777777" w:rsidR="00501C6B" w:rsidRDefault="00434E2C">
      <w:pPr>
        <w:ind w:firstLine="709"/>
        <w:jc w:val="both"/>
        <w:rPr>
          <w:sz w:val="24"/>
          <w:szCs w:val="24"/>
        </w:rPr>
      </w:pPr>
      <w:r>
        <w:rPr>
          <w:sz w:val="24"/>
          <w:szCs w:val="24"/>
        </w:rPr>
        <w:t xml:space="preserve">Настоящая гарантия вступает в силу с _________20___года и действует по _________20___года (включительно). </w:t>
      </w:r>
    </w:p>
    <w:p w14:paraId="47898698" w14:textId="77777777" w:rsidR="00501C6B" w:rsidRDefault="00434E2C">
      <w:pPr>
        <w:ind w:firstLine="709"/>
        <w:jc w:val="both"/>
        <w:rPr>
          <w:sz w:val="24"/>
          <w:szCs w:val="24"/>
        </w:rPr>
      </w:pPr>
      <w:r>
        <w:rPr>
          <w:sz w:val="24"/>
          <w:szCs w:val="24"/>
        </w:rPr>
        <w:t xml:space="preserve">Письменное требование платежа должно быть направлено Гаранту до 24 часов 00 минут __________20___ года по адресу:_____________ посредством почтовой связи либо передано непосредственно по адресу:____________________. </w:t>
      </w:r>
    </w:p>
    <w:p w14:paraId="01FD550E" w14:textId="77777777" w:rsidR="00501C6B" w:rsidRDefault="00434E2C">
      <w:pPr>
        <w:ind w:firstLine="709"/>
        <w:jc w:val="both"/>
        <w:rPr>
          <w:sz w:val="24"/>
          <w:szCs w:val="24"/>
        </w:rPr>
      </w:pPr>
      <w:r>
        <w:rPr>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6EB4B9C6" w14:textId="77777777" w:rsidR="00501C6B" w:rsidRDefault="00434E2C">
      <w:pPr>
        <w:ind w:firstLine="709"/>
        <w:jc w:val="both"/>
        <w:rPr>
          <w:sz w:val="24"/>
          <w:szCs w:val="24"/>
        </w:rPr>
      </w:pPr>
      <w:r>
        <w:rPr>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2647C9E9" w14:textId="77777777" w:rsidR="00501C6B" w:rsidRDefault="00434E2C">
      <w:pPr>
        <w:ind w:firstLine="709"/>
        <w:jc w:val="both"/>
        <w:rPr>
          <w:sz w:val="24"/>
          <w:szCs w:val="24"/>
        </w:rPr>
      </w:pPr>
      <w:r>
        <w:rPr>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2B19A61E" w14:textId="77777777" w:rsidR="00501C6B" w:rsidRDefault="00434E2C">
      <w:pPr>
        <w:ind w:firstLine="709"/>
        <w:jc w:val="both"/>
        <w:rPr>
          <w:sz w:val="24"/>
          <w:szCs w:val="24"/>
        </w:rPr>
      </w:pPr>
      <w:r>
        <w:rPr>
          <w:sz w:val="24"/>
          <w:szCs w:val="24"/>
        </w:rPr>
        <w:lastRenderedPageBreak/>
        <w:t xml:space="preserve">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i/>
          <w:iCs/>
          <w:sz w:val="24"/>
          <w:szCs w:val="24"/>
        </w:rPr>
        <w:t>(указывается арбитражный суд по месту нахождения бенефициара)</w:t>
      </w:r>
      <w:r>
        <w:rPr>
          <w:sz w:val="24"/>
          <w:szCs w:val="24"/>
        </w:rPr>
        <w:t>.</w:t>
      </w:r>
    </w:p>
    <w:p w14:paraId="1206A8C3" w14:textId="77777777" w:rsidR="00501C6B" w:rsidRDefault="00501C6B">
      <w:pPr>
        <w:jc w:val="both"/>
        <w:rPr>
          <w:sz w:val="24"/>
          <w:szCs w:val="24"/>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3115"/>
        <w:gridCol w:w="3115"/>
        <w:gridCol w:w="3115"/>
      </w:tblGrid>
      <w:tr w:rsidR="00501C6B" w14:paraId="25EF30F7" w14:textId="77777777">
        <w:trPr>
          <w:trHeight w:val="309"/>
        </w:trPr>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24850ED8" w14:textId="77777777" w:rsidR="00501C6B" w:rsidRDefault="00434E2C">
            <w:pPr>
              <w:jc w:val="center"/>
              <w:rPr>
                <w:sz w:val="24"/>
                <w:szCs w:val="24"/>
              </w:rPr>
            </w:pPr>
            <w:r>
              <w:rPr>
                <w:sz w:val="24"/>
                <w:szCs w:val="24"/>
              </w:rPr>
              <w:t xml:space="preserve">Представитель </w:t>
            </w:r>
            <w:r>
              <w:rPr>
                <w:i/>
                <w:iCs/>
                <w:sz w:val="24"/>
                <w:szCs w:val="24"/>
              </w:rPr>
              <w:t>________</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1F972B52" w14:textId="77777777" w:rsidR="00501C6B" w:rsidRDefault="00434E2C">
            <w:pPr>
              <w:jc w:val="center"/>
              <w:rPr>
                <w:sz w:val="24"/>
                <w:szCs w:val="24"/>
              </w:rPr>
            </w:pPr>
            <w:r>
              <w:rPr>
                <w:sz w:val="24"/>
                <w:szCs w:val="24"/>
              </w:rPr>
              <w:t>______________</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05659AC5" w14:textId="77777777" w:rsidR="00501C6B" w:rsidRDefault="00434E2C">
            <w:pPr>
              <w:jc w:val="center"/>
              <w:rPr>
                <w:sz w:val="24"/>
                <w:szCs w:val="24"/>
              </w:rPr>
            </w:pPr>
            <w:r>
              <w:rPr>
                <w:sz w:val="24"/>
                <w:szCs w:val="24"/>
              </w:rPr>
              <w:t>_____________</w:t>
            </w:r>
          </w:p>
        </w:tc>
      </w:tr>
      <w:tr w:rsidR="00501C6B" w14:paraId="4D6A55D4" w14:textId="77777777">
        <w:trPr>
          <w:trHeight w:val="309"/>
        </w:trPr>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64362C73" w14:textId="77777777" w:rsidR="00501C6B" w:rsidRDefault="00434E2C">
            <w:pPr>
              <w:jc w:val="center"/>
              <w:rPr>
                <w:sz w:val="24"/>
                <w:szCs w:val="24"/>
              </w:rPr>
            </w:pPr>
            <w:r>
              <w:rPr>
                <w:i/>
                <w:iCs/>
                <w:sz w:val="24"/>
                <w:szCs w:val="24"/>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0D5424E0" w14:textId="77777777" w:rsidR="00501C6B" w:rsidRDefault="00434E2C">
            <w:pPr>
              <w:jc w:val="center"/>
              <w:rPr>
                <w:sz w:val="24"/>
                <w:szCs w:val="24"/>
              </w:rPr>
            </w:pPr>
            <w:r>
              <w:rPr>
                <w:i/>
                <w:iCs/>
                <w:sz w:val="24"/>
                <w:szCs w:val="24"/>
              </w:rPr>
              <w:t>(подпись)</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70176AD5" w14:textId="77777777" w:rsidR="00501C6B" w:rsidRDefault="00434E2C">
            <w:pPr>
              <w:jc w:val="center"/>
              <w:rPr>
                <w:sz w:val="24"/>
                <w:szCs w:val="24"/>
              </w:rPr>
            </w:pPr>
            <w:r>
              <w:rPr>
                <w:i/>
                <w:iCs/>
                <w:sz w:val="24"/>
                <w:szCs w:val="24"/>
              </w:rPr>
              <w:t xml:space="preserve">(Ф. И. О.) </w:t>
            </w:r>
          </w:p>
        </w:tc>
      </w:tr>
    </w:tbl>
    <w:p w14:paraId="036B87F3" w14:textId="77777777" w:rsidR="00501C6B" w:rsidRDefault="00501C6B">
      <w:pPr>
        <w:jc w:val="both"/>
        <w:rPr>
          <w:sz w:val="24"/>
          <w:szCs w:val="24"/>
        </w:rPr>
      </w:pPr>
    </w:p>
    <w:p w14:paraId="4F4B3843" w14:textId="77777777" w:rsidR="00501C6B" w:rsidRDefault="00434E2C">
      <w:pPr>
        <w:jc w:val="center"/>
        <w:rPr>
          <w:sz w:val="24"/>
          <w:szCs w:val="24"/>
        </w:rPr>
      </w:pPr>
      <w:r>
        <w:rPr>
          <w:sz w:val="24"/>
          <w:szCs w:val="24"/>
        </w:rPr>
        <w:t xml:space="preserve">                         м.п.</w:t>
      </w:r>
    </w:p>
    <w:p w14:paraId="13BA4B05" w14:textId="77777777" w:rsidR="00501C6B" w:rsidRDefault="00434E2C">
      <w:pPr>
        <w:ind w:firstLine="709"/>
        <w:contextualSpacing/>
        <w:jc w:val="both"/>
        <w:rPr>
          <w:sz w:val="26"/>
          <w:szCs w:val="26"/>
        </w:rPr>
      </w:pPr>
      <w:r>
        <w:br w:type="page" w:clear="all"/>
      </w:r>
    </w:p>
    <w:p w14:paraId="6CDCA8C6" w14:textId="77777777" w:rsidR="00501C6B" w:rsidRDefault="00434E2C">
      <w:pPr>
        <w:ind w:left="6237"/>
        <w:rPr>
          <w:color w:val="000000"/>
        </w:rPr>
      </w:pPr>
      <w:r>
        <w:rPr>
          <w:color w:val="000000"/>
          <w:sz w:val="24"/>
          <w:szCs w:val="24"/>
        </w:rPr>
        <w:lastRenderedPageBreak/>
        <w:t xml:space="preserve">Приложение 6 </w:t>
      </w:r>
      <w:r>
        <w:rPr>
          <w:color w:val="000000"/>
        </w:rPr>
        <w:t>к Приложению №6</w:t>
      </w:r>
    </w:p>
    <w:p w14:paraId="6843A957" w14:textId="77777777" w:rsidR="00501C6B" w:rsidRDefault="00434E2C">
      <w:pPr>
        <w:ind w:left="6237"/>
        <w:rPr>
          <w:color w:val="000000"/>
        </w:rPr>
      </w:pPr>
      <w:r>
        <w:rPr>
          <w:color w:val="000000"/>
        </w:rPr>
        <w:t xml:space="preserve"> к Договору</w:t>
      </w:r>
    </w:p>
    <w:p w14:paraId="06C460BA" w14:textId="77777777" w:rsidR="00501C6B" w:rsidRDefault="00434E2C">
      <w:pPr>
        <w:ind w:left="6237"/>
        <w:rPr>
          <w:color w:val="000000"/>
          <w:sz w:val="24"/>
          <w:szCs w:val="24"/>
        </w:rPr>
      </w:pPr>
      <w:r>
        <w:rPr>
          <w:color w:val="000000"/>
          <w:sz w:val="24"/>
          <w:szCs w:val="24"/>
        </w:rPr>
        <w:t>от __________ № ______</w:t>
      </w:r>
    </w:p>
    <w:p w14:paraId="36BF652F" w14:textId="77777777" w:rsidR="00501C6B" w:rsidRDefault="00501C6B">
      <w:pPr>
        <w:ind w:left="6237"/>
        <w:rPr>
          <w:color w:val="000000"/>
        </w:rPr>
      </w:pPr>
    </w:p>
    <w:p w14:paraId="67999CF4" w14:textId="77777777" w:rsidR="00501C6B" w:rsidRDefault="00434E2C">
      <w:pPr>
        <w:jc w:val="center"/>
        <w:rPr>
          <w:b/>
          <w:bCs/>
          <w:sz w:val="26"/>
          <w:szCs w:val="26"/>
        </w:rPr>
      </w:pPr>
      <w:r>
        <w:rPr>
          <w:b/>
          <w:bCs/>
          <w:sz w:val="26"/>
          <w:szCs w:val="26"/>
        </w:rPr>
        <w:t>Форма</w:t>
      </w:r>
    </w:p>
    <w:p w14:paraId="0B273787" w14:textId="77777777" w:rsidR="00501C6B" w:rsidRDefault="00434E2C">
      <w:pPr>
        <w:jc w:val="center"/>
        <w:rPr>
          <w:b/>
          <w:bCs/>
          <w:i/>
          <w:iCs/>
          <w:sz w:val="26"/>
          <w:szCs w:val="26"/>
        </w:rPr>
      </w:pPr>
      <w:r>
        <w:rPr>
          <w:b/>
          <w:bCs/>
          <w:i/>
          <w:iCs/>
          <w:sz w:val="26"/>
          <w:szCs w:val="26"/>
        </w:rPr>
        <w:t xml:space="preserve">соглашения о гарантийном депозите </w:t>
      </w:r>
    </w:p>
    <w:p w14:paraId="7A89E552" w14:textId="77777777" w:rsidR="00501C6B" w:rsidRDefault="00434E2C">
      <w:pPr>
        <w:jc w:val="center"/>
        <w:rPr>
          <w:b/>
          <w:bCs/>
          <w:sz w:val="24"/>
          <w:szCs w:val="24"/>
        </w:rPr>
      </w:pPr>
      <w:r>
        <w:rPr>
          <w:b/>
          <w:bCs/>
          <w:sz w:val="24"/>
          <w:szCs w:val="24"/>
        </w:rPr>
        <w:t>СОГЛАШЕНИЕ</w:t>
      </w:r>
    </w:p>
    <w:p w14:paraId="172F6C3C" w14:textId="77777777" w:rsidR="00501C6B" w:rsidRDefault="00434E2C">
      <w:pPr>
        <w:jc w:val="center"/>
        <w:rPr>
          <w:b/>
          <w:bCs/>
          <w:sz w:val="24"/>
          <w:szCs w:val="24"/>
        </w:rPr>
      </w:pPr>
      <w:r>
        <w:rPr>
          <w:b/>
          <w:bCs/>
          <w:sz w:val="24"/>
          <w:szCs w:val="24"/>
        </w:rPr>
        <w:t>о гарантийном депозите</w:t>
      </w:r>
    </w:p>
    <w:p w14:paraId="1157ED93" w14:textId="77777777" w:rsidR="00501C6B" w:rsidRDefault="00501C6B">
      <w:pPr>
        <w:jc w:val="both"/>
        <w:rPr>
          <w:sz w:val="24"/>
          <w:szCs w:val="24"/>
        </w:rPr>
      </w:pPr>
    </w:p>
    <w:tbl>
      <w:tblPr>
        <w:tblW w:w="971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2548"/>
        <w:gridCol w:w="2057"/>
        <w:gridCol w:w="5107"/>
      </w:tblGrid>
      <w:tr w:rsidR="00501C6B" w14:paraId="1FDA6C45" w14:textId="77777777">
        <w:trPr>
          <w:trHeight w:val="309"/>
        </w:trPr>
        <w:tc>
          <w:tcPr>
            <w:tcW w:w="2548"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7541E795" w14:textId="77777777" w:rsidR="00501C6B" w:rsidRDefault="00434E2C">
            <w:pPr>
              <w:jc w:val="both"/>
              <w:rPr>
                <w:sz w:val="24"/>
                <w:szCs w:val="24"/>
              </w:rPr>
            </w:pPr>
            <w:r>
              <w:rPr>
                <w:sz w:val="24"/>
                <w:szCs w:val="24"/>
              </w:rPr>
              <w:t>г. __________</w:t>
            </w:r>
          </w:p>
        </w:tc>
        <w:tc>
          <w:tcPr>
            <w:tcW w:w="2057"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7C5E2E65" w14:textId="77777777" w:rsidR="00501C6B" w:rsidRDefault="00501C6B">
            <w:pPr>
              <w:rPr>
                <w:sz w:val="24"/>
                <w:szCs w:val="24"/>
              </w:rPr>
            </w:pPr>
          </w:p>
        </w:tc>
        <w:tc>
          <w:tcPr>
            <w:tcW w:w="5107"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14:paraId="4426CEDA" w14:textId="77777777" w:rsidR="00501C6B" w:rsidRDefault="00434E2C">
            <w:pPr>
              <w:jc w:val="both"/>
              <w:rPr>
                <w:sz w:val="24"/>
                <w:szCs w:val="24"/>
              </w:rPr>
            </w:pPr>
            <w:r>
              <w:rPr>
                <w:sz w:val="24"/>
                <w:szCs w:val="24"/>
              </w:rPr>
              <w:t xml:space="preserve">                           «_____»________ 20___г.</w:t>
            </w:r>
          </w:p>
        </w:tc>
      </w:tr>
    </w:tbl>
    <w:p w14:paraId="19785C33" w14:textId="77777777" w:rsidR="00501C6B" w:rsidRDefault="00501C6B">
      <w:pPr>
        <w:jc w:val="both"/>
        <w:rPr>
          <w:sz w:val="24"/>
          <w:szCs w:val="24"/>
        </w:rPr>
      </w:pPr>
    </w:p>
    <w:p w14:paraId="3975CECB" w14:textId="77777777" w:rsidR="00501C6B" w:rsidRDefault="00501C6B">
      <w:pPr>
        <w:jc w:val="both"/>
        <w:rPr>
          <w:b/>
          <w:bCs/>
          <w:i/>
          <w:iCs/>
          <w:sz w:val="24"/>
          <w:szCs w:val="24"/>
        </w:rPr>
      </w:pPr>
    </w:p>
    <w:p w14:paraId="778B1969" w14:textId="77777777" w:rsidR="00501C6B" w:rsidRDefault="00434E2C">
      <w:pPr>
        <w:ind w:firstLine="709"/>
        <w:jc w:val="both"/>
        <w:rPr>
          <w:sz w:val="24"/>
          <w:szCs w:val="24"/>
        </w:rPr>
      </w:pPr>
      <w:r>
        <w:rPr>
          <w:sz w:val="24"/>
          <w:szCs w:val="24"/>
        </w:rPr>
        <w:t xml:space="preserve">__________ </w:t>
      </w:r>
      <w:r>
        <w:rPr>
          <w:i/>
          <w:iCs/>
          <w:sz w:val="24"/>
          <w:szCs w:val="24"/>
        </w:rPr>
        <w:t>(указывается полное наименование Общества)</w:t>
      </w:r>
      <w:r>
        <w:rPr>
          <w:sz w:val="24"/>
          <w:szCs w:val="24"/>
        </w:rPr>
        <w:t xml:space="preserve"> (сокращенное наименование: __________), именуемое в дальнейшем «</w:t>
      </w:r>
      <w:r>
        <w:rPr>
          <w:i/>
          <w:sz w:val="24"/>
          <w:szCs w:val="24"/>
        </w:rPr>
        <w:t>Сторона 2</w:t>
      </w:r>
      <w:r>
        <w:rPr>
          <w:sz w:val="24"/>
          <w:szCs w:val="24"/>
        </w:rPr>
        <w:t xml:space="preserve">», в лице _______________________, действующего на основании __________________, </w:t>
      </w:r>
      <w:r>
        <w:rPr>
          <w:sz w:val="24"/>
          <w:szCs w:val="24"/>
        </w:rPr>
        <w:br/>
        <w:t>с одной стороны, и ________________________, именуемое в дальнейшем «</w:t>
      </w:r>
      <w:r>
        <w:rPr>
          <w:i/>
          <w:sz w:val="24"/>
          <w:szCs w:val="24"/>
        </w:rPr>
        <w:t>Сторона 1</w:t>
      </w:r>
      <w:r>
        <w:rPr>
          <w:sz w:val="24"/>
          <w:szCs w:val="24"/>
        </w:rPr>
        <w:t>», в лице __________________________, действующего на основании __________________, с другой стороны, именуемые в дальнейшем совместно «Стороны», в порядке п. ___ Договора от _____ №_____ (далее - Договор) заключили настоящее Соглашение о нижеследующем:</w:t>
      </w:r>
    </w:p>
    <w:p w14:paraId="2E5ABEEA" w14:textId="77777777" w:rsidR="00501C6B" w:rsidRDefault="00501C6B">
      <w:pPr>
        <w:ind w:firstLine="709"/>
        <w:jc w:val="both"/>
        <w:rPr>
          <w:sz w:val="24"/>
          <w:szCs w:val="24"/>
        </w:rPr>
      </w:pPr>
    </w:p>
    <w:p w14:paraId="6A5AF4E4" w14:textId="77777777" w:rsidR="00501C6B" w:rsidRDefault="00434E2C">
      <w:pPr>
        <w:ind w:firstLine="709"/>
        <w:jc w:val="both"/>
        <w:rPr>
          <w:sz w:val="24"/>
          <w:szCs w:val="24"/>
        </w:rPr>
      </w:pPr>
      <w:r>
        <w:rPr>
          <w:sz w:val="24"/>
          <w:szCs w:val="24"/>
        </w:rPr>
        <w:t xml:space="preserve">1. </w:t>
      </w:r>
      <w:r>
        <w:rPr>
          <w:i/>
          <w:iCs/>
          <w:sz w:val="24"/>
          <w:szCs w:val="24"/>
        </w:rPr>
        <w:t xml:space="preserve">Сторона 1 </w:t>
      </w:r>
      <w:r>
        <w:rPr>
          <w:sz w:val="24"/>
          <w:szCs w:val="24"/>
        </w:rPr>
        <w:t xml:space="preserve">в порядке статьи 329 Гражданского кодекса Российской Федерации предоставляет </w:t>
      </w:r>
      <w:r>
        <w:rPr>
          <w:i/>
          <w:sz w:val="24"/>
          <w:szCs w:val="24"/>
        </w:rPr>
        <w:t>Стороне 2</w:t>
      </w:r>
      <w:r>
        <w:rPr>
          <w:sz w:val="24"/>
          <w:szCs w:val="24"/>
        </w:rPr>
        <w:t xml:space="preserve"> в качестве способа обеспечения обязательств по Договору и гарантийных обязательств гарантийный депозит в размере</w:t>
      </w:r>
      <w:r>
        <w:rPr>
          <w:sz w:val="24"/>
          <w:szCs w:val="24"/>
        </w:rPr>
        <w:br/>
        <w:t>10 (Десяти) процентов от цены Договора (включая НДС) на сумму ___________ (____________________) рублей на срок действия Договора и гарантийного срока.</w:t>
      </w:r>
    </w:p>
    <w:p w14:paraId="3E71BF85" w14:textId="77777777" w:rsidR="00501C6B" w:rsidRDefault="00434E2C">
      <w:pPr>
        <w:ind w:firstLine="709"/>
        <w:jc w:val="both"/>
        <w:rPr>
          <w:sz w:val="24"/>
          <w:szCs w:val="24"/>
        </w:rPr>
      </w:pPr>
      <w:r>
        <w:rPr>
          <w:sz w:val="24"/>
          <w:szCs w:val="24"/>
        </w:rPr>
        <w:t xml:space="preserve">2. </w:t>
      </w:r>
      <w:r>
        <w:rPr>
          <w:i/>
          <w:iCs/>
          <w:sz w:val="24"/>
          <w:szCs w:val="24"/>
        </w:rPr>
        <w:t>Сторона 1</w:t>
      </w:r>
      <w:r>
        <w:rPr>
          <w:sz w:val="24"/>
          <w:szCs w:val="24"/>
        </w:rPr>
        <w:t xml:space="preserve"> предоставляет </w:t>
      </w:r>
      <w:r>
        <w:rPr>
          <w:i/>
          <w:sz w:val="24"/>
          <w:szCs w:val="24"/>
        </w:rPr>
        <w:t>Стороне 2</w:t>
      </w:r>
      <w:r>
        <w:rPr>
          <w:sz w:val="24"/>
          <w:szCs w:val="24"/>
        </w:rPr>
        <w:t xml:space="preserve">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w:t>
      </w:r>
      <w:r>
        <w:rPr>
          <w:i/>
          <w:sz w:val="24"/>
          <w:szCs w:val="24"/>
        </w:rPr>
        <w:t>Стороной 1</w:t>
      </w:r>
      <w:r>
        <w:rPr>
          <w:sz w:val="24"/>
          <w:szCs w:val="24"/>
        </w:rPr>
        <w:t xml:space="preserve"> в качестве гарантийного депозита путем резервирования названной денежной суммы на счете </w:t>
      </w:r>
      <w:r>
        <w:rPr>
          <w:i/>
          <w:sz w:val="24"/>
          <w:szCs w:val="24"/>
        </w:rPr>
        <w:t>Стороны 2</w:t>
      </w:r>
      <w:r>
        <w:rPr>
          <w:sz w:val="24"/>
          <w:szCs w:val="24"/>
        </w:rPr>
        <w:t>:</w:t>
      </w:r>
    </w:p>
    <w:p w14:paraId="2CCD325A" w14:textId="77777777" w:rsidR="00501C6B" w:rsidRDefault="00434E2C">
      <w:pPr>
        <w:ind w:firstLine="709"/>
        <w:jc w:val="both"/>
        <w:rPr>
          <w:sz w:val="24"/>
          <w:szCs w:val="24"/>
        </w:rPr>
      </w:pPr>
      <w:r>
        <w:rPr>
          <w:sz w:val="24"/>
          <w:szCs w:val="24"/>
        </w:rPr>
        <w:t xml:space="preserve">- на период исполнения Договора до момента подписания акта ввода </w:t>
      </w:r>
      <w:r>
        <w:rPr>
          <w:sz w:val="24"/>
          <w:szCs w:val="24"/>
        </w:rPr>
        <w:br/>
        <w:t xml:space="preserve">в эксплуатацию </w:t>
      </w:r>
      <w:r>
        <w:rPr>
          <w:i/>
          <w:iCs/>
          <w:sz w:val="24"/>
          <w:szCs w:val="24"/>
        </w:rPr>
        <w:t xml:space="preserve">законченного строительством объекта приемочной комиссией </w:t>
      </w:r>
      <w:r>
        <w:rPr>
          <w:sz w:val="24"/>
          <w:szCs w:val="24"/>
        </w:rPr>
        <w:t xml:space="preserve">/ </w:t>
      </w:r>
      <w:r>
        <w:rPr>
          <w:i/>
          <w:iCs/>
          <w:sz w:val="24"/>
          <w:szCs w:val="24"/>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Pr>
          <w:sz w:val="24"/>
          <w:szCs w:val="24"/>
        </w:rPr>
        <w:t>;</w:t>
      </w:r>
    </w:p>
    <w:p w14:paraId="571162C9" w14:textId="77777777" w:rsidR="00501C6B" w:rsidRDefault="00434E2C">
      <w:pPr>
        <w:ind w:firstLine="709"/>
        <w:jc w:val="both"/>
        <w:rPr>
          <w:sz w:val="24"/>
          <w:szCs w:val="24"/>
        </w:rPr>
      </w:pPr>
      <w:r>
        <w:rPr>
          <w:sz w:val="24"/>
          <w:szCs w:val="24"/>
        </w:rPr>
        <w:t xml:space="preserve">- на период исполнения Договора и гарантийной эксплуатации объекта </w:t>
      </w:r>
      <w:r>
        <w:rPr>
          <w:sz w:val="24"/>
          <w:szCs w:val="24"/>
        </w:rPr>
        <w:br/>
        <w:t>до момента окончания гарантийного срока.</w:t>
      </w:r>
    </w:p>
    <w:p w14:paraId="5107ACC8" w14:textId="77777777" w:rsidR="00501C6B" w:rsidRDefault="00434E2C">
      <w:pPr>
        <w:ind w:firstLine="709"/>
        <w:jc w:val="both"/>
        <w:rPr>
          <w:sz w:val="24"/>
          <w:szCs w:val="24"/>
        </w:rPr>
      </w:pPr>
      <w:r>
        <w:rPr>
          <w:sz w:val="24"/>
          <w:szCs w:val="24"/>
        </w:rPr>
        <w:t xml:space="preserve">3. Оплата выполненных </w:t>
      </w:r>
      <w:r>
        <w:rPr>
          <w:i/>
          <w:sz w:val="24"/>
          <w:szCs w:val="24"/>
        </w:rPr>
        <w:t>Стороной 1</w:t>
      </w:r>
      <w:r>
        <w:rPr>
          <w:sz w:val="24"/>
          <w:szCs w:val="24"/>
        </w:rPr>
        <w:t xml:space="preserve"> работ производится на условиях резервирования </w:t>
      </w:r>
      <w:r>
        <w:rPr>
          <w:i/>
          <w:sz w:val="24"/>
          <w:szCs w:val="24"/>
        </w:rPr>
        <w:t>Стороны 2</w:t>
      </w:r>
      <w:r>
        <w:rPr>
          <w:sz w:val="24"/>
          <w:szCs w:val="24"/>
        </w:rPr>
        <w:t xml:space="preserve">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w:t>
      </w:r>
      <w:r>
        <w:rPr>
          <w:sz w:val="24"/>
          <w:szCs w:val="24"/>
        </w:rPr>
        <w:br/>
        <w:t>от цены Договора.</w:t>
      </w:r>
    </w:p>
    <w:p w14:paraId="2E7C66D9" w14:textId="77777777" w:rsidR="00501C6B" w:rsidRDefault="00434E2C">
      <w:pPr>
        <w:ind w:firstLine="709"/>
        <w:jc w:val="both"/>
        <w:rPr>
          <w:sz w:val="24"/>
          <w:szCs w:val="24"/>
        </w:rPr>
      </w:pPr>
      <w:r>
        <w:rPr>
          <w:sz w:val="24"/>
          <w:szCs w:val="24"/>
        </w:rPr>
        <w:t xml:space="preserve">4. Гарантийный депозит может быть использован </w:t>
      </w:r>
      <w:r>
        <w:rPr>
          <w:i/>
          <w:sz w:val="24"/>
          <w:szCs w:val="24"/>
        </w:rPr>
        <w:t>Стороной 2</w:t>
      </w:r>
      <w:r>
        <w:rPr>
          <w:sz w:val="24"/>
          <w:szCs w:val="24"/>
        </w:rPr>
        <w:t xml:space="preserve"> для покрытия расходов, связанных с ненадлежащим исполнением </w:t>
      </w:r>
      <w:r>
        <w:rPr>
          <w:i/>
          <w:sz w:val="24"/>
          <w:szCs w:val="24"/>
        </w:rPr>
        <w:t>Стороны 1</w:t>
      </w:r>
      <w:r>
        <w:rPr>
          <w:sz w:val="24"/>
          <w:szCs w:val="24"/>
        </w:rPr>
        <w:t xml:space="preserve"> обязательств по Договору, в том числе на возмещение убытков, связанных с гарантийными обязательствами.</w:t>
      </w:r>
    </w:p>
    <w:p w14:paraId="758265C6" w14:textId="77777777" w:rsidR="00501C6B" w:rsidRDefault="00434E2C">
      <w:pPr>
        <w:ind w:firstLine="709"/>
        <w:jc w:val="both"/>
        <w:rPr>
          <w:sz w:val="24"/>
          <w:szCs w:val="24"/>
        </w:rPr>
      </w:pPr>
      <w:r>
        <w:rPr>
          <w:sz w:val="24"/>
          <w:szCs w:val="24"/>
        </w:rPr>
        <w:t xml:space="preserve">5. Сумма списания Гарантийного депозита определяется </w:t>
      </w:r>
      <w:r>
        <w:rPr>
          <w:i/>
          <w:sz w:val="24"/>
          <w:szCs w:val="24"/>
        </w:rPr>
        <w:t>Стороной 2</w:t>
      </w:r>
      <w:r>
        <w:rPr>
          <w:sz w:val="24"/>
          <w:szCs w:val="24"/>
        </w:rPr>
        <w:t xml:space="preserve"> с учетом следующих положений:</w:t>
      </w:r>
    </w:p>
    <w:p w14:paraId="2687600E" w14:textId="77777777" w:rsidR="00501C6B" w:rsidRDefault="00434E2C">
      <w:pPr>
        <w:tabs>
          <w:tab w:val="left" w:pos="1276"/>
        </w:tabs>
        <w:ind w:firstLine="709"/>
        <w:jc w:val="both"/>
        <w:rPr>
          <w:sz w:val="24"/>
          <w:szCs w:val="24"/>
        </w:rPr>
      </w:pPr>
      <w:r>
        <w:rPr>
          <w:sz w:val="24"/>
          <w:szCs w:val="24"/>
        </w:rPr>
        <w:t>5.1.</w:t>
      </w:r>
      <w:r>
        <w:rPr>
          <w:sz w:val="24"/>
          <w:szCs w:val="24"/>
        </w:rPr>
        <w:tab/>
        <w:t>Сумма списания Гарантийного депозита должна соответствовать минимальной из следующих двух величин:</w:t>
      </w:r>
    </w:p>
    <w:p w14:paraId="327CCE21" w14:textId="77777777" w:rsidR="00501C6B" w:rsidRDefault="00434E2C">
      <w:pPr>
        <w:tabs>
          <w:tab w:val="left" w:pos="993"/>
        </w:tabs>
        <w:ind w:firstLine="709"/>
        <w:jc w:val="both"/>
        <w:rPr>
          <w:sz w:val="24"/>
          <w:szCs w:val="24"/>
        </w:rPr>
      </w:pPr>
      <w:r>
        <w:rPr>
          <w:sz w:val="24"/>
          <w:szCs w:val="24"/>
        </w:rPr>
        <w:t>•</w:t>
      </w:r>
      <w:r>
        <w:rPr>
          <w:sz w:val="24"/>
          <w:szCs w:val="24"/>
        </w:rPr>
        <w:tab/>
        <w:t xml:space="preserve">суммы неисполненных денежных обязательств </w:t>
      </w:r>
      <w:r>
        <w:rPr>
          <w:i/>
          <w:sz w:val="24"/>
          <w:szCs w:val="24"/>
        </w:rPr>
        <w:t>Стороной 1</w:t>
      </w:r>
      <w:r>
        <w:rPr>
          <w:sz w:val="24"/>
          <w:szCs w:val="24"/>
        </w:rPr>
        <w:t xml:space="preserve"> перед </w:t>
      </w:r>
      <w:r>
        <w:rPr>
          <w:i/>
          <w:sz w:val="24"/>
          <w:szCs w:val="24"/>
        </w:rPr>
        <w:t>Стороной 2</w:t>
      </w:r>
      <w:r>
        <w:rPr>
          <w:sz w:val="24"/>
          <w:szCs w:val="24"/>
        </w:rPr>
        <w:t>, рассчитанной в соответствии с пп. 5.2-5.4 настоящего Соглашения;</w:t>
      </w:r>
    </w:p>
    <w:p w14:paraId="78FCA80B" w14:textId="77777777" w:rsidR="00501C6B" w:rsidRDefault="00434E2C">
      <w:pPr>
        <w:tabs>
          <w:tab w:val="left" w:pos="993"/>
        </w:tabs>
        <w:ind w:firstLine="709"/>
        <w:jc w:val="both"/>
        <w:rPr>
          <w:sz w:val="24"/>
          <w:szCs w:val="24"/>
        </w:rPr>
      </w:pPr>
      <w:r>
        <w:rPr>
          <w:sz w:val="24"/>
          <w:szCs w:val="24"/>
        </w:rPr>
        <w:lastRenderedPageBreak/>
        <w:t>•</w:t>
      </w:r>
      <w:r>
        <w:rPr>
          <w:sz w:val="24"/>
          <w:szCs w:val="24"/>
        </w:rPr>
        <w:tab/>
        <w:t>размера Гарантийного депозита.</w:t>
      </w:r>
    </w:p>
    <w:p w14:paraId="0FC7A8F5" w14:textId="77777777" w:rsidR="00501C6B" w:rsidRDefault="00434E2C">
      <w:pPr>
        <w:tabs>
          <w:tab w:val="left" w:pos="1276"/>
        </w:tabs>
        <w:ind w:firstLine="709"/>
        <w:jc w:val="both"/>
        <w:rPr>
          <w:sz w:val="24"/>
          <w:szCs w:val="24"/>
        </w:rPr>
      </w:pPr>
      <w:r>
        <w:rPr>
          <w:sz w:val="24"/>
          <w:szCs w:val="24"/>
        </w:rPr>
        <w:t>5.2.</w:t>
      </w:r>
      <w:r>
        <w:rPr>
          <w:sz w:val="24"/>
          <w:szCs w:val="24"/>
        </w:rPr>
        <w:tab/>
        <w:t xml:space="preserve">Для Гарантийного депозита, предоставляемого в целях обеспечения обязательств </w:t>
      </w:r>
      <w:r>
        <w:rPr>
          <w:i/>
          <w:sz w:val="24"/>
          <w:szCs w:val="24"/>
        </w:rPr>
        <w:t>Стороной 1</w:t>
      </w:r>
      <w:r>
        <w:rPr>
          <w:sz w:val="24"/>
          <w:szCs w:val="24"/>
        </w:rPr>
        <w:t xml:space="preserve">, в случае если Договором предусмотрена авансовая форма расчетов суммой неисполненных денежных обязательств </w:t>
      </w:r>
      <w:r>
        <w:rPr>
          <w:i/>
          <w:sz w:val="24"/>
          <w:szCs w:val="24"/>
        </w:rPr>
        <w:t>Стороной 1</w:t>
      </w:r>
      <w:r>
        <w:rPr>
          <w:sz w:val="24"/>
          <w:szCs w:val="24"/>
        </w:rPr>
        <w:t xml:space="preserve"> перед </w:t>
      </w:r>
      <w:r>
        <w:rPr>
          <w:i/>
          <w:sz w:val="24"/>
          <w:szCs w:val="24"/>
        </w:rPr>
        <w:t>Стороной 2</w:t>
      </w:r>
      <w:r>
        <w:rPr>
          <w:sz w:val="24"/>
          <w:szCs w:val="24"/>
        </w:rPr>
        <w:t xml:space="preserve"> является непогашенная сумма авансового платежа.</w:t>
      </w:r>
    </w:p>
    <w:p w14:paraId="79A97553" w14:textId="77777777" w:rsidR="00501C6B" w:rsidRDefault="00434E2C">
      <w:pPr>
        <w:tabs>
          <w:tab w:val="left" w:pos="1276"/>
        </w:tabs>
        <w:ind w:firstLine="709"/>
        <w:jc w:val="both"/>
        <w:rPr>
          <w:sz w:val="24"/>
          <w:szCs w:val="24"/>
        </w:rPr>
      </w:pPr>
      <w:r>
        <w:rPr>
          <w:sz w:val="24"/>
          <w:szCs w:val="24"/>
        </w:rPr>
        <w:t>5.3.</w:t>
      </w:r>
      <w:r>
        <w:rPr>
          <w:sz w:val="24"/>
          <w:szCs w:val="24"/>
        </w:rPr>
        <w:tab/>
        <w:t xml:space="preserve">Для Гарантийного депозита, предоставляемого в качестве обеспечения исполнения </w:t>
      </w:r>
      <w:r>
        <w:rPr>
          <w:i/>
          <w:sz w:val="24"/>
          <w:szCs w:val="24"/>
        </w:rPr>
        <w:t>Стороной 1</w:t>
      </w:r>
      <w:r>
        <w:rPr>
          <w:sz w:val="24"/>
          <w:szCs w:val="24"/>
        </w:rPr>
        <w:t xml:space="preserve"> обязательств по Договору, сумма неисполненных денежных обязательств </w:t>
      </w:r>
      <w:r>
        <w:rPr>
          <w:i/>
          <w:sz w:val="24"/>
          <w:szCs w:val="24"/>
        </w:rPr>
        <w:t>Стороны 1</w:t>
      </w:r>
      <w:r>
        <w:rPr>
          <w:sz w:val="24"/>
          <w:szCs w:val="24"/>
        </w:rPr>
        <w:t xml:space="preserve"> перед </w:t>
      </w:r>
      <w:r>
        <w:rPr>
          <w:i/>
          <w:sz w:val="24"/>
          <w:szCs w:val="24"/>
        </w:rPr>
        <w:t>Стороной 2</w:t>
      </w:r>
      <w:r>
        <w:rPr>
          <w:sz w:val="24"/>
          <w:szCs w:val="24"/>
        </w:rPr>
        <w:t xml:space="preserve"> определяется с учетом:</w:t>
      </w:r>
    </w:p>
    <w:p w14:paraId="7506E570" w14:textId="77777777" w:rsidR="00501C6B" w:rsidRDefault="00434E2C">
      <w:pPr>
        <w:tabs>
          <w:tab w:val="left" w:pos="993"/>
        </w:tabs>
        <w:ind w:firstLine="709"/>
        <w:jc w:val="both"/>
        <w:rPr>
          <w:sz w:val="24"/>
          <w:szCs w:val="24"/>
        </w:rPr>
      </w:pPr>
      <w:r>
        <w:rPr>
          <w:sz w:val="24"/>
          <w:szCs w:val="24"/>
        </w:rPr>
        <w:t>•</w:t>
      </w:r>
      <w:r>
        <w:rPr>
          <w:sz w:val="24"/>
          <w:szCs w:val="24"/>
        </w:rPr>
        <w:tab/>
        <w:t xml:space="preserve">суммы выставленных </w:t>
      </w:r>
      <w:r>
        <w:rPr>
          <w:i/>
          <w:sz w:val="24"/>
          <w:szCs w:val="24"/>
        </w:rPr>
        <w:t>Стороне 1</w:t>
      </w:r>
      <w:r>
        <w:rPr>
          <w:sz w:val="24"/>
          <w:szCs w:val="24"/>
        </w:rPr>
        <w:t xml:space="preserve"> и неоплаченных претензий (кроме претензий, отозванных </w:t>
      </w:r>
      <w:r>
        <w:rPr>
          <w:i/>
          <w:sz w:val="24"/>
          <w:szCs w:val="24"/>
        </w:rPr>
        <w:t>Стороной 2</w:t>
      </w:r>
      <w:r>
        <w:rPr>
          <w:sz w:val="24"/>
          <w:szCs w:val="24"/>
        </w:rPr>
        <w:t>);</w:t>
      </w:r>
    </w:p>
    <w:p w14:paraId="249CF64C" w14:textId="77777777" w:rsidR="00501C6B" w:rsidRDefault="00434E2C">
      <w:pPr>
        <w:tabs>
          <w:tab w:val="left" w:pos="993"/>
        </w:tabs>
        <w:ind w:firstLine="709"/>
        <w:jc w:val="both"/>
        <w:rPr>
          <w:sz w:val="24"/>
          <w:szCs w:val="24"/>
        </w:rPr>
      </w:pPr>
      <w:r>
        <w:rPr>
          <w:sz w:val="24"/>
          <w:szCs w:val="24"/>
        </w:rPr>
        <w:t>•</w:t>
      </w:r>
      <w:r>
        <w:rPr>
          <w:sz w:val="24"/>
          <w:szCs w:val="24"/>
        </w:rPr>
        <w:tab/>
        <w:t xml:space="preserve">суммы неустойки (сверх суммы, уже учтенной в выставленных претензиях), на взыскание которой </w:t>
      </w:r>
      <w:r>
        <w:rPr>
          <w:i/>
          <w:sz w:val="24"/>
          <w:szCs w:val="24"/>
        </w:rPr>
        <w:t>Сторона 2</w:t>
      </w:r>
      <w:r>
        <w:rPr>
          <w:sz w:val="24"/>
          <w:szCs w:val="24"/>
        </w:rPr>
        <w:t xml:space="preserve"> имеет право на основании Договора либо закона;</w:t>
      </w:r>
    </w:p>
    <w:p w14:paraId="34A177C9" w14:textId="77777777" w:rsidR="00501C6B" w:rsidRDefault="00434E2C">
      <w:pPr>
        <w:tabs>
          <w:tab w:val="left" w:pos="993"/>
        </w:tabs>
        <w:ind w:firstLine="709"/>
        <w:jc w:val="both"/>
        <w:rPr>
          <w:sz w:val="24"/>
          <w:szCs w:val="24"/>
        </w:rPr>
      </w:pPr>
      <w:r>
        <w:rPr>
          <w:sz w:val="24"/>
          <w:szCs w:val="24"/>
        </w:rPr>
        <w:t>•</w:t>
      </w:r>
      <w:r>
        <w:rPr>
          <w:sz w:val="24"/>
          <w:szCs w:val="24"/>
        </w:rPr>
        <w:tab/>
        <w:t xml:space="preserve">суммы возмещения расходов (сверх суммы, уже оплаченной </w:t>
      </w:r>
      <w:r>
        <w:rPr>
          <w:i/>
          <w:sz w:val="24"/>
          <w:szCs w:val="24"/>
        </w:rPr>
        <w:t>Стороной 1</w:t>
      </w:r>
      <w:r>
        <w:rPr>
          <w:sz w:val="24"/>
          <w:szCs w:val="24"/>
        </w:rPr>
        <w:t xml:space="preserve"> либо учтенной в выставленных претензиях), которые понесла </w:t>
      </w:r>
      <w:r>
        <w:rPr>
          <w:i/>
          <w:sz w:val="24"/>
          <w:szCs w:val="24"/>
        </w:rPr>
        <w:t>Сторона 2</w:t>
      </w:r>
      <w:r>
        <w:rPr>
          <w:sz w:val="24"/>
          <w:szCs w:val="24"/>
        </w:rPr>
        <w:t xml:space="preserve"> в связи с неисполнением </w:t>
      </w:r>
      <w:r>
        <w:rPr>
          <w:i/>
          <w:sz w:val="24"/>
          <w:szCs w:val="24"/>
        </w:rPr>
        <w:t>Стороной 1</w:t>
      </w:r>
      <w:r>
        <w:rPr>
          <w:sz w:val="24"/>
          <w:szCs w:val="24"/>
        </w:rPr>
        <w:t xml:space="preserve"> обязательств по Договору;</w:t>
      </w:r>
    </w:p>
    <w:p w14:paraId="317D1A02" w14:textId="77777777" w:rsidR="00501C6B" w:rsidRDefault="00434E2C">
      <w:pPr>
        <w:tabs>
          <w:tab w:val="left" w:pos="993"/>
        </w:tabs>
        <w:ind w:firstLine="709"/>
        <w:jc w:val="both"/>
        <w:rPr>
          <w:sz w:val="24"/>
          <w:szCs w:val="24"/>
        </w:rPr>
      </w:pPr>
      <w:r>
        <w:rPr>
          <w:sz w:val="24"/>
          <w:szCs w:val="24"/>
        </w:rPr>
        <w:t>•</w:t>
      </w:r>
      <w:r>
        <w:rPr>
          <w:sz w:val="24"/>
          <w:szCs w:val="24"/>
        </w:rPr>
        <w:tab/>
        <w:t xml:space="preserve">суммы возмещения убытков (сверх суммы, уже оплаченной </w:t>
      </w:r>
      <w:r>
        <w:rPr>
          <w:i/>
          <w:sz w:val="24"/>
          <w:szCs w:val="24"/>
        </w:rPr>
        <w:t>Стороной 1</w:t>
      </w:r>
      <w:r>
        <w:rPr>
          <w:sz w:val="24"/>
          <w:szCs w:val="24"/>
        </w:rPr>
        <w:t xml:space="preserve"> либо учтенной в выставленных претензиях), причиненных неисполнением </w:t>
      </w:r>
      <w:r>
        <w:rPr>
          <w:i/>
          <w:sz w:val="24"/>
          <w:szCs w:val="24"/>
        </w:rPr>
        <w:t>Стороной 1</w:t>
      </w:r>
      <w:r>
        <w:rPr>
          <w:sz w:val="24"/>
          <w:szCs w:val="24"/>
        </w:rPr>
        <w:t xml:space="preserve"> обязательств по Договору;</w:t>
      </w:r>
    </w:p>
    <w:p w14:paraId="275B9D37" w14:textId="77777777" w:rsidR="00501C6B" w:rsidRDefault="00434E2C">
      <w:pPr>
        <w:tabs>
          <w:tab w:val="left" w:pos="993"/>
        </w:tabs>
        <w:ind w:firstLine="709"/>
        <w:jc w:val="both"/>
        <w:rPr>
          <w:sz w:val="24"/>
          <w:szCs w:val="24"/>
        </w:rPr>
      </w:pPr>
      <w:r>
        <w:rPr>
          <w:sz w:val="24"/>
          <w:szCs w:val="24"/>
        </w:rPr>
        <w:t>•</w:t>
      </w:r>
      <w:r>
        <w:rPr>
          <w:sz w:val="24"/>
          <w:szCs w:val="24"/>
        </w:rPr>
        <w:tab/>
        <w:t xml:space="preserve">процентов за неправомерное пользование денежными средствами </w:t>
      </w:r>
      <w:r>
        <w:rPr>
          <w:i/>
          <w:sz w:val="24"/>
          <w:szCs w:val="24"/>
        </w:rPr>
        <w:t xml:space="preserve">Стороны 2 </w:t>
      </w:r>
      <w:r>
        <w:rPr>
          <w:sz w:val="24"/>
          <w:szCs w:val="24"/>
        </w:rPr>
        <w:t xml:space="preserve">(сверх суммы, уже оплаченной </w:t>
      </w:r>
      <w:r>
        <w:rPr>
          <w:i/>
          <w:sz w:val="24"/>
          <w:szCs w:val="24"/>
        </w:rPr>
        <w:t>Стороной 1</w:t>
      </w:r>
      <w:r>
        <w:rPr>
          <w:sz w:val="24"/>
          <w:szCs w:val="24"/>
        </w:rPr>
        <w:t xml:space="preserve"> либо учтенной в выставленных претензиях);</w:t>
      </w:r>
    </w:p>
    <w:p w14:paraId="00AAFC55" w14:textId="77777777" w:rsidR="00501C6B" w:rsidRDefault="00434E2C">
      <w:pPr>
        <w:tabs>
          <w:tab w:val="left" w:pos="993"/>
        </w:tabs>
        <w:ind w:firstLine="709"/>
        <w:jc w:val="both"/>
        <w:rPr>
          <w:sz w:val="24"/>
          <w:szCs w:val="24"/>
        </w:rPr>
      </w:pPr>
      <w:r>
        <w:rPr>
          <w:sz w:val="24"/>
          <w:szCs w:val="24"/>
        </w:rPr>
        <w:t>•</w:t>
      </w:r>
      <w:r>
        <w:rPr>
          <w:sz w:val="24"/>
          <w:szCs w:val="24"/>
        </w:rPr>
        <w:tab/>
        <w:t xml:space="preserve">подлежащей оплате задолженности </w:t>
      </w:r>
      <w:r>
        <w:rPr>
          <w:i/>
          <w:sz w:val="24"/>
          <w:szCs w:val="24"/>
        </w:rPr>
        <w:t>Стороной 1</w:t>
      </w:r>
      <w:r>
        <w:rPr>
          <w:sz w:val="24"/>
          <w:szCs w:val="24"/>
        </w:rPr>
        <w:t xml:space="preserve"> перед </w:t>
      </w:r>
      <w:r>
        <w:rPr>
          <w:i/>
          <w:sz w:val="24"/>
          <w:szCs w:val="24"/>
        </w:rPr>
        <w:t>Стороной 2</w:t>
      </w:r>
      <w:r>
        <w:rPr>
          <w:sz w:val="24"/>
          <w:szCs w:val="24"/>
        </w:rPr>
        <w:t xml:space="preserve"> (сверх суммы, уже оплаченной </w:t>
      </w:r>
      <w:r>
        <w:rPr>
          <w:i/>
          <w:sz w:val="24"/>
          <w:szCs w:val="24"/>
        </w:rPr>
        <w:t>Стороной 1</w:t>
      </w:r>
      <w:r>
        <w:rPr>
          <w:sz w:val="24"/>
          <w:szCs w:val="24"/>
        </w:rPr>
        <w:t xml:space="preserve"> либо учтенной в выставленных претензиях), возникшей в связи с выплатой аванса (в части, непокрытой независимой гарантией </w:t>
      </w:r>
      <w:r>
        <w:rPr>
          <w:sz w:val="24"/>
          <w:szCs w:val="24"/>
        </w:rPr>
        <w:br/>
        <w:t xml:space="preserve">на возврат авансовых платежей по Договору) либо в связи с произошедшей переплатой по Договору в пользу </w:t>
      </w:r>
      <w:r>
        <w:rPr>
          <w:i/>
          <w:sz w:val="24"/>
          <w:szCs w:val="24"/>
        </w:rPr>
        <w:t>Стороны 1</w:t>
      </w:r>
      <w:r>
        <w:rPr>
          <w:sz w:val="24"/>
          <w:szCs w:val="24"/>
        </w:rPr>
        <w:t>;</w:t>
      </w:r>
    </w:p>
    <w:p w14:paraId="3A9F08F1" w14:textId="77777777" w:rsidR="00501C6B" w:rsidRDefault="00434E2C">
      <w:pPr>
        <w:tabs>
          <w:tab w:val="left" w:pos="993"/>
        </w:tabs>
        <w:ind w:firstLine="709"/>
        <w:jc w:val="both"/>
        <w:rPr>
          <w:sz w:val="24"/>
          <w:szCs w:val="24"/>
        </w:rPr>
      </w:pPr>
      <w:r>
        <w:rPr>
          <w:sz w:val="24"/>
          <w:szCs w:val="24"/>
        </w:rPr>
        <w:t>•</w:t>
      </w:r>
      <w:r>
        <w:rPr>
          <w:sz w:val="24"/>
          <w:szCs w:val="24"/>
        </w:rPr>
        <w:tab/>
        <w:t xml:space="preserve">иных подлежащих оплате и неисполненных обязательств </w:t>
      </w:r>
      <w:r>
        <w:rPr>
          <w:i/>
          <w:sz w:val="24"/>
          <w:szCs w:val="24"/>
        </w:rPr>
        <w:t>Стороны 1</w:t>
      </w:r>
      <w:r>
        <w:rPr>
          <w:sz w:val="24"/>
          <w:szCs w:val="24"/>
        </w:rPr>
        <w:t xml:space="preserve"> перед </w:t>
      </w:r>
      <w:r>
        <w:rPr>
          <w:i/>
          <w:sz w:val="24"/>
          <w:szCs w:val="24"/>
        </w:rPr>
        <w:t>Стороной 2</w:t>
      </w:r>
      <w:r>
        <w:rPr>
          <w:sz w:val="24"/>
          <w:szCs w:val="24"/>
        </w:rPr>
        <w:t xml:space="preserve"> (сверх суммы, уже учтенной в выставленных претензиях).</w:t>
      </w:r>
    </w:p>
    <w:p w14:paraId="0226EB02" w14:textId="77777777" w:rsidR="00501C6B" w:rsidRDefault="00434E2C">
      <w:pPr>
        <w:tabs>
          <w:tab w:val="left" w:pos="993"/>
        </w:tabs>
        <w:ind w:firstLine="709"/>
        <w:jc w:val="both"/>
        <w:rPr>
          <w:sz w:val="24"/>
          <w:szCs w:val="24"/>
        </w:rPr>
      </w:pPr>
      <w:r>
        <w:rPr>
          <w:sz w:val="24"/>
          <w:szCs w:val="24"/>
        </w:rPr>
        <w:t xml:space="preserve">5.4. Для гарантийного депозита, предоставляемого в качестве обеспечения гарантийных обязательств, сумма неисполненных денежных обязательств </w:t>
      </w:r>
      <w:r>
        <w:rPr>
          <w:i/>
          <w:sz w:val="24"/>
          <w:szCs w:val="24"/>
        </w:rPr>
        <w:t>Стороны 1</w:t>
      </w:r>
      <w:r>
        <w:rPr>
          <w:sz w:val="24"/>
          <w:szCs w:val="24"/>
        </w:rPr>
        <w:t xml:space="preserve"> перед </w:t>
      </w:r>
      <w:r>
        <w:rPr>
          <w:i/>
          <w:sz w:val="24"/>
          <w:szCs w:val="24"/>
        </w:rPr>
        <w:t>Стороной 2</w:t>
      </w:r>
      <w:r>
        <w:rPr>
          <w:sz w:val="24"/>
          <w:szCs w:val="24"/>
        </w:rPr>
        <w:t xml:space="preserve">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w:t>
      </w:r>
      <w:r>
        <w:rPr>
          <w:i/>
          <w:sz w:val="24"/>
          <w:szCs w:val="24"/>
        </w:rPr>
        <w:t>Стороны 1</w:t>
      </w:r>
      <w:r>
        <w:rPr>
          <w:sz w:val="24"/>
          <w:szCs w:val="24"/>
        </w:rPr>
        <w:t xml:space="preserve"> обязательств перед </w:t>
      </w:r>
      <w:r>
        <w:rPr>
          <w:i/>
          <w:sz w:val="24"/>
          <w:szCs w:val="24"/>
        </w:rPr>
        <w:t>Стороной 2</w:t>
      </w:r>
      <w:r>
        <w:rPr>
          <w:sz w:val="24"/>
          <w:szCs w:val="24"/>
        </w:rPr>
        <w:t xml:space="preserve"> в течение гарантийного срока по Договору.</w:t>
      </w:r>
    </w:p>
    <w:p w14:paraId="2A12686C" w14:textId="77777777" w:rsidR="00501C6B" w:rsidRDefault="00434E2C">
      <w:pPr>
        <w:ind w:firstLine="709"/>
        <w:jc w:val="both"/>
        <w:rPr>
          <w:sz w:val="24"/>
          <w:szCs w:val="24"/>
        </w:rPr>
      </w:pPr>
      <w:r>
        <w:rPr>
          <w:sz w:val="24"/>
          <w:szCs w:val="24"/>
        </w:rPr>
        <w:t xml:space="preserve">6.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14:paraId="1F3CAFA9" w14:textId="77777777" w:rsidR="00501C6B" w:rsidRDefault="00434E2C">
      <w:pPr>
        <w:ind w:firstLine="709"/>
        <w:jc w:val="both"/>
        <w:rPr>
          <w:sz w:val="24"/>
          <w:szCs w:val="24"/>
        </w:rPr>
      </w:pPr>
      <w:r>
        <w:rPr>
          <w:sz w:val="24"/>
          <w:szCs w:val="24"/>
        </w:rPr>
        <w:t xml:space="preserve">Выплата гарантийного депозита </w:t>
      </w:r>
      <w:r>
        <w:rPr>
          <w:i/>
          <w:sz w:val="24"/>
          <w:szCs w:val="24"/>
        </w:rPr>
        <w:t>Стороне 1</w:t>
      </w:r>
      <w:r>
        <w:rPr>
          <w:sz w:val="24"/>
          <w:szCs w:val="24"/>
        </w:rPr>
        <w:t xml:space="preserve"> до полной приемки всех выполненных по Договору работ на основании акта ввода в эксплуатацию </w:t>
      </w:r>
      <w:r>
        <w:rPr>
          <w:i/>
          <w:iCs/>
          <w:sz w:val="24"/>
          <w:szCs w:val="24"/>
        </w:rPr>
        <w:t xml:space="preserve">законченного строительством объекта приемочной комиссией </w:t>
      </w:r>
      <w:r>
        <w:rPr>
          <w:sz w:val="24"/>
          <w:szCs w:val="24"/>
        </w:rPr>
        <w:t xml:space="preserve">в целом / </w:t>
      </w:r>
      <w:r>
        <w:rPr>
          <w:i/>
          <w:iCs/>
          <w:sz w:val="24"/>
          <w:szCs w:val="24"/>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Pr>
          <w:sz w:val="24"/>
          <w:szCs w:val="24"/>
        </w:rPr>
        <w:t>, а не отдельных его частей или этапов, не допускается.</w:t>
      </w:r>
    </w:p>
    <w:p w14:paraId="762BA841" w14:textId="77777777" w:rsidR="00501C6B" w:rsidRDefault="00434E2C">
      <w:pPr>
        <w:ind w:firstLine="709"/>
        <w:jc w:val="both"/>
        <w:rPr>
          <w:sz w:val="24"/>
          <w:szCs w:val="24"/>
        </w:rPr>
      </w:pPr>
      <w:r>
        <w:rPr>
          <w:sz w:val="24"/>
          <w:szCs w:val="24"/>
        </w:rPr>
        <w:t xml:space="preserve">7. Выплата гарантийного депозита, предоставленного </w:t>
      </w:r>
      <w:r>
        <w:rPr>
          <w:i/>
          <w:sz w:val="24"/>
          <w:szCs w:val="24"/>
        </w:rPr>
        <w:t>Стороной 1</w:t>
      </w:r>
      <w:r>
        <w:rPr>
          <w:sz w:val="24"/>
          <w:szCs w:val="24"/>
        </w:rPr>
        <w:t xml:space="preserve"> на период исполнения Договора и гарантийной эксплуатации объекта, за вычетом средств, использованных </w:t>
      </w:r>
      <w:r>
        <w:rPr>
          <w:i/>
          <w:sz w:val="24"/>
          <w:szCs w:val="24"/>
        </w:rPr>
        <w:t>Стороной 2</w:t>
      </w:r>
      <w:r>
        <w:rPr>
          <w:sz w:val="24"/>
          <w:szCs w:val="24"/>
        </w:rPr>
        <w:t xml:space="preserve"> для возмещения своих убытков, связанных </w:t>
      </w:r>
      <w:r>
        <w:rPr>
          <w:sz w:val="24"/>
          <w:szCs w:val="24"/>
        </w:rPr>
        <w:br/>
        <w:t xml:space="preserve">с нарушением </w:t>
      </w:r>
      <w:r>
        <w:rPr>
          <w:i/>
          <w:sz w:val="24"/>
          <w:szCs w:val="24"/>
        </w:rPr>
        <w:t>Стороной 1</w:t>
      </w:r>
      <w:r>
        <w:rPr>
          <w:sz w:val="24"/>
          <w:szCs w:val="24"/>
        </w:rPr>
        <w:t xml:space="preserve"> условий Договора, производится в следующем порядке:</w:t>
      </w:r>
    </w:p>
    <w:p w14:paraId="03E2B8DB" w14:textId="77777777" w:rsidR="00501C6B" w:rsidRDefault="00434E2C" w:rsidP="00461DE1">
      <w:pPr>
        <w:numPr>
          <w:ilvl w:val="0"/>
          <w:numId w:val="55"/>
        </w:numPr>
        <w:ind w:firstLine="709"/>
        <w:jc w:val="both"/>
        <w:rPr>
          <w:color w:val="000000"/>
          <w:sz w:val="24"/>
          <w:szCs w:val="24"/>
        </w:rPr>
      </w:pPr>
      <w:r>
        <w:rPr>
          <w:color w:val="000000"/>
          <w:sz w:val="24"/>
          <w:szCs w:val="24"/>
        </w:rPr>
        <w:t>50% от суммы гарантийного депозита в течение 30 календарных дней с даты подписания акта ввода в эксплуатацию законченного строительством объекта приемочной комиссией</w:t>
      </w:r>
      <w:r>
        <w:rPr>
          <w:i/>
          <w:iCs/>
          <w:color w:val="000000"/>
          <w:sz w:val="24"/>
          <w:szCs w:val="24"/>
        </w:rPr>
        <w:t xml:space="preserve"> </w:t>
      </w:r>
      <w:r>
        <w:rPr>
          <w:color w:val="000000"/>
          <w:sz w:val="24"/>
          <w:szCs w:val="24"/>
        </w:rPr>
        <w:t xml:space="preserve">/ </w:t>
      </w:r>
      <w:r>
        <w:rPr>
          <w:i/>
          <w:iCs/>
          <w:color w:val="000000"/>
          <w:sz w:val="24"/>
          <w:szCs w:val="24"/>
        </w:rPr>
        <w:t>подписания сторонами иных итоговых документов, предусмотренных Договором, подтверждающих выполнение Подрядчиком работ / оказание услуг / поставки товаров в полном объеме</w:t>
      </w:r>
      <w:r>
        <w:rPr>
          <w:color w:val="000000"/>
          <w:sz w:val="24"/>
          <w:szCs w:val="24"/>
        </w:rPr>
        <w:t xml:space="preserve"> (но не более 5 процентов от стоимости выполненных работ, услуг, поставленного оборудования, материалов по Договору);</w:t>
      </w:r>
    </w:p>
    <w:p w14:paraId="2BDA6B1F" w14:textId="77777777" w:rsidR="00501C6B" w:rsidRDefault="00434E2C" w:rsidP="00461DE1">
      <w:pPr>
        <w:numPr>
          <w:ilvl w:val="0"/>
          <w:numId w:val="55"/>
        </w:numPr>
        <w:ind w:firstLine="709"/>
        <w:jc w:val="both"/>
        <w:rPr>
          <w:color w:val="000000"/>
          <w:sz w:val="24"/>
          <w:szCs w:val="24"/>
        </w:rPr>
      </w:pPr>
      <w:r>
        <w:rPr>
          <w:color w:val="000000"/>
          <w:sz w:val="24"/>
          <w:szCs w:val="24"/>
        </w:rPr>
        <w:t xml:space="preserve">50% от суммы гарантийного депозита в течение 30 календарных дней после </w:t>
      </w:r>
      <w:r>
        <w:rPr>
          <w:color w:val="000000"/>
          <w:sz w:val="24"/>
          <w:szCs w:val="24"/>
        </w:rPr>
        <w:lastRenderedPageBreak/>
        <w:t>окончания гарантийного срока и подписания Сторонами протокола об отсутствии взаимных претензий).</w:t>
      </w:r>
    </w:p>
    <w:p w14:paraId="754C5BA0" w14:textId="77777777" w:rsidR="00501C6B" w:rsidRDefault="00434E2C">
      <w:pPr>
        <w:ind w:firstLine="709"/>
        <w:jc w:val="both"/>
        <w:rPr>
          <w:sz w:val="24"/>
          <w:szCs w:val="24"/>
        </w:rPr>
      </w:pPr>
      <w:r>
        <w:rPr>
          <w:sz w:val="24"/>
          <w:szCs w:val="24"/>
        </w:rPr>
        <w:t xml:space="preserve">Досрочная выплата гарантийного депозита до наступления указанных </w:t>
      </w:r>
      <w:r>
        <w:rPr>
          <w:sz w:val="24"/>
          <w:szCs w:val="24"/>
        </w:rPr>
        <w:br/>
        <w:t xml:space="preserve">в настоящем пункте сроков не допускается, за исключением случаев предоставления </w:t>
      </w:r>
      <w:r>
        <w:rPr>
          <w:i/>
          <w:sz w:val="24"/>
          <w:szCs w:val="24"/>
        </w:rPr>
        <w:t>Стороной 1</w:t>
      </w:r>
      <w:r>
        <w:rPr>
          <w:sz w:val="24"/>
          <w:szCs w:val="24"/>
        </w:rPr>
        <w:t xml:space="preserve"> взамен обеспечения в форме гарантийного депозита иного способа обеспечения исполнения обязательств, удовлетворяющего требованиям Договора.</w:t>
      </w:r>
    </w:p>
    <w:p w14:paraId="0D640163" w14:textId="77777777" w:rsidR="00501C6B" w:rsidRDefault="00434E2C">
      <w:pPr>
        <w:ind w:firstLine="709"/>
        <w:jc w:val="both"/>
        <w:rPr>
          <w:sz w:val="24"/>
          <w:szCs w:val="24"/>
        </w:rPr>
      </w:pPr>
      <w:r>
        <w:rPr>
          <w:sz w:val="24"/>
          <w:szCs w:val="24"/>
        </w:rPr>
        <w:t xml:space="preserve">8. При расторжении (прекращении) Договора в случае невыполнения </w:t>
      </w:r>
      <w:r>
        <w:rPr>
          <w:i/>
          <w:sz w:val="24"/>
          <w:szCs w:val="24"/>
        </w:rPr>
        <w:t>Стороной 1</w:t>
      </w:r>
      <w:r>
        <w:rPr>
          <w:sz w:val="24"/>
          <w:szCs w:val="24"/>
        </w:rPr>
        <w:t xml:space="preserve"> работ в сроки и/или с ненадлежащим качеством, предусмотренные Договором, гарантийный депозит не подлежит выплате </w:t>
      </w:r>
      <w:r>
        <w:rPr>
          <w:i/>
          <w:sz w:val="24"/>
          <w:szCs w:val="24"/>
        </w:rPr>
        <w:t>Стороне 1</w:t>
      </w:r>
      <w:r>
        <w:rPr>
          <w:sz w:val="24"/>
          <w:szCs w:val="24"/>
        </w:rPr>
        <w:t xml:space="preserve">,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w:t>
      </w:r>
      <w:r>
        <w:rPr>
          <w:sz w:val="24"/>
          <w:szCs w:val="24"/>
        </w:rPr>
        <w:br/>
        <w:t>на момент расторжения (прекращения) Договора гарантийного депозита.</w:t>
      </w:r>
    </w:p>
    <w:p w14:paraId="5095FAF8" w14:textId="77777777" w:rsidR="00501C6B" w:rsidRDefault="00434E2C">
      <w:pPr>
        <w:ind w:firstLine="709"/>
        <w:jc w:val="both"/>
        <w:rPr>
          <w:sz w:val="24"/>
          <w:szCs w:val="24"/>
        </w:rPr>
      </w:pPr>
      <w:r>
        <w:rPr>
          <w:sz w:val="24"/>
          <w:szCs w:val="24"/>
        </w:rPr>
        <w:t>9. Стороны установили, что на сумму гарантийного депозита начисление процентов не осуществляется.</w:t>
      </w:r>
    </w:p>
    <w:p w14:paraId="24C9EB4A" w14:textId="77777777" w:rsidR="00501C6B" w:rsidRDefault="00501C6B">
      <w:pPr>
        <w:ind w:firstLine="540"/>
        <w:jc w:val="both"/>
        <w:rPr>
          <w:sz w:val="24"/>
          <w:szCs w:val="24"/>
        </w:rPr>
      </w:pPr>
    </w:p>
    <w:p w14:paraId="71543EA3" w14:textId="77777777" w:rsidR="00501C6B" w:rsidRDefault="00434E2C">
      <w:pPr>
        <w:rPr>
          <w:color w:val="000000"/>
          <w:sz w:val="24"/>
          <w:szCs w:val="24"/>
        </w:rPr>
      </w:pPr>
      <w:r>
        <w:rPr>
          <w:i/>
          <w:sz w:val="24"/>
          <w:szCs w:val="24"/>
        </w:rPr>
        <w:t>СТОРОНА 1</w:t>
      </w:r>
      <w:r>
        <w:rPr>
          <w:i/>
          <w:sz w:val="24"/>
          <w:szCs w:val="24"/>
        </w:rPr>
        <w:tab/>
      </w:r>
      <w:r>
        <w:rPr>
          <w:i/>
          <w:sz w:val="24"/>
          <w:szCs w:val="24"/>
        </w:rPr>
        <w:tab/>
      </w:r>
      <w:r>
        <w:rPr>
          <w:i/>
          <w:sz w:val="24"/>
          <w:szCs w:val="24"/>
        </w:rPr>
        <w:tab/>
      </w:r>
      <w:r>
        <w:rPr>
          <w:i/>
          <w:sz w:val="24"/>
          <w:szCs w:val="24"/>
        </w:rPr>
        <w:tab/>
      </w:r>
      <w:r>
        <w:rPr>
          <w:i/>
          <w:sz w:val="24"/>
          <w:szCs w:val="24"/>
        </w:rPr>
        <w:tab/>
      </w:r>
      <w:r>
        <w:rPr>
          <w:i/>
          <w:sz w:val="24"/>
          <w:szCs w:val="24"/>
        </w:rPr>
        <w:tab/>
      </w:r>
      <w:r>
        <w:rPr>
          <w:i/>
          <w:sz w:val="24"/>
          <w:szCs w:val="24"/>
        </w:rPr>
        <w:tab/>
        <w:t xml:space="preserve">                                   СТОРОНА 2</w:t>
      </w:r>
    </w:p>
    <w:p w14:paraId="47F3DB5D" w14:textId="77777777" w:rsidR="00501C6B" w:rsidRDefault="00501C6B">
      <w:pPr>
        <w:ind w:firstLine="709"/>
        <w:contextualSpacing/>
        <w:jc w:val="both"/>
        <w:rPr>
          <w:sz w:val="26"/>
          <w:szCs w:val="26"/>
        </w:rPr>
      </w:pPr>
    </w:p>
    <w:p w14:paraId="71336B34" w14:textId="77777777" w:rsidR="00501C6B" w:rsidRDefault="00501C6B">
      <w:pPr>
        <w:ind w:firstLine="709"/>
        <w:contextualSpacing/>
        <w:jc w:val="both"/>
        <w:rPr>
          <w:sz w:val="26"/>
          <w:szCs w:val="26"/>
        </w:rPr>
      </w:pPr>
    </w:p>
    <w:p w14:paraId="5CA4A3B9" w14:textId="77777777" w:rsidR="00501C6B" w:rsidRDefault="00501C6B">
      <w:pPr>
        <w:ind w:firstLine="709"/>
        <w:contextualSpacing/>
        <w:jc w:val="both"/>
        <w:rPr>
          <w:sz w:val="26"/>
          <w:szCs w:val="26"/>
        </w:rPr>
      </w:pPr>
    </w:p>
    <w:p w14:paraId="3329D789" w14:textId="77777777" w:rsidR="00501C6B" w:rsidRDefault="00501C6B">
      <w:pPr>
        <w:ind w:firstLine="709"/>
        <w:contextualSpacing/>
        <w:jc w:val="both"/>
        <w:rPr>
          <w:sz w:val="26"/>
          <w:szCs w:val="26"/>
        </w:rPr>
      </w:pPr>
    </w:p>
    <w:p w14:paraId="673E68C0" w14:textId="77777777" w:rsidR="00501C6B" w:rsidRDefault="00501C6B">
      <w:pPr>
        <w:ind w:firstLine="709"/>
        <w:contextualSpacing/>
        <w:jc w:val="both"/>
        <w:rPr>
          <w:sz w:val="26"/>
          <w:szCs w:val="26"/>
        </w:rPr>
      </w:pPr>
    </w:p>
    <w:p w14:paraId="6045809D" w14:textId="77777777" w:rsidR="00501C6B" w:rsidRDefault="00501C6B">
      <w:pPr>
        <w:ind w:firstLine="709"/>
        <w:contextualSpacing/>
        <w:jc w:val="both"/>
        <w:rPr>
          <w:sz w:val="26"/>
          <w:szCs w:val="26"/>
        </w:rPr>
      </w:pPr>
    </w:p>
    <w:p w14:paraId="6563F255" w14:textId="77777777" w:rsidR="00501C6B" w:rsidRDefault="00501C6B">
      <w:pPr>
        <w:ind w:firstLine="709"/>
        <w:contextualSpacing/>
        <w:jc w:val="both"/>
        <w:rPr>
          <w:sz w:val="26"/>
          <w:szCs w:val="26"/>
        </w:rPr>
      </w:pPr>
    </w:p>
    <w:p w14:paraId="465484EA" w14:textId="77777777" w:rsidR="00501C6B" w:rsidRDefault="00501C6B">
      <w:pPr>
        <w:ind w:firstLine="709"/>
        <w:contextualSpacing/>
        <w:jc w:val="both"/>
        <w:rPr>
          <w:sz w:val="26"/>
          <w:szCs w:val="26"/>
        </w:rPr>
      </w:pPr>
    </w:p>
    <w:p w14:paraId="337BDD46" w14:textId="77777777" w:rsidR="00501C6B" w:rsidRDefault="00501C6B">
      <w:pPr>
        <w:ind w:firstLine="709"/>
        <w:contextualSpacing/>
        <w:jc w:val="both"/>
        <w:rPr>
          <w:sz w:val="26"/>
          <w:szCs w:val="26"/>
        </w:rPr>
      </w:pPr>
    </w:p>
    <w:p w14:paraId="31E49F39" w14:textId="77777777" w:rsidR="00501C6B" w:rsidRDefault="00501C6B">
      <w:pPr>
        <w:ind w:firstLine="709"/>
        <w:contextualSpacing/>
        <w:jc w:val="both"/>
        <w:rPr>
          <w:sz w:val="26"/>
          <w:szCs w:val="26"/>
        </w:rPr>
      </w:pPr>
    </w:p>
    <w:p w14:paraId="2ABD0A8D" w14:textId="77777777" w:rsidR="00501C6B" w:rsidRDefault="00501C6B">
      <w:pPr>
        <w:ind w:firstLine="709"/>
        <w:contextualSpacing/>
        <w:jc w:val="both"/>
        <w:rPr>
          <w:sz w:val="26"/>
          <w:szCs w:val="26"/>
        </w:rPr>
      </w:pPr>
    </w:p>
    <w:p w14:paraId="314A8995" w14:textId="77777777" w:rsidR="00501C6B" w:rsidRDefault="00501C6B">
      <w:pPr>
        <w:ind w:firstLine="709"/>
        <w:contextualSpacing/>
        <w:jc w:val="both"/>
        <w:rPr>
          <w:sz w:val="26"/>
          <w:szCs w:val="26"/>
        </w:rPr>
      </w:pPr>
    </w:p>
    <w:p w14:paraId="138CE21D" w14:textId="77777777" w:rsidR="00501C6B" w:rsidRDefault="00501C6B">
      <w:pPr>
        <w:ind w:firstLine="709"/>
        <w:contextualSpacing/>
        <w:jc w:val="both"/>
        <w:rPr>
          <w:sz w:val="26"/>
          <w:szCs w:val="26"/>
        </w:rPr>
      </w:pPr>
    </w:p>
    <w:p w14:paraId="1ECB22DE" w14:textId="77777777" w:rsidR="00501C6B" w:rsidRDefault="00501C6B">
      <w:pPr>
        <w:ind w:firstLine="709"/>
        <w:contextualSpacing/>
        <w:jc w:val="both"/>
        <w:rPr>
          <w:sz w:val="26"/>
          <w:szCs w:val="26"/>
        </w:rPr>
      </w:pPr>
    </w:p>
    <w:p w14:paraId="72055831" w14:textId="77777777" w:rsidR="00501C6B" w:rsidRDefault="00501C6B">
      <w:pPr>
        <w:ind w:firstLine="709"/>
        <w:contextualSpacing/>
        <w:jc w:val="both"/>
        <w:rPr>
          <w:sz w:val="26"/>
          <w:szCs w:val="26"/>
        </w:rPr>
      </w:pPr>
    </w:p>
    <w:p w14:paraId="52153CD2" w14:textId="77777777" w:rsidR="00501C6B" w:rsidRDefault="00501C6B">
      <w:pPr>
        <w:ind w:firstLine="709"/>
        <w:contextualSpacing/>
        <w:jc w:val="both"/>
        <w:rPr>
          <w:sz w:val="26"/>
          <w:szCs w:val="26"/>
        </w:rPr>
      </w:pPr>
    </w:p>
    <w:p w14:paraId="13CB2938" w14:textId="77777777" w:rsidR="00501C6B" w:rsidRDefault="00501C6B">
      <w:pPr>
        <w:ind w:firstLine="709"/>
        <w:contextualSpacing/>
        <w:jc w:val="both"/>
        <w:rPr>
          <w:sz w:val="26"/>
          <w:szCs w:val="26"/>
        </w:rPr>
      </w:pPr>
    </w:p>
    <w:p w14:paraId="73F91684" w14:textId="77777777" w:rsidR="00501C6B" w:rsidRDefault="00501C6B">
      <w:pPr>
        <w:ind w:firstLine="709"/>
        <w:contextualSpacing/>
        <w:jc w:val="both"/>
        <w:rPr>
          <w:sz w:val="26"/>
          <w:szCs w:val="26"/>
        </w:rPr>
      </w:pPr>
    </w:p>
    <w:p w14:paraId="35E1C99A" w14:textId="77777777" w:rsidR="00501C6B" w:rsidRDefault="00501C6B">
      <w:pPr>
        <w:ind w:left="6237"/>
        <w:rPr>
          <w:color w:val="000000"/>
        </w:rPr>
      </w:pPr>
    </w:p>
    <w:p w14:paraId="31FFF855" w14:textId="77777777" w:rsidR="00501C6B" w:rsidRDefault="00501C6B">
      <w:pPr>
        <w:ind w:left="6237"/>
        <w:rPr>
          <w:color w:val="000000"/>
        </w:rPr>
      </w:pPr>
    </w:p>
    <w:p w14:paraId="43E6911F" w14:textId="77777777" w:rsidR="00501C6B" w:rsidRDefault="00501C6B">
      <w:pPr>
        <w:ind w:left="6237"/>
        <w:rPr>
          <w:color w:val="000000"/>
        </w:rPr>
      </w:pPr>
    </w:p>
    <w:p w14:paraId="7F5A2D99" w14:textId="77777777" w:rsidR="00501C6B" w:rsidRDefault="00501C6B">
      <w:pPr>
        <w:ind w:left="6237"/>
        <w:rPr>
          <w:color w:val="000000"/>
        </w:rPr>
      </w:pPr>
    </w:p>
    <w:p w14:paraId="41943088" w14:textId="77777777" w:rsidR="00501C6B" w:rsidRDefault="00501C6B">
      <w:pPr>
        <w:ind w:left="6237"/>
        <w:rPr>
          <w:color w:val="000000"/>
        </w:rPr>
      </w:pPr>
    </w:p>
    <w:p w14:paraId="6D16A540" w14:textId="77777777" w:rsidR="00501C6B" w:rsidRDefault="00501C6B">
      <w:pPr>
        <w:ind w:left="6237"/>
        <w:rPr>
          <w:color w:val="000000"/>
        </w:rPr>
      </w:pPr>
    </w:p>
    <w:p w14:paraId="18CE6BE8" w14:textId="77777777" w:rsidR="00501C6B" w:rsidRDefault="00501C6B">
      <w:pPr>
        <w:ind w:left="6237"/>
        <w:rPr>
          <w:color w:val="000000"/>
        </w:rPr>
      </w:pPr>
    </w:p>
    <w:p w14:paraId="420E6D3C" w14:textId="77777777" w:rsidR="00501C6B" w:rsidRDefault="00501C6B">
      <w:pPr>
        <w:ind w:left="6237"/>
        <w:rPr>
          <w:color w:val="000000"/>
        </w:rPr>
      </w:pPr>
    </w:p>
    <w:p w14:paraId="3E817B5A" w14:textId="77777777" w:rsidR="00501C6B" w:rsidRDefault="00501C6B">
      <w:pPr>
        <w:ind w:left="6237"/>
        <w:rPr>
          <w:color w:val="000000"/>
        </w:rPr>
      </w:pPr>
    </w:p>
    <w:p w14:paraId="0865FC66" w14:textId="77777777" w:rsidR="00501C6B" w:rsidRDefault="00501C6B">
      <w:pPr>
        <w:ind w:left="6237"/>
        <w:rPr>
          <w:color w:val="000000"/>
        </w:rPr>
      </w:pPr>
    </w:p>
    <w:p w14:paraId="4B907A38" w14:textId="77777777" w:rsidR="00501C6B" w:rsidRDefault="00501C6B">
      <w:pPr>
        <w:ind w:left="6237"/>
        <w:rPr>
          <w:color w:val="000000"/>
        </w:rPr>
      </w:pPr>
    </w:p>
    <w:p w14:paraId="00AD93C9" w14:textId="77777777" w:rsidR="00501C6B" w:rsidRDefault="00501C6B">
      <w:pPr>
        <w:ind w:left="6237"/>
        <w:rPr>
          <w:color w:val="000000"/>
        </w:rPr>
      </w:pPr>
    </w:p>
    <w:p w14:paraId="1E0B268A" w14:textId="77777777" w:rsidR="00501C6B" w:rsidRDefault="00501C6B">
      <w:pPr>
        <w:ind w:left="6237"/>
        <w:rPr>
          <w:color w:val="000000"/>
        </w:rPr>
      </w:pPr>
    </w:p>
    <w:p w14:paraId="2CD24F88" w14:textId="77777777" w:rsidR="00501C6B" w:rsidRDefault="00501C6B">
      <w:pPr>
        <w:ind w:left="6237"/>
        <w:rPr>
          <w:color w:val="000000"/>
        </w:rPr>
      </w:pPr>
    </w:p>
    <w:p w14:paraId="1B41D9C1" w14:textId="77777777" w:rsidR="00501C6B" w:rsidRDefault="00501C6B">
      <w:pPr>
        <w:ind w:left="6237"/>
        <w:rPr>
          <w:color w:val="000000"/>
        </w:rPr>
      </w:pPr>
    </w:p>
    <w:p w14:paraId="484B8BEE" w14:textId="77777777" w:rsidR="00501C6B" w:rsidRDefault="00501C6B">
      <w:pPr>
        <w:ind w:left="6237"/>
        <w:rPr>
          <w:color w:val="000000"/>
        </w:rPr>
      </w:pPr>
    </w:p>
    <w:p w14:paraId="1543FE3F" w14:textId="77777777" w:rsidR="00501C6B" w:rsidRDefault="00501C6B">
      <w:pPr>
        <w:ind w:left="6237"/>
        <w:rPr>
          <w:color w:val="000000"/>
        </w:rPr>
      </w:pPr>
    </w:p>
    <w:p w14:paraId="6C7D6B56" w14:textId="77777777" w:rsidR="00501C6B" w:rsidRDefault="00501C6B">
      <w:pPr>
        <w:ind w:left="6237"/>
        <w:rPr>
          <w:color w:val="000000"/>
        </w:rPr>
      </w:pPr>
    </w:p>
    <w:p w14:paraId="228BA1C7" w14:textId="77777777" w:rsidR="00501C6B" w:rsidRDefault="00501C6B">
      <w:pPr>
        <w:ind w:left="6237"/>
        <w:rPr>
          <w:color w:val="000000"/>
        </w:rPr>
      </w:pPr>
    </w:p>
    <w:p w14:paraId="61CA198C" w14:textId="77777777" w:rsidR="00501C6B" w:rsidRDefault="00501C6B">
      <w:pPr>
        <w:ind w:left="6237"/>
        <w:rPr>
          <w:color w:val="000000"/>
        </w:rPr>
      </w:pPr>
    </w:p>
    <w:p w14:paraId="2142E9ED" w14:textId="77777777" w:rsidR="00501C6B" w:rsidRDefault="00434E2C">
      <w:pPr>
        <w:ind w:left="6237"/>
        <w:rPr>
          <w:color w:val="000000"/>
        </w:rPr>
      </w:pPr>
      <w:r>
        <w:rPr>
          <w:color w:val="000000"/>
        </w:rPr>
        <w:lastRenderedPageBreak/>
        <w:t>Приложение 7 к Приложению №6</w:t>
      </w:r>
    </w:p>
    <w:p w14:paraId="1F14E950" w14:textId="77777777" w:rsidR="00501C6B" w:rsidRDefault="00434E2C">
      <w:pPr>
        <w:ind w:left="6237"/>
        <w:rPr>
          <w:color w:val="000000"/>
        </w:rPr>
      </w:pPr>
      <w:r>
        <w:rPr>
          <w:color w:val="000000"/>
        </w:rPr>
        <w:t xml:space="preserve"> к Договору</w:t>
      </w:r>
    </w:p>
    <w:p w14:paraId="00476F18" w14:textId="77777777" w:rsidR="00501C6B" w:rsidRDefault="00501C6B">
      <w:pPr>
        <w:ind w:left="6237"/>
        <w:rPr>
          <w:color w:val="000000"/>
        </w:rPr>
      </w:pPr>
    </w:p>
    <w:p w14:paraId="4F7D94B4" w14:textId="77777777" w:rsidR="00501C6B" w:rsidRDefault="00434E2C">
      <w:pPr>
        <w:ind w:left="6237"/>
        <w:rPr>
          <w:color w:val="000000"/>
          <w:sz w:val="26"/>
          <w:szCs w:val="26"/>
        </w:rPr>
      </w:pPr>
      <w:r>
        <w:rPr>
          <w:color w:val="000000"/>
          <w:sz w:val="26"/>
          <w:szCs w:val="26"/>
        </w:rPr>
        <w:t>от __________ № ______</w:t>
      </w:r>
    </w:p>
    <w:p w14:paraId="1FBEA4F2" w14:textId="77777777" w:rsidR="00501C6B" w:rsidRDefault="00434E2C">
      <w:pPr>
        <w:tabs>
          <w:tab w:val="left" w:pos="840"/>
        </w:tabs>
        <w:jc w:val="center"/>
        <w:rPr>
          <w:b/>
          <w:sz w:val="26"/>
          <w:szCs w:val="26"/>
        </w:rPr>
      </w:pPr>
      <w:r>
        <w:rPr>
          <w:b/>
          <w:sz w:val="26"/>
          <w:szCs w:val="26"/>
        </w:rPr>
        <w:t>Форма</w:t>
      </w:r>
    </w:p>
    <w:p w14:paraId="6FCA9AD3" w14:textId="77777777" w:rsidR="00501C6B" w:rsidRDefault="00434E2C">
      <w:pPr>
        <w:tabs>
          <w:tab w:val="left" w:pos="840"/>
        </w:tabs>
        <w:jc w:val="center"/>
        <w:rPr>
          <w:b/>
          <w:sz w:val="26"/>
          <w:szCs w:val="26"/>
        </w:rPr>
      </w:pPr>
      <w:r>
        <w:rPr>
          <w:b/>
          <w:sz w:val="26"/>
          <w:szCs w:val="26"/>
        </w:rPr>
        <w:t>соглашения об обеспечительном платеже</w:t>
      </w:r>
    </w:p>
    <w:p w14:paraId="4AA2725C" w14:textId="77777777" w:rsidR="00501C6B" w:rsidRDefault="00501C6B">
      <w:pPr>
        <w:jc w:val="center"/>
        <w:rPr>
          <w:b/>
          <w:bCs/>
          <w:sz w:val="26"/>
          <w:szCs w:val="26"/>
        </w:rPr>
      </w:pPr>
    </w:p>
    <w:p w14:paraId="550A07DD" w14:textId="77777777" w:rsidR="00501C6B" w:rsidRDefault="00434E2C">
      <w:pPr>
        <w:jc w:val="center"/>
        <w:rPr>
          <w:b/>
          <w:bCs/>
          <w:sz w:val="24"/>
          <w:szCs w:val="24"/>
        </w:rPr>
      </w:pPr>
      <w:r>
        <w:rPr>
          <w:b/>
          <w:bCs/>
          <w:sz w:val="24"/>
          <w:szCs w:val="24"/>
        </w:rPr>
        <w:t>Соглашение об обеспечительном платеже обеспечения исполнения обязательств по договору</w:t>
      </w:r>
    </w:p>
    <w:p w14:paraId="7CDC9E52" w14:textId="77777777" w:rsidR="00501C6B" w:rsidRDefault="00434E2C">
      <w:pPr>
        <w:jc w:val="both"/>
        <w:rPr>
          <w:sz w:val="24"/>
          <w:szCs w:val="24"/>
        </w:rPr>
      </w:pPr>
      <w:r>
        <w:rPr>
          <w:sz w:val="24"/>
          <w:szCs w:val="24"/>
        </w:rPr>
        <w:t>г. ________</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«___»___________20__ г.</w:t>
      </w:r>
    </w:p>
    <w:p w14:paraId="36B2A55A" w14:textId="77777777" w:rsidR="00501C6B" w:rsidRDefault="00501C6B">
      <w:pPr>
        <w:tabs>
          <w:tab w:val="left" w:pos="840"/>
        </w:tabs>
        <w:jc w:val="center"/>
        <w:rPr>
          <w:b/>
          <w:bCs/>
          <w:sz w:val="24"/>
          <w:szCs w:val="24"/>
        </w:rPr>
      </w:pPr>
    </w:p>
    <w:p w14:paraId="7E7E4762" w14:textId="77777777" w:rsidR="00501C6B" w:rsidRDefault="00434E2C">
      <w:pPr>
        <w:ind w:firstLine="709"/>
        <w:jc w:val="both"/>
        <w:rPr>
          <w:sz w:val="24"/>
          <w:szCs w:val="24"/>
        </w:rPr>
      </w:pPr>
      <w:r>
        <w:rPr>
          <w:sz w:val="24"/>
          <w:szCs w:val="24"/>
        </w:rPr>
        <w:t>__________ (</w:t>
      </w:r>
      <w:r>
        <w:rPr>
          <w:i/>
          <w:sz w:val="24"/>
          <w:szCs w:val="24"/>
        </w:rPr>
        <w:t>указывается полное наименование Общества</w:t>
      </w:r>
      <w:r>
        <w:rPr>
          <w:sz w:val="24"/>
          <w:szCs w:val="24"/>
        </w:rPr>
        <w:t>) (сокращенное наименование: __________, ИНН__________, ОГРН__________), именуемое в дальнейшем «</w:t>
      </w:r>
      <w:r>
        <w:rPr>
          <w:i/>
          <w:sz w:val="24"/>
          <w:szCs w:val="24"/>
        </w:rPr>
        <w:t>Сторона 2</w:t>
      </w:r>
      <w:r>
        <w:rPr>
          <w:sz w:val="24"/>
          <w:szCs w:val="24"/>
        </w:rPr>
        <w:t xml:space="preserve">», в лице _______________________ </w:t>
      </w:r>
      <w:r>
        <w:rPr>
          <w:i/>
          <w:sz w:val="24"/>
          <w:szCs w:val="24"/>
        </w:rPr>
        <w:t>(Ф. И. О., должность),</w:t>
      </w:r>
      <w:r>
        <w:rPr>
          <w:sz w:val="24"/>
          <w:szCs w:val="24"/>
        </w:rPr>
        <w:t xml:space="preserve"> действующего </w:t>
      </w:r>
      <w:r>
        <w:rPr>
          <w:sz w:val="24"/>
          <w:szCs w:val="24"/>
        </w:rPr>
        <w:br/>
        <w:t xml:space="preserve">на основании </w:t>
      </w:r>
      <w:r>
        <w:rPr>
          <w:i/>
          <w:sz w:val="24"/>
          <w:szCs w:val="24"/>
        </w:rPr>
        <w:t>__________________(реквизиты доверенности),</w:t>
      </w:r>
      <w:r>
        <w:rPr>
          <w:sz w:val="24"/>
          <w:szCs w:val="24"/>
        </w:rPr>
        <w:t xml:space="preserve"> с одной стороны, </w:t>
      </w:r>
      <w:r>
        <w:rPr>
          <w:sz w:val="24"/>
          <w:szCs w:val="24"/>
        </w:rPr>
        <w:br/>
        <w:t xml:space="preserve">и ________________ </w:t>
      </w:r>
      <w:r>
        <w:rPr>
          <w:i/>
          <w:sz w:val="24"/>
          <w:szCs w:val="24"/>
        </w:rPr>
        <w:t>(наименование, ОГРН, ИНН),</w:t>
      </w:r>
      <w:r>
        <w:rPr>
          <w:sz w:val="24"/>
          <w:szCs w:val="24"/>
        </w:rPr>
        <w:t xml:space="preserve"> именуемое в дальнейшем «</w:t>
      </w:r>
      <w:r>
        <w:rPr>
          <w:i/>
          <w:sz w:val="24"/>
          <w:szCs w:val="24"/>
        </w:rPr>
        <w:t>Сторона 1</w:t>
      </w:r>
      <w:r>
        <w:rPr>
          <w:sz w:val="24"/>
          <w:szCs w:val="24"/>
        </w:rPr>
        <w:t xml:space="preserve">», в лице __________________________ </w:t>
      </w:r>
      <w:r>
        <w:rPr>
          <w:i/>
          <w:sz w:val="24"/>
          <w:szCs w:val="24"/>
        </w:rPr>
        <w:t>(Ф. И. О., должность),</w:t>
      </w:r>
      <w:r>
        <w:rPr>
          <w:sz w:val="24"/>
          <w:szCs w:val="24"/>
        </w:rPr>
        <w:t xml:space="preserve"> действующего на основании </w:t>
      </w:r>
      <w:r>
        <w:rPr>
          <w:i/>
          <w:sz w:val="24"/>
          <w:szCs w:val="24"/>
        </w:rPr>
        <w:t>__________________(реквизиты доверенности),</w:t>
      </w:r>
      <w:r>
        <w:rPr>
          <w:sz w:val="24"/>
          <w:szCs w:val="24"/>
        </w:rPr>
        <w:t xml:space="preserve"> с другой стороны, именуемые </w:t>
      </w:r>
      <w:r>
        <w:rPr>
          <w:sz w:val="24"/>
          <w:szCs w:val="24"/>
        </w:rPr>
        <w:br/>
        <w:t xml:space="preserve">в дальнейшем совместно «Стороны», в порядке п. __________ приложения </w:t>
      </w:r>
      <w:r>
        <w:rPr>
          <w:sz w:val="24"/>
          <w:szCs w:val="24"/>
        </w:rPr>
        <w:br/>
        <w:t xml:space="preserve">№ ___к Договору________, который будет заключен по результатам закупочной процедуры </w:t>
      </w:r>
      <w:r>
        <w:rPr>
          <w:i/>
          <w:sz w:val="24"/>
          <w:szCs w:val="24"/>
        </w:rPr>
        <w:t>(номер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(указать наименование закупочного органа Покупателя)от __№ ____, вопрос № ________)</w:t>
      </w:r>
      <w:r>
        <w:rPr>
          <w:sz w:val="24"/>
          <w:szCs w:val="24"/>
          <w:vertAlign w:val="superscript"/>
        </w:rPr>
        <w:footnoteReference w:customMarkFollows="1" w:id="34"/>
        <w:t>1</w:t>
      </w:r>
      <w:r>
        <w:rPr>
          <w:sz w:val="24"/>
          <w:szCs w:val="24"/>
        </w:rPr>
        <w:t xml:space="preserve"> заключили настоящее Соглашение о нижеследующем:</w:t>
      </w:r>
    </w:p>
    <w:p w14:paraId="4D8564B3" w14:textId="77777777" w:rsidR="00501C6B" w:rsidRDefault="00501C6B">
      <w:pPr>
        <w:ind w:firstLine="709"/>
        <w:jc w:val="both"/>
        <w:rPr>
          <w:sz w:val="24"/>
          <w:szCs w:val="24"/>
        </w:rPr>
      </w:pPr>
    </w:p>
    <w:p w14:paraId="117508A9" w14:textId="77777777" w:rsidR="00501C6B" w:rsidRDefault="00434E2C">
      <w:pPr>
        <w:tabs>
          <w:tab w:val="left" w:pos="840"/>
        </w:tabs>
        <w:ind w:firstLine="709"/>
        <w:jc w:val="both"/>
        <w:rPr>
          <w:bCs/>
          <w:sz w:val="24"/>
          <w:szCs w:val="24"/>
        </w:rPr>
      </w:pPr>
      <w:r>
        <w:rPr>
          <w:sz w:val="24"/>
          <w:szCs w:val="24"/>
        </w:rPr>
        <w:t xml:space="preserve">1. </w:t>
      </w:r>
      <w:r>
        <w:rPr>
          <w:i/>
          <w:sz w:val="24"/>
          <w:szCs w:val="24"/>
        </w:rPr>
        <w:t>Сторона 1</w:t>
      </w:r>
      <w:r>
        <w:rPr>
          <w:sz w:val="24"/>
          <w:szCs w:val="24"/>
        </w:rPr>
        <w:t xml:space="preserve"> в порядке статьи 381.1 Гражданского кодекса Российской Федерации предоставляет </w:t>
      </w:r>
      <w:r>
        <w:rPr>
          <w:i/>
          <w:sz w:val="24"/>
          <w:szCs w:val="24"/>
        </w:rPr>
        <w:t>Стороне 2</w:t>
      </w:r>
      <w:r>
        <w:rPr>
          <w:sz w:val="24"/>
          <w:szCs w:val="24"/>
        </w:rPr>
        <w:t xml:space="preserve"> в качестве способа обеспечения исполнения обязательств </w:t>
      </w:r>
      <w:r>
        <w:rPr>
          <w:sz w:val="24"/>
          <w:szCs w:val="24"/>
        </w:rPr>
        <w:br/>
        <w:t>по Договору обеспечительный платеж в размере 3 (трех) процентов от начальной (максимальной) цены Договора (цены лота)</w:t>
      </w:r>
      <w:r>
        <w:rPr>
          <w:sz w:val="24"/>
          <w:szCs w:val="24"/>
          <w:vertAlign w:val="superscript"/>
        </w:rPr>
        <w:footnoteReference w:customMarkFollows="1" w:id="35"/>
        <w:t>2</w:t>
      </w:r>
      <w:r>
        <w:rPr>
          <w:sz w:val="24"/>
          <w:szCs w:val="24"/>
        </w:rPr>
        <w:t xml:space="preserve"> (включая НДС) на сумму ___________ (____________________) рублей на срок исполнения </w:t>
      </w:r>
      <w:r>
        <w:rPr>
          <w:i/>
          <w:sz w:val="24"/>
          <w:szCs w:val="24"/>
        </w:rPr>
        <w:t>Стороной 1</w:t>
      </w:r>
      <w:r>
        <w:rPr>
          <w:sz w:val="24"/>
          <w:szCs w:val="24"/>
        </w:rPr>
        <w:t xml:space="preserve"> обязательств </w:t>
      </w:r>
      <w:r>
        <w:rPr>
          <w:sz w:val="24"/>
          <w:szCs w:val="24"/>
        </w:rPr>
        <w:br/>
        <w:t xml:space="preserve">по Договору до момента подписания последнего Документа о приемке товара/ </w:t>
      </w:r>
      <w:r>
        <w:rPr>
          <w:i/>
          <w:sz w:val="24"/>
          <w:szCs w:val="24"/>
        </w:rPr>
        <w:t>актов оказания дополнительных услуг (в случае наличия соответствующих услуг в предмете Договора).</w:t>
      </w:r>
    </w:p>
    <w:p w14:paraId="51DA08DF" w14:textId="77777777" w:rsidR="00501C6B" w:rsidRDefault="00434E2C">
      <w:pPr>
        <w:tabs>
          <w:tab w:val="left" w:pos="840"/>
        </w:tabs>
        <w:ind w:firstLine="709"/>
        <w:jc w:val="both"/>
        <w:rPr>
          <w:bCs/>
          <w:sz w:val="24"/>
          <w:szCs w:val="24"/>
        </w:rPr>
      </w:pPr>
      <w:r>
        <w:rPr>
          <w:bCs/>
          <w:sz w:val="24"/>
          <w:szCs w:val="24"/>
        </w:rPr>
        <w:t xml:space="preserve">2. Перечисление обеспечительного платежа осуществляется </w:t>
      </w:r>
      <w:r>
        <w:rPr>
          <w:bCs/>
          <w:i/>
          <w:sz w:val="24"/>
          <w:szCs w:val="24"/>
        </w:rPr>
        <w:t>Стороной 1</w:t>
      </w:r>
      <w:r>
        <w:rPr>
          <w:bCs/>
          <w:sz w:val="24"/>
          <w:szCs w:val="24"/>
        </w:rPr>
        <w:t xml:space="preserve"> </w:t>
      </w:r>
      <w:r>
        <w:rPr>
          <w:bCs/>
          <w:sz w:val="24"/>
          <w:szCs w:val="24"/>
        </w:rPr>
        <w:br/>
        <w:t xml:space="preserve">на счет </w:t>
      </w:r>
      <w:r>
        <w:rPr>
          <w:bCs/>
          <w:i/>
          <w:sz w:val="24"/>
          <w:szCs w:val="24"/>
        </w:rPr>
        <w:t>Стороны 2</w:t>
      </w:r>
      <w:r>
        <w:rPr>
          <w:bCs/>
          <w:sz w:val="24"/>
          <w:szCs w:val="24"/>
        </w:rPr>
        <w:t xml:space="preserve">. Перечисление обеспечительного платежа должно быть совершено </w:t>
      </w:r>
      <w:r>
        <w:rPr>
          <w:bCs/>
          <w:i/>
          <w:sz w:val="24"/>
          <w:szCs w:val="24"/>
        </w:rPr>
        <w:t>Стороной 1</w:t>
      </w:r>
      <w:r>
        <w:rPr>
          <w:bCs/>
          <w:sz w:val="24"/>
          <w:szCs w:val="24"/>
        </w:rPr>
        <w:t xml:space="preserve"> на счет </w:t>
      </w:r>
      <w:r>
        <w:rPr>
          <w:bCs/>
          <w:i/>
          <w:sz w:val="24"/>
          <w:szCs w:val="24"/>
        </w:rPr>
        <w:t>Стороны 2</w:t>
      </w:r>
      <w:r>
        <w:rPr>
          <w:bCs/>
          <w:sz w:val="24"/>
          <w:szCs w:val="24"/>
        </w:rPr>
        <w:t xml:space="preserve"> до даты заключения договора (дополнительного соглашения).</w:t>
      </w:r>
    </w:p>
    <w:p w14:paraId="349325CF" w14:textId="77777777" w:rsidR="00501C6B" w:rsidRDefault="00434E2C">
      <w:pPr>
        <w:tabs>
          <w:tab w:val="left" w:pos="840"/>
        </w:tabs>
        <w:ind w:firstLine="709"/>
        <w:jc w:val="both"/>
        <w:rPr>
          <w:bCs/>
          <w:sz w:val="24"/>
          <w:szCs w:val="24"/>
        </w:rPr>
      </w:pPr>
      <w:r>
        <w:rPr>
          <w:bCs/>
          <w:sz w:val="24"/>
          <w:szCs w:val="24"/>
        </w:rPr>
        <w:t xml:space="preserve">Открытие и обслуживание данного счета осуществляется </w:t>
      </w:r>
      <w:r>
        <w:rPr>
          <w:bCs/>
          <w:i/>
          <w:sz w:val="24"/>
          <w:szCs w:val="24"/>
        </w:rPr>
        <w:t>Стороной 2</w:t>
      </w:r>
      <w:r>
        <w:rPr>
          <w:bCs/>
          <w:sz w:val="24"/>
          <w:szCs w:val="24"/>
        </w:rPr>
        <w:t>.</w:t>
      </w:r>
    </w:p>
    <w:p w14:paraId="0C1E4507" w14:textId="77777777" w:rsidR="00501C6B" w:rsidRDefault="00434E2C">
      <w:pPr>
        <w:tabs>
          <w:tab w:val="left" w:pos="840"/>
        </w:tabs>
        <w:ind w:firstLine="709"/>
        <w:jc w:val="both"/>
        <w:rPr>
          <w:bCs/>
          <w:sz w:val="24"/>
          <w:szCs w:val="24"/>
        </w:rPr>
      </w:pPr>
      <w:r>
        <w:rPr>
          <w:bCs/>
          <w:sz w:val="24"/>
          <w:szCs w:val="24"/>
        </w:rPr>
        <w:t xml:space="preserve">3. </w:t>
      </w:r>
      <w:r>
        <w:rPr>
          <w:bCs/>
          <w:i/>
          <w:sz w:val="24"/>
          <w:szCs w:val="24"/>
        </w:rPr>
        <w:t>Сторона 1</w:t>
      </w:r>
      <w:r>
        <w:rPr>
          <w:bCs/>
          <w:sz w:val="24"/>
          <w:szCs w:val="24"/>
        </w:rPr>
        <w:t xml:space="preserve"> обеспечительный платеж на период исполнения обязательств по Договору до момента подписания последнего </w:t>
      </w:r>
      <w:r>
        <w:rPr>
          <w:sz w:val="24"/>
          <w:szCs w:val="24"/>
        </w:rPr>
        <w:t xml:space="preserve">Документа о приемке товара/ </w:t>
      </w:r>
      <w:r>
        <w:rPr>
          <w:i/>
          <w:sz w:val="24"/>
          <w:szCs w:val="24"/>
        </w:rPr>
        <w:t>актов оказания дополнительных услуг (в случае наличия соответствующих услуг в предмете Договора)</w:t>
      </w:r>
      <w:r>
        <w:rPr>
          <w:bCs/>
          <w:sz w:val="24"/>
          <w:szCs w:val="24"/>
        </w:rPr>
        <w:t>.</w:t>
      </w:r>
    </w:p>
    <w:p w14:paraId="004AD452" w14:textId="77777777" w:rsidR="00501C6B" w:rsidRDefault="00434E2C">
      <w:pPr>
        <w:tabs>
          <w:tab w:val="left" w:pos="840"/>
        </w:tabs>
        <w:ind w:firstLine="709"/>
        <w:jc w:val="both"/>
        <w:rPr>
          <w:bCs/>
          <w:sz w:val="24"/>
          <w:szCs w:val="24"/>
        </w:rPr>
      </w:pPr>
      <w:r>
        <w:rPr>
          <w:bCs/>
          <w:sz w:val="24"/>
          <w:szCs w:val="24"/>
        </w:rPr>
        <w:t xml:space="preserve">4. Обеспечительный платеж может быть использован </w:t>
      </w:r>
      <w:r>
        <w:rPr>
          <w:bCs/>
          <w:i/>
          <w:sz w:val="24"/>
          <w:szCs w:val="24"/>
        </w:rPr>
        <w:t>Стороной 2</w:t>
      </w:r>
      <w:r>
        <w:rPr>
          <w:bCs/>
          <w:sz w:val="24"/>
          <w:szCs w:val="24"/>
        </w:rPr>
        <w:t xml:space="preserve"> для покрытия расходов, связанных с ненадлежащим исполнением</w:t>
      </w:r>
      <w:r>
        <w:rPr>
          <w:bCs/>
          <w:i/>
          <w:sz w:val="24"/>
          <w:szCs w:val="24"/>
        </w:rPr>
        <w:t xml:space="preserve"> Стороной 1 </w:t>
      </w:r>
      <w:r>
        <w:rPr>
          <w:bCs/>
          <w:sz w:val="24"/>
          <w:szCs w:val="24"/>
        </w:rPr>
        <w:t xml:space="preserve">обязательств по Договору, </w:t>
      </w:r>
      <w:r>
        <w:rPr>
          <w:bCs/>
          <w:sz w:val="24"/>
          <w:szCs w:val="24"/>
        </w:rPr>
        <w:lastRenderedPageBreak/>
        <w:t>в том числе на возмещение убытков, связанных с таким неисполнением/ненадлежащим исполнением.</w:t>
      </w:r>
    </w:p>
    <w:p w14:paraId="51BFF8CC" w14:textId="77777777" w:rsidR="00501C6B" w:rsidRDefault="00434E2C">
      <w:pPr>
        <w:tabs>
          <w:tab w:val="left" w:pos="840"/>
        </w:tabs>
        <w:ind w:firstLine="709"/>
        <w:jc w:val="both"/>
        <w:rPr>
          <w:bCs/>
          <w:sz w:val="24"/>
          <w:szCs w:val="24"/>
        </w:rPr>
      </w:pPr>
      <w:r>
        <w:rPr>
          <w:bCs/>
          <w:sz w:val="24"/>
          <w:szCs w:val="24"/>
        </w:rPr>
        <w:t xml:space="preserve">5. Сумма списания обеспечительного платежа определяется </w:t>
      </w:r>
      <w:r>
        <w:rPr>
          <w:bCs/>
          <w:i/>
          <w:sz w:val="24"/>
          <w:szCs w:val="24"/>
        </w:rPr>
        <w:t>Стороной 2</w:t>
      </w:r>
      <w:r>
        <w:rPr>
          <w:bCs/>
          <w:sz w:val="24"/>
          <w:szCs w:val="24"/>
        </w:rPr>
        <w:t xml:space="preserve"> с учетом следующих положений:</w:t>
      </w:r>
    </w:p>
    <w:p w14:paraId="4CB88DFD" w14:textId="77777777" w:rsidR="00501C6B" w:rsidRDefault="00434E2C">
      <w:pPr>
        <w:tabs>
          <w:tab w:val="left" w:pos="840"/>
        </w:tabs>
        <w:ind w:firstLine="709"/>
        <w:jc w:val="both"/>
        <w:rPr>
          <w:bCs/>
          <w:sz w:val="24"/>
          <w:szCs w:val="24"/>
        </w:rPr>
      </w:pPr>
      <w:r>
        <w:rPr>
          <w:bCs/>
          <w:sz w:val="24"/>
          <w:szCs w:val="24"/>
        </w:rPr>
        <w:t>5.1. Сумма списания обеспечительного платежа должна соответствовать минимальной из следующих величин:</w:t>
      </w:r>
    </w:p>
    <w:p w14:paraId="5F2C1001" w14:textId="77777777" w:rsidR="00501C6B" w:rsidRDefault="00434E2C">
      <w:pPr>
        <w:tabs>
          <w:tab w:val="left" w:pos="840"/>
        </w:tabs>
        <w:ind w:firstLine="709"/>
        <w:jc w:val="both"/>
        <w:rPr>
          <w:bCs/>
          <w:sz w:val="24"/>
          <w:szCs w:val="24"/>
        </w:rPr>
      </w:pPr>
      <w:r>
        <w:rPr>
          <w:bCs/>
          <w:sz w:val="24"/>
          <w:szCs w:val="24"/>
        </w:rPr>
        <w:t xml:space="preserve">- сумма неисполненных денежных обязательств </w:t>
      </w:r>
      <w:r>
        <w:rPr>
          <w:bCs/>
          <w:i/>
          <w:sz w:val="24"/>
          <w:szCs w:val="24"/>
        </w:rPr>
        <w:t>Стороной 1</w:t>
      </w:r>
      <w:r>
        <w:rPr>
          <w:bCs/>
          <w:sz w:val="24"/>
          <w:szCs w:val="24"/>
        </w:rPr>
        <w:t xml:space="preserve"> перед </w:t>
      </w:r>
      <w:r>
        <w:rPr>
          <w:bCs/>
          <w:i/>
          <w:sz w:val="24"/>
          <w:szCs w:val="24"/>
        </w:rPr>
        <w:t>Стороной 2</w:t>
      </w:r>
      <w:r>
        <w:rPr>
          <w:bCs/>
          <w:sz w:val="24"/>
          <w:szCs w:val="24"/>
        </w:rPr>
        <w:t xml:space="preserve">; </w:t>
      </w:r>
    </w:p>
    <w:p w14:paraId="386EE230" w14:textId="77777777" w:rsidR="00501C6B" w:rsidRDefault="00434E2C">
      <w:pPr>
        <w:tabs>
          <w:tab w:val="left" w:pos="840"/>
        </w:tabs>
        <w:ind w:firstLine="709"/>
        <w:jc w:val="both"/>
        <w:rPr>
          <w:bCs/>
          <w:sz w:val="24"/>
          <w:szCs w:val="24"/>
        </w:rPr>
      </w:pPr>
      <w:r>
        <w:rPr>
          <w:bCs/>
          <w:sz w:val="24"/>
          <w:szCs w:val="24"/>
        </w:rPr>
        <w:t>- размера обеспечительного платежа.</w:t>
      </w:r>
    </w:p>
    <w:p w14:paraId="10E80D87" w14:textId="77777777" w:rsidR="00501C6B" w:rsidRDefault="00434E2C">
      <w:pPr>
        <w:tabs>
          <w:tab w:val="left" w:pos="840"/>
        </w:tabs>
        <w:ind w:firstLine="709"/>
        <w:jc w:val="both"/>
        <w:rPr>
          <w:bCs/>
          <w:sz w:val="24"/>
          <w:szCs w:val="24"/>
        </w:rPr>
      </w:pPr>
      <w:r>
        <w:rPr>
          <w:bCs/>
          <w:sz w:val="24"/>
          <w:szCs w:val="24"/>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Pr>
          <w:bCs/>
          <w:i/>
          <w:sz w:val="24"/>
          <w:szCs w:val="24"/>
        </w:rPr>
        <w:t>Стороной 1</w:t>
      </w:r>
      <w:r>
        <w:rPr>
          <w:bCs/>
          <w:sz w:val="24"/>
          <w:szCs w:val="24"/>
        </w:rPr>
        <w:t xml:space="preserve"> перед </w:t>
      </w:r>
      <w:r>
        <w:rPr>
          <w:bCs/>
          <w:i/>
          <w:sz w:val="24"/>
          <w:szCs w:val="24"/>
        </w:rPr>
        <w:t>Стороной 2</w:t>
      </w:r>
      <w:r>
        <w:rPr>
          <w:bCs/>
          <w:sz w:val="24"/>
          <w:szCs w:val="24"/>
        </w:rPr>
        <w:t xml:space="preserve"> определяется с учетом:</w:t>
      </w:r>
    </w:p>
    <w:p w14:paraId="315BAF76" w14:textId="77777777" w:rsidR="00501C6B" w:rsidRDefault="00434E2C">
      <w:pPr>
        <w:tabs>
          <w:tab w:val="left" w:pos="993"/>
          <w:tab w:val="left" w:pos="1134"/>
          <w:tab w:val="left" w:pos="1276"/>
        </w:tabs>
        <w:ind w:firstLine="709"/>
        <w:jc w:val="both"/>
        <w:rPr>
          <w:bCs/>
          <w:sz w:val="24"/>
          <w:szCs w:val="24"/>
        </w:rPr>
      </w:pPr>
      <w:r>
        <w:rPr>
          <w:bCs/>
          <w:sz w:val="24"/>
          <w:szCs w:val="24"/>
        </w:rPr>
        <w:t>•</w:t>
      </w:r>
      <w:r>
        <w:rPr>
          <w:bCs/>
          <w:sz w:val="24"/>
          <w:szCs w:val="24"/>
        </w:rPr>
        <w:tab/>
        <w:t xml:space="preserve">суммы выставленных </w:t>
      </w:r>
      <w:r>
        <w:rPr>
          <w:bCs/>
          <w:i/>
          <w:sz w:val="24"/>
          <w:szCs w:val="24"/>
        </w:rPr>
        <w:t>Стороне 1</w:t>
      </w:r>
      <w:r>
        <w:rPr>
          <w:bCs/>
          <w:sz w:val="24"/>
          <w:szCs w:val="24"/>
        </w:rPr>
        <w:t xml:space="preserve"> и неоплаченных претензий (кроме претензий, отозванных </w:t>
      </w:r>
      <w:r>
        <w:rPr>
          <w:bCs/>
          <w:i/>
          <w:sz w:val="24"/>
          <w:szCs w:val="24"/>
        </w:rPr>
        <w:t>Стороной 2</w:t>
      </w:r>
      <w:r>
        <w:rPr>
          <w:bCs/>
          <w:sz w:val="24"/>
          <w:szCs w:val="24"/>
        </w:rPr>
        <w:t>);</w:t>
      </w:r>
    </w:p>
    <w:p w14:paraId="25671D48" w14:textId="77777777" w:rsidR="00501C6B" w:rsidRDefault="00434E2C">
      <w:pPr>
        <w:tabs>
          <w:tab w:val="left" w:pos="993"/>
          <w:tab w:val="left" w:pos="1134"/>
          <w:tab w:val="left" w:pos="1276"/>
        </w:tabs>
        <w:ind w:firstLine="709"/>
        <w:jc w:val="both"/>
        <w:rPr>
          <w:bCs/>
          <w:sz w:val="24"/>
          <w:szCs w:val="24"/>
        </w:rPr>
      </w:pPr>
      <w:r>
        <w:rPr>
          <w:bCs/>
          <w:sz w:val="24"/>
          <w:szCs w:val="24"/>
        </w:rPr>
        <w:t>•</w:t>
      </w:r>
      <w:r>
        <w:rPr>
          <w:bCs/>
          <w:sz w:val="24"/>
          <w:szCs w:val="24"/>
        </w:rPr>
        <w:tab/>
        <w:t xml:space="preserve">суммы неустойки (сверх суммы, уже учтенной в выставленных претензиях), </w:t>
      </w:r>
      <w:r>
        <w:rPr>
          <w:bCs/>
          <w:sz w:val="24"/>
          <w:szCs w:val="24"/>
        </w:rPr>
        <w:br/>
        <w:t xml:space="preserve">на взыскание которой </w:t>
      </w:r>
      <w:r>
        <w:rPr>
          <w:bCs/>
          <w:i/>
          <w:sz w:val="24"/>
          <w:szCs w:val="24"/>
        </w:rPr>
        <w:t>Сторона 2</w:t>
      </w:r>
      <w:r>
        <w:rPr>
          <w:bCs/>
          <w:sz w:val="24"/>
          <w:szCs w:val="24"/>
        </w:rPr>
        <w:t xml:space="preserve"> имеет право на основании Договора либо закона;</w:t>
      </w:r>
    </w:p>
    <w:p w14:paraId="7FDB1DB5" w14:textId="77777777" w:rsidR="00501C6B" w:rsidRDefault="00434E2C">
      <w:pPr>
        <w:tabs>
          <w:tab w:val="left" w:pos="993"/>
          <w:tab w:val="left" w:pos="1134"/>
          <w:tab w:val="left" w:pos="1276"/>
        </w:tabs>
        <w:ind w:firstLine="709"/>
        <w:jc w:val="both"/>
        <w:rPr>
          <w:bCs/>
          <w:sz w:val="24"/>
          <w:szCs w:val="24"/>
        </w:rPr>
      </w:pPr>
      <w:r>
        <w:rPr>
          <w:bCs/>
          <w:sz w:val="24"/>
          <w:szCs w:val="24"/>
        </w:rPr>
        <w:t>•</w:t>
      </w:r>
      <w:r>
        <w:rPr>
          <w:bCs/>
          <w:sz w:val="24"/>
          <w:szCs w:val="24"/>
        </w:rPr>
        <w:tab/>
        <w:t xml:space="preserve">суммы возмещения расходов (сверх суммы, уже оплаченной </w:t>
      </w:r>
      <w:r>
        <w:rPr>
          <w:bCs/>
          <w:i/>
          <w:sz w:val="24"/>
          <w:szCs w:val="24"/>
        </w:rPr>
        <w:t>Стороной 1</w:t>
      </w:r>
      <w:r>
        <w:rPr>
          <w:bCs/>
          <w:sz w:val="24"/>
          <w:szCs w:val="24"/>
        </w:rPr>
        <w:t xml:space="preserve"> либо учтенной в выставленных претензиях), которые понесла </w:t>
      </w:r>
      <w:r>
        <w:rPr>
          <w:bCs/>
          <w:i/>
          <w:sz w:val="24"/>
          <w:szCs w:val="24"/>
        </w:rPr>
        <w:t>Сторона 2</w:t>
      </w:r>
      <w:r>
        <w:rPr>
          <w:bCs/>
          <w:sz w:val="24"/>
          <w:szCs w:val="24"/>
        </w:rPr>
        <w:t xml:space="preserve"> в связи с неисполнением </w:t>
      </w:r>
      <w:r>
        <w:rPr>
          <w:bCs/>
          <w:i/>
          <w:sz w:val="24"/>
          <w:szCs w:val="24"/>
        </w:rPr>
        <w:t>Стороной 1</w:t>
      </w:r>
      <w:r>
        <w:rPr>
          <w:bCs/>
          <w:sz w:val="24"/>
          <w:szCs w:val="24"/>
        </w:rPr>
        <w:t xml:space="preserve"> обязательств по Договору;</w:t>
      </w:r>
    </w:p>
    <w:p w14:paraId="140F9EB2" w14:textId="77777777" w:rsidR="00501C6B" w:rsidRDefault="00434E2C">
      <w:pPr>
        <w:tabs>
          <w:tab w:val="left" w:pos="993"/>
          <w:tab w:val="left" w:pos="1134"/>
          <w:tab w:val="left" w:pos="1276"/>
        </w:tabs>
        <w:ind w:firstLine="709"/>
        <w:jc w:val="both"/>
        <w:rPr>
          <w:bCs/>
          <w:sz w:val="24"/>
          <w:szCs w:val="24"/>
        </w:rPr>
      </w:pPr>
      <w:r>
        <w:rPr>
          <w:bCs/>
          <w:sz w:val="24"/>
          <w:szCs w:val="24"/>
        </w:rPr>
        <w:t>•</w:t>
      </w:r>
      <w:r>
        <w:rPr>
          <w:bCs/>
          <w:sz w:val="24"/>
          <w:szCs w:val="24"/>
        </w:rPr>
        <w:tab/>
        <w:t xml:space="preserve">суммы возмещения убытков (сверх суммы, уже оплаченной </w:t>
      </w:r>
      <w:r>
        <w:rPr>
          <w:bCs/>
          <w:i/>
          <w:sz w:val="24"/>
          <w:szCs w:val="24"/>
        </w:rPr>
        <w:t>Стороной 1</w:t>
      </w:r>
      <w:r>
        <w:rPr>
          <w:bCs/>
          <w:sz w:val="24"/>
          <w:szCs w:val="24"/>
        </w:rPr>
        <w:t xml:space="preserve"> либо учтенной в выставленных претензиях), причиненных неисполнением </w:t>
      </w:r>
      <w:r>
        <w:rPr>
          <w:bCs/>
          <w:i/>
          <w:sz w:val="24"/>
          <w:szCs w:val="24"/>
        </w:rPr>
        <w:t>Стороной 1</w:t>
      </w:r>
      <w:r>
        <w:rPr>
          <w:bCs/>
          <w:sz w:val="24"/>
          <w:szCs w:val="24"/>
        </w:rPr>
        <w:t xml:space="preserve"> обязательств по Договору;</w:t>
      </w:r>
    </w:p>
    <w:p w14:paraId="3647C28B" w14:textId="77777777" w:rsidR="00501C6B" w:rsidRDefault="00434E2C">
      <w:pPr>
        <w:tabs>
          <w:tab w:val="left" w:pos="993"/>
          <w:tab w:val="left" w:pos="1134"/>
          <w:tab w:val="left" w:pos="1276"/>
        </w:tabs>
        <w:ind w:firstLine="709"/>
        <w:jc w:val="both"/>
        <w:rPr>
          <w:bCs/>
          <w:sz w:val="24"/>
          <w:szCs w:val="24"/>
        </w:rPr>
      </w:pPr>
      <w:r>
        <w:rPr>
          <w:bCs/>
          <w:sz w:val="24"/>
          <w:szCs w:val="24"/>
        </w:rPr>
        <w:t>•</w:t>
      </w:r>
      <w:r>
        <w:rPr>
          <w:bCs/>
          <w:sz w:val="24"/>
          <w:szCs w:val="24"/>
        </w:rPr>
        <w:tab/>
        <w:t xml:space="preserve">процентов за неправомерное пользование денежными средствами </w:t>
      </w:r>
      <w:r>
        <w:rPr>
          <w:bCs/>
          <w:i/>
          <w:sz w:val="24"/>
          <w:szCs w:val="24"/>
        </w:rPr>
        <w:t>Стороны 2</w:t>
      </w:r>
      <w:r>
        <w:rPr>
          <w:bCs/>
          <w:sz w:val="24"/>
          <w:szCs w:val="24"/>
        </w:rPr>
        <w:t xml:space="preserve"> (сверх суммы, уже оплаченной </w:t>
      </w:r>
      <w:r>
        <w:rPr>
          <w:bCs/>
          <w:i/>
          <w:sz w:val="24"/>
          <w:szCs w:val="24"/>
        </w:rPr>
        <w:t>Стороной 1</w:t>
      </w:r>
      <w:r>
        <w:rPr>
          <w:bCs/>
          <w:sz w:val="24"/>
          <w:szCs w:val="24"/>
        </w:rPr>
        <w:t xml:space="preserve"> либо учтенной в выставленных претензиях);</w:t>
      </w:r>
    </w:p>
    <w:p w14:paraId="79FF2AF4" w14:textId="77777777" w:rsidR="00501C6B" w:rsidRDefault="00434E2C">
      <w:pPr>
        <w:tabs>
          <w:tab w:val="left" w:pos="993"/>
          <w:tab w:val="left" w:pos="1134"/>
          <w:tab w:val="left" w:pos="1276"/>
        </w:tabs>
        <w:ind w:firstLine="709"/>
        <w:jc w:val="both"/>
        <w:rPr>
          <w:bCs/>
          <w:sz w:val="24"/>
          <w:szCs w:val="24"/>
        </w:rPr>
      </w:pPr>
      <w:r>
        <w:rPr>
          <w:bCs/>
          <w:sz w:val="24"/>
          <w:szCs w:val="24"/>
        </w:rPr>
        <w:t>•</w:t>
      </w:r>
      <w:r>
        <w:rPr>
          <w:bCs/>
          <w:sz w:val="24"/>
          <w:szCs w:val="24"/>
        </w:rPr>
        <w:tab/>
        <w:t xml:space="preserve">подлежащей оплате задолженности </w:t>
      </w:r>
      <w:r>
        <w:rPr>
          <w:bCs/>
          <w:i/>
          <w:sz w:val="24"/>
          <w:szCs w:val="24"/>
        </w:rPr>
        <w:t>Стороны 1</w:t>
      </w:r>
      <w:r>
        <w:rPr>
          <w:bCs/>
          <w:sz w:val="24"/>
          <w:szCs w:val="24"/>
        </w:rPr>
        <w:t xml:space="preserve"> перед </w:t>
      </w:r>
      <w:r>
        <w:rPr>
          <w:bCs/>
          <w:i/>
          <w:sz w:val="24"/>
          <w:szCs w:val="24"/>
        </w:rPr>
        <w:t>Стороной 2</w:t>
      </w:r>
      <w:r>
        <w:rPr>
          <w:bCs/>
          <w:sz w:val="24"/>
          <w:szCs w:val="24"/>
        </w:rPr>
        <w:t xml:space="preserve"> (сверх суммы, уже оплаченной </w:t>
      </w:r>
      <w:r>
        <w:rPr>
          <w:bCs/>
          <w:i/>
          <w:sz w:val="24"/>
          <w:szCs w:val="24"/>
        </w:rPr>
        <w:t>Стороной 1</w:t>
      </w:r>
      <w:r>
        <w:rPr>
          <w:bCs/>
          <w:sz w:val="24"/>
          <w:szCs w:val="24"/>
        </w:rPr>
        <w:t xml:space="preserve"> либо учтенной в выставленных претензиях) либо в связи с произошедшей переплатой по Договору в пользу </w:t>
      </w:r>
      <w:r>
        <w:rPr>
          <w:bCs/>
          <w:i/>
          <w:sz w:val="24"/>
          <w:szCs w:val="24"/>
        </w:rPr>
        <w:t>Стороны 1</w:t>
      </w:r>
      <w:r>
        <w:rPr>
          <w:bCs/>
          <w:sz w:val="24"/>
          <w:szCs w:val="24"/>
        </w:rPr>
        <w:t>;</w:t>
      </w:r>
    </w:p>
    <w:p w14:paraId="4D1FD863" w14:textId="77777777" w:rsidR="00501C6B" w:rsidRDefault="00434E2C">
      <w:pPr>
        <w:tabs>
          <w:tab w:val="left" w:pos="993"/>
          <w:tab w:val="left" w:pos="1134"/>
          <w:tab w:val="left" w:pos="1276"/>
        </w:tabs>
        <w:ind w:firstLine="709"/>
        <w:jc w:val="both"/>
        <w:rPr>
          <w:bCs/>
          <w:sz w:val="24"/>
          <w:szCs w:val="24"/>
        </w:rPr>
      </w:pPr>
      <w:r>
        <w:rPr>
          <w:bCs/>
          <w:sz w:val="24"/>
          <w:szCs w:val="24"/>
        </w:rPr>
        <w:t>•</w:t>
      </w:r>
      <w:r>
        <w:rPr>
          <w:bCs/>
          <w:sz w:val="24"/>
          <w:szCs w:val="24"/>
        </w:rPr>
        <w:tab/>
        <w:t xml:space="preserve">иных подлежащих оплате и неисполненных обязательств </w:t>
      </w:r>
      <w:r>
        <w:rPr>
          <w:bCs/>
          <w:i/>
          <w:sz w:val="24"/>
          <w:szCs w:val="24"/>
        </w:rPr>
        <w:t>Стороной 1</w:t>
      </w:r>
      <w:r>
        <w:rPr>
          <w:bCs/>
          <w:sz w:val="24"/>
          <w:szCs w:val="24"/>
        </w:rPr>
        <w:t xml:space="preserve"> перед </w:t>
      </w:r>
      <w:r>
        <w:rPr>
          <w:bCs/>
          <w:i/>
          <w:sz w:val="24"/>
          <w:szCs w:val="24"/>
        </w:rPr>
        <w:t>Стороной 2</w:t>
      </w:r>
      <w:r>
        <w:rPr>
          <w:bCs/>
          <w:sz w:val="24"/>
          <w:szCs w:val="24"/>
        </w:rPr>
        <w:t xml:space="preserve"> (сверх суммы, уже учтенной в выставленных претензиях).</w:t>
      </w:r>
    </w:p>
    <w:p w14:paraId="59BD30A5" w14:textId="77777777" w:rsidR="00501C6B" w:rsidRDefault="00434E2C">
      <w:pPr>
        <w:tabs>
          <w:tab w:val="left" w:pos="840"/>
        </w:tabs>
        <w:ind w:firstLine="709"/>
        <w:jc w:val="both"/>
        <w:rPr>
          <w:bCs/>
          <w:sz w:val="24"/>
          <w:szCs w:val="24"/>
        </w:rPr>
      </w:pPr>
      <w:r>
        <w:rPr>
          <w:bCs/>
          <w:sz w:val="24"/>
          <w:szCs w:val="24"/>
        </w:rPr>
        <w:t xml:space="preserve">7. В случае принятия решения о списании обеспечительного платежа </w:t>
      </w:r>
      <w:r>
        <w:rPr>
          <w:bCs/>
          <w:i/>
          <w:sz w:val="24"/>
          <w:szCs w:val="24"/>
        </w:rPr>
        <w:t>Сторона 2</w:t>
      </w:r>
      <w:r>
        <w:rPr>
          <w:bCs/>
          <w:sz w:val="24"/>
          <w:szCs w:val="24"/>
        </w:rPr>
        <w:t xml:space="preserve"> в течение 3 (трех) рабочих дней направляет </w:t>
      </w:r>
      <w:r>
        <w:rPr>
          <w:bCs/>
          <w:i/>
          <w:sz w:val="24"/>
          <w:szCs w:val="24"/>
        </w:rPr>
        <w:t>Стороне 1</w:t>
      </w:r>
      <w:r>
        <w:rPr>
          <w:bCs/>
          <w:sz w:val="24"/>
          <w:szCs w:val="24"/>
        </w:rPr>
        <w:t xml:space="preserve"> информацию о списании обеспечительного платежа с указанием, в чем состоит нарушение обязательств, </w:t>
      </w:r>
      <w:r>
        <w:rPr>
          <w:bCs/>
          <w:sz w:val="24"/>
          <w:szCs w:val="24"/>
        </w:rPr>
        <w:br/>
        <w:t>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14:paraId="4A000C3F" w14:textId="77777777" w:rsidR="00501C6B" w:rsidRDefault="00434E2C">
      <w:pPr>
        <w:tabs>
          <w:tab w:val="left" w:pos="840"/>
        </w:tabs>
        <w:ind w:firstLine="709"/>
        <w:jc w:val="both"/>
        <w:rPr>
          <w:bCs/>
          <w:sz w:val="24"/>
          <w:szCs w:val="24"/>
        </w:rPr>
      </w:pPr>
      <w:r>
        <w:rPr>
          <w:bCs/>
          <w:sz w:val="24"/>
          <w:szCs w:val="24"/>
        </w:rPr>
        <w:t xml:space="preserve">8. Возврат обеспечительного платежа </w:t>
      </w:r>
      <w:r>
        <w:rPr>
          <w:bCs/>
          <w:i/>
          <w:sz w:val="24"/>
          <w:szCs w:val="24"/>
        </w:rPr>
        <w:t>Стороне 1</w:t>
      </w:r>
      <w:r>
        <w:rPr>
          <w:bCs/>
          <w:sz w:val="24"/>
          <w:szCs w:val="24"/>
        </w:rPr>
        <w:t xml:space="preserve"> до подписания последнего </w:t>
      </w:r>
      <w:r>
        <w:rPr>
          <w:sz w:val="24"/>
          <w:szCs w:val="24"/>
        </w:rPr>
        <w:t xml:space="preserve">Документа о приемке товара/ </w:t>
      </w:r>
      <w:r>
        <w:rPr>
          <w:i/>
          <w:sz w:val="24"/>
          <w:szCs w:val="24"/>
        </w:rPr>
        <w:t>актов оказания дополнительных услуг (в случае наличия соответствующих услуг в предмете Договора)</w:t>
      </w:r>
      <w:r>
        <w:rPr>
          <w:bCs/>
          <w:sz w:val="24"/>
          <w:szCs w:val="24"/>
        </w:rPr>
        <w:t xml:space="preserve"> не допускается.</w:t>
      </w:r>
    </w:p>
    <w:p w14:paraId="7EE2B2B6" w14:textId="77777777" w:rsidR="00501C6B" w:rsidRDefault="00434E2C">
      <w:pPr>
        <w:tabs>
          <w:tab w:val="left" w:pos="840"/>
        </w:tabs>
        <w:ind w:firstLine="709"/>
        <w:jc w:val="both"/>
        <w:rPr>
          <w:bCs/>
          <w:sz w:val="24"/>
          <w:szCs w:val="24"/>
        </w:rPr>
      </w:pPr>
      <w:r>
        <w:rPr>
          <w:bCs/>
          <w:sz w:val="24"/>
          <w:szCs w:val="24"/>
        </w:rPr>
        <w:t xml:space="preserve">Досрочный возврат обеспечительного платежа до наступления указанных </w:t>
      </w:r>
      <w:r>
        <w:rPr>
          <w:bCs/>
          <w:sz w:val="24"/>
          <w:szCs w:val="24"/>
        </w:rPr>
        <w:br/>
        <w:t xml:space="preserve">в настоящем пункте обстоятельств не допускается, за исключением случаев предоставления </w:t>
      </w:r>
      <w:r>
        <w:rPr>
          <w:bCs/>
          <w:i/>
          <w:sz w:val="24"/>
          <w:szCs w:val="24"/>
        </w:rPr>
        <w:t>Стороной 1</w:t>
      </w:r>
      <w:r>
        <w:rPr>
          <w:bCs/>
          <w:sz w:val="24"/>
          <w:szCs w:val="24"/>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14:paraId="59EEEA8C" w14:textId="77777777" w:rsidR="00501C6B" w:rsidRDefault="00434E2C">
      <w:pPr>
        <w:tabs>
          <w:tab w:val="left" w:pos="840"/>
        </w:tabs>
        <w:ind w:firstLine="709"/>
        <w:jc w:val="both"/>
        <w:rPr>
          <w:bCs/>
          <w:sz w:val="24"/>
          <w:szCs w:val="24"/>
        </w:rPr>
      </w:pPr>
      <w:r>
        <w:rPr>
          <w:bCs/>
          <w:sz w:val="24"/>
          <w:szCs w:val="24"/>
        </w:rPr>
        <w:t xml:space="preserve">В случае замены </w:t>
      </w:r>
      <w:r>
        <w:rPr>
          <w:bCs/>
          <w:i/>
          <w:sz w:val="24"/>
          <w:szCs w:val="24"/>
        </w:rPr>
        <w:t>Стороной 1</w:t>
      </w:r>
      <w:r>
        <w:rPr>
          <w:bCs/>
          <w:sz w:val="24"/>
          <w:szCs w:val="24"/>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Pr>
          <w:bCs/>
          <w:i/>
          <w:sz w:val="24"/>
          <w:szCs w:val="24"/>
        </w:rPr>
        <w:t>Стороне 1</w:t>
      </w:r>
      <w:r>
        <w:rPr>
          <w:bCs/>
          <w:sz w:val="24"/>
          <w:szCs w:val="24"/>
        </w:rPr>
        <w:t xml:space="preserve"> осуществляется в течение 30 (тридцати) календарных дней со дня получения </w:t>
      </w:r>
      <w:r>
        <w:rPr>
          <w:bCs/>
          <w:i/>
          <w:sz w:val="24"/>
          <w:szCs w:val="24"/>
        </w:rPr>
        <w:t>Стороной 2</w:t>
      </w:r>
      <w:r>
        <w:rPr>
          <w:bCs/>
          <w:sz w:val="24"/>
          <w:szCs w:val="24"/>
        </w:rPr>
        <w:t xml:space="preserve"> альтернативного способа обеспечения.</w:t>
      </w:r>
    </w:p>
    <w:p w14:paraId="3DA8F592" w14:textId="77777777" w:rsidR="00501C6B" w:rsidRDefault="00434E2C">
      <w:pPr>
        <w:tabs>
          <w:tab w:val="left" w:pos="840"/>
        </w:tabs>
        <w:ind w:firstLine="709"/>
        <w:jc w:val="both"/>
        <w:rPr>
          <w:bCs/>
          <w:sz w:val="24"/>
          <w:szCs w:val="24"/>
        </w:rPr>
      </w:pPr>
      <w:r>
        <w:rPr>
          <w:bCs/>
          <w:sz w:val="24"/>
          <w:szCs w:val="24"/>
        </w:rPr>
        <w:t xml:space="preserve">9. Возврат обеспечительного платежа, предоставленного </w:t>
      </w:r>
      <w:r>
        <w:rPr>
          <w:bCs/>
          <w:i/>
          <w:sz w:val="24"/>
          <w:szCs w:val="24"/>
        </w:rPr>
        <w:t>Стороной 1</w:t>
      </w:r>
      <w:r>
        <w:rPr>
          <w:bCs/>
          <w:sz w:val="24"/>
          <w:szCs w:val="24"/>
        </w:rPr>
        <w:t xml:space="preserve"> в качестве обеспечения исполнения обязательств по Договору, за вычетом средств, использованных </w:t>
      </w:r>
      <w:r>
        <w:rPr>
          <w:bCs/>
          <w:i/>
          <w:sz w:val="24"/>
          <w:szCs w:val="24"/>
        </w:rPr>
        <w:t>Стороной 2</w:t>
      </w:r>
      <w:r>
        <w:rPr>
          <w:bCs/>
          <w:sz w:val="24"/>
          <w:szCs w:val="24"/>
        </w:rPr>
        <w:t xml:space="preserve"> для возмещения своих убытков, связанных с нарушением </w:t>
      </w:r>
      <w:r>
        <w:rPr>
          <w:bCs/>
          <w:i/>
          <w:sz w:val="24"/>
          <w:szCs w:val="24"/>
        </w:rPr>
        <w:t>Стороной 1</w:t>
      </w:r>
      <w:r>
        <w:rPr>
          <w:bCs/>
          <w:sz w:val="24"/>
          <w:szCs w:val="24"/>
        </w:rPr>
        <w:t xml:space="preserve"> условий Договора, производится в течение 30 (Тридцати) календарных дней со дня подписания </w:t>
      </w:r>
      <w:r>
        <w:rPr>
          <w:sz w:val="24"/>
          <w:szCs w:val="24"/>
        </w:rPr>
        <w:t xml:space="preserve">Документа о приемке товара/ </w:t>
      </w:r>
      <w:r>
        <w:rPr>
          <w:i/>
          <w:sz w:val="24"/>
          <w:szCs w:val="24"/>
        </w:rPr>
        <w:t>актов оказания дополнительных услуг (в случае наличия соответствующих услуг в предмете Договора),</w:t>
      </w:r>
      <w:r>
        <w:rPr>
          <w:bCs/>
          <w:i/>
          <w:sz w:val="24"/>
          <w:szCs w:val="24"/>
        </w:rPr>
        <w:t xml:space="preserve"> </w:t>
      </w:r>
      <w:r>
        <w:rPr>
          <w:bCs/>
          <w:sz w:val="24"/>
          <w:szCs w:val="24"/>
        </w:rPr>
        <w:t xml:space="preserve">при условии предоставления </w:t>
      </w:r>
      <w:r>
        <w:rPr>
          <w:bCs/>
          <w:i/>
          <w:sz w:val="24"/>
          <w:szCs w:val="24"/>
        </w:rPr>
        <w:t>Стороной 1</w:t>
      </w:r>
      <w:r>
        <w:rPr>
          <w:bCs/>
          <w:sz w:val="24"/>
          <w:szCs w:val="24"/>
        </w:rPr>
        <w:t xml:space="preserve"> обеспечения исполнения обязательств в гарантийный период в соответствии </w:t>
      </w:r>
      <w:r>
        <w:rPr>
          <w:bCs/>
          <w:sz w:val="24"/>
          <w:szCs w:val="24"/>
        </w:rPr>
        <w:br/>
      </w:r>
      <w:r>
        <w:rPr>
          <w:bCs/>
          <w:sz w:val="24"/>
          <w:szCs w:val="24"/>
        </w:rPr>
        <w:lastRenderedPageBreak/>
        <w:t>с требованиями, установленными Договором</w:t>
      </w:r>
      <w:r>
        <w:rPr>
          <w:bCs/>
          <w:i/>
          <w:sz w:val="24"/>
          <w:szCs w:val="24"/>
        </w:rPr>
        <w:t>.</w:t>
      </w:r>
    </w:p>
    <w:p w14:paraId="15E1AD6B" w14:textId="77777777" w:rsidR="00501C6B" w:rsidRDefault="00434E2C">
      <w:pPr>
        <w:tabs>
          <w:tab w:val="left" w:pos="840"/>
        </w:tabs>
        <w:ind w:firstLine="709"/>
        <w:jc w:val="both"/>
        <w:rPr>
          <w:bCs/>
          <w:sz w:val="24"/>
          <w:szCs w:val="24"/>
        </w:rPr>
      </w:pPr>
      <w:r>
        <w:rPr>
          <w:bCs/>
          <w:sz w:val="24"/>
          <w:szCs w:val="24"/>
        </w:rPr>
        <w:t xml:space="preserve">10. В случае не предоставления </w:t>
      </w:r>
      <w:r>
        <w:rPr>
          <w:bCs/>
          <w:i/>
          <w:sz w:val="24"/>
          <w:szCs w:val="24"/>
        </w:rPr>
        <w:t>Стороной 1</w:t>
      </w:r>
      <w:r>
        <w:rPr>
          <w:bCs/>
          <w:sz w:val="24"/>
          <w:szCs w:val="24"/>
        </w:rPr>
        <w:t xml:space="preserve"> обеспечения исполнения обязательств в гарантийный период возврат обеспечительного платежа </w:t>
      </w:r>
      <w:r>
        <w:rPr>
          <w:bCs/>
          <w:i/>
          <w:sz w:val="24"/>
          <w:szCs w:val="24"/>
        </w:rPr>
        <w:t>Стороной 2</w:t>
      </w:r>
      <w:r>
        <w:rPr>
          <w:bCs/>
          <w:sz w:val="24"/>
          <w:szCs w:val="24"/>
        </w:rPr>
        <w:t xml:space="preserve"> не осуществляется.</w:t>
      </w:r>
    </w:p>
    <w:p w14:paraId="0DC6B160" w14:textId="77777777" w:rsidR="00501C6B" w:rsidRDefault="00434E2C">
      <w:pPr>
        <w:tabs>
          <w:tab w:val="left" w:pos="840"/>
        </w:tabs>
        <w:ind w:firstLine="709"/>
        <w:jc w:val="both"/>
        <w:rPr>
          <w:bCs/>
          <w:sz w:val="24"/>
          <w:szCs w:val="24"/>
        </w:rPr>
      </w:pPr>
      <w:r>
        <w:rPr>
          <w:bCs/>
          <w:sz w:val="24"/>
          <w:szCs w:val="24"/>
        </w:rPr>
        <w:t xml:space="preserve">11. При расторжении (прекращении) Договора по основаниям, связанным </w:t>
      </w:r>
      <w:r>
        <w:rPr>
          <w:bCs/>
          <w:sz w:val="24"/>
          <w:szCs w:val="24"/>
        </w:rPr>
        <w:br/>
        <w:t xml:space="preserve">с неисполнением/ненадлежащем исполнением обязательств </w:t>
      </w:r>
      <w:r>
        <w:rPr>
          <w:bCs/>
          <w:i/>
          <w:sz w:val="24"/>
          <w:szCs w:val="24"/>
        </w:rPr>
        <w:t>Стороной 1</w:t>
      </w:r>
      <w:r>
        <w:rPr>
          <w:bCs/>
          <w:sz w:val="24"/>
          <w:szCs w:val="24"/>
        </w:rPr>
        <w:t xml:space="preserve"> по Договору, обеспечительный платеж возврату не подлежит.</w:t>
      </w:r>
    </w:p>
    <w:p w14:paraId="1A8F58A3" w14:textId="77777777" w:rsidR="00501C6B" w:rsidRDefault="00434E2C">
      <w:pPr>
        <w:tabs>
          <w:tab w:val="left" w:pos="840"/>
          <w:tab w:val="left" w:pos="1183"/>
        </w:tabs>
        <w:ind w:right="26" w:firstLine="709"/>
        <w:jc w:val="both"/>
        <w:rPr>
          <w:bCs/>
          <w:sz w:val="24"/>
          <w:szCs w:val="24"/>
        </w:rPr>
      </w:pPr>
      <w:r>
        <w:rPr>
          <w:bCs/>
          <w:sz w:val="24"/>
          <w:szCs w:val="24"/>
        </w:rPr>
        <w:t xml:space="preserve">12. Стороны установили, что на сумму обеспечительного платежа начисление процентов не осуществляется.  </w:t>
      </w:r>
    </w:p>
    <w:p w14:paraId="084837DD" w14:textId="77777777" w:rsidR="00501C6B" w:rsidRDefault="00501C6B">
      <w:pPr>
        <w:tabs>
          <w:tab w:val="left" w:pos="840"/>
          <w:tab w:val="left" w:pos="1183"/>
        </w:tabs>
        <w:ind w:right="26" w:firstLine="709"/>
        <w:jc w:val="both"/>
        <w:rPr>
          <w:bCs/>
          <w:sz w:val="24"/>
          <w:szCs w:val="24"/>
        </w:rPr>
      </w:pPr>
    </w:p>
    <w:p w14:paraId="5593DA2C" w14:textId="77777777" w:rsidR="00501C6B" w:rsidRDefault="00434E2C">
      <w:pPr>
        <w:tabs>
          <w:tab w:val="left" w:pos="851"/>
          <w:tab w:val="left" w:pos="1183"/>
        </w:tabs>
        <w:ind w:right="26"/>
        <w:jc w:val="both"/>
        <w:rPr>
          <w:sz w:val="24"/>
          <w:szCs w:val="24"/>
        </w:rPr>
      </w:pPr>
      <w:r>
        <w:rPr>
          <w:bCs/>
          <w:sz w:val="24"/>
          <w:szCs w:val="24"/>
        </w:rPr>
        <w:t xml:space="preserve">СТОРОНА 2                 </w:t>
      </w:r>
      <w:r>
        <w:rPr>
          <w:bCs/>
          <w:sz w:val="24"/>
          <w:szCs w:val="24"/>
        </w:rPr>
        <w:tab/>
      </w:r>
      <w:r>
        <w:rPr>
          <w:bCs/>
          <w:sz w:val="24"/>
          <w:szCs w:val="24"/>
        </w:rPr>
        <w:tab/>
      </w:r>
      <w:r>
        <w:rPr>
          <w:bCs/>
          <w:sz w:val="24"/>
          <w:szCs w:val="24"/>
        </w:rPr>
        <w:tab/>
      </w:r>
      <w:r>
        <w:rPr>
          <w:bCs/>
          <w:sz w:val="24"/>
          <w:szCs w:val="24"/>
        </w:rPr>
        <w:tab/>
      </w:r>
      <w:r>
        <w:rPr>
          <w:bCs/>
          <w:sz w:val="24"/>
          <w:szCs w:val="24"/>
        </w:rPr>
        <w:tab/>
        <w:t xml:space="preserve">                                  СТОРОНА 1</w:t>
      </w:r>
    </w:p>
    <w:p w14:paraId="2425AF5D" w14:textId="77777777" w:rsidR="00501C6B" w:rsidRDefault="00501C6B">
      <w:pPr>
        <w:rPr>
          <w:sz w:val="24"/>
          <w:szCs w:val="24"/>
        </w:rPr>
      </w:pPr>
    </w:p>
    <w:p w14:paraId="54C55368" w14:textId="77777777" w:rsidR="00501C6B" w:rsidRDefault="00501C6B">
      <w:pPr>
        <w:rPr>
          <w:sz w:val="26"/>
          <w:szCs w:val="26"/>
        </w:rPr>
      </w:pPr>
    </w:p>
    <w:p w14:paraId="311DA7B5" w14:textId="77777777" w:rsidR="00501C6B" w:rsidRDefault="00501C6B">
      <w:pPr>
        <w:rPr>
          <w:sz w:val="26"/>
          <w:szCs w:val="26"/>
        </w:rPr>
      </w:pPr>
    </w:p>
    <w:p w14:paraId="59B785F2" w14:textId="77777777" w:rsidR="00501C6B" w:rsidRDefault="00501C6B">
      <w:pPr>
        <w:rPr>
          <w:sz w:val="26"/>
          <w:szCs w:val="26"/>
        </w:rPr>
      </w:pPr>
    </w:p>
    <w:p w14:paraId="709A81C8" w14:textId="77777777" w:rsidR="00501C6B" w:rsidRDefault="00501C6B">
      <w:pPr>
        <w:rPr>
          <w:sz w:val="26"/>
          <w:szCs w:val="26"/>
        </w:rPr>
      </w:pPr>
    </w:p>
    <w:p w14:paraId="7271D2EF" w14:textId="77777777" w:rsidR="00501C6B" w:rsidRDefault="00501C6B">
      <w:pPr>
        <w:rPr>
          <w:sz w:val="26"/>
          <w:szCs w:val="26"/>
        </w:rPr>
      </w:pPr>
    </w:p>
    <w:p w14:paraId="13B60FA4" w14:textId="77777777" w:rsidR="00501C6B" w:rsidRDefault="00501C6B">
      <w:pPr>
        <w:rPr>
          <w:sz w:val="26"/>
          <w:szCs w:val="26"/>
        </w:rPr>
      </w:pPr>
    </w:p>
    <w:p w14:paraId="4A82C0F2" w14:textId="77777777" w:rsidR="00501C6B" w:rsidRDefault="00501C6B">
      <w:pPr>
        <w:rPr>
          <w:sz w:val="26"/>
          <w:szCs w:val="26"/>
        </w:rPr>
      </w:pPr>
    </w:p>
    <w:p w14:paraId="1530F0DD" w14:textId="77777777" w:rsidR="00501C6B" w:rsidRDefault="00501C6B">
      <w:pPr>
        <w:rPr>
          <w:sz w:val="26"/>
          <w:szCs w:val="26"/>
        </w:rPr>
      </w:pPr>
    </w:p>
    <w:p w14:paraId="119505CF" w14:textId="77777777" w:rsidR="00501C6B" w:rsidRDefault="00501C6B">
      <w:pPr>
        <w:rPr>
          <w:sz w:val="26"/>
          <w:szCs w:val="26"/>
        </w:rPr>
      </w:pPr>
    </w:p>
    <w:p w14:paraId="1D0CA088" w14:textId="77777777" w:rsidR="00501C6B" w:rsidRDefault="00501C6B">
      <w:pPr>
        <w:rPr>
          <w:sz w:val="26"/>
          <w:szCs w:val="26"/>
        </w:rPr>
      </w:pPr>
    </w:p>
    <w:p w14:paraId="08773C14" w14:textId="77777777" w:rsidR="00501C6B" w:rsidRDefault="00501C6B">
      <w:pPr>
        <w:rPr>
          <w:sz w:val="26"/>
          <w:szCs w:val="26"/>
        </w:rPr>
      </w:pPr>
    </w:p>
    <w:p w14:paraId="6148875B" w14:textId="77777777" w:rsidR="00501C6B" w:rsidRDefault="00501C6B">
      <w:pPr>
        <w:rPr>
          <w:sz w:val="26"/>
          <w:szCs w:val="26"/>
        </w:rPr>
      </w:pPr>
    </w:p>
    <w:p w14:paraId="367DA1D3" w14:textId="77777777" w:rsidR="00501C6B" w:rsidRDefault="00501C6B">
      <w:pPr>
        <w:rPr>
          <w:sz w:val="26"/>
          <w:szCs w:val="26"/>
        </w:rPr>
      </w:pPr>
    </w:p>
    <w:p w14:paraId="0CB5E77C" w14:textId="77777777" w:rsidR="00501C6B" w:rsidRDefault="00501C6B">
      <w:pPr>
        <w:rPr>
          <w:sz w:val="26"/>
          <w:szCs w:val="26"/>
        </w:rPr>
      </w:pPr>
    </w:p>
    <w:p w14:paraId="397E2CA1" w14:textId="77777777" w:rsidR="00501C6B" w:rsidRDefault="00501C6B">
      <w:pPr>
        <w:rPr>
          <w:sz w:val="26"/>
          <w:szCs w:val="26"/>
        </w:rPr>
      </w:pPr>
    </w:p>
    <w:p w14:paraId="3882F940" w14:textId="77777777" w:rsidR="00501C6B" w:rsidRDefault="00501C6B">
      <w:pPr>
        <w:rPr>
          <w:sz w:val="26"/>
          <w:szCs w:val="26"/>
        </w:rPr>
      </w:pPr>
    </w:p>
    <w:p w14:paraId="13A0E126" w14:textId="77777777" w:rsidR="00501C6B" w:rsidRDefault="00501C6B">
      <w:pPr>
        <w:rPr>
          <w:sz w:val="26"/>
          <w:szCs w:val="26"/>
        </w:rPr>
      </w:pPr>
    </w:p>
    <w:p w14:paraId="1DEA1A91" w14:textId="77777777" w:rsidR="00501C6B" w:rsidRDefault="00501C6B">
      <w:pPr>
        <w:ind w:left="6237"/>
        <w:rPr>
          <w:color w:val="000000"/>
        </w:rPr>
      </w:pPr>
    </w:p>
    <w:p w14:paraId="3909E326" w14:textId="77777777" w:rsidR="00501C6B" w:rsidRDefault="00501C6B">
      <w:pPr>
        <w:ind w:left="6237"/>
        <w:rPr>
          <w:color w:val="000000"/>
        </w:rPr>
      </w:pPr>
    </w:p>
    <w:p w14:paraId="4B5C04AB" w14:textId="77777777" w:rsidR="00501C6B" w:rsidRDefault="00501C6B">
      <w:pPr>
        <w:ind w:left="6237"/>
        <w:rPr>
          <w:color w:val="000000"/>
        </w:rPr>
      </w:pPr>
    </w:p>
    <w:p w14:paraId="242BE220" w14:textId="77777777" w:rsidR="00501C6B" w:rsidRDefault="00501C6B">
      <w:pPr>
        <w:ind w:left="6237"/>
        <w:rPr>
          <w:color w:val="000000"/>
        </w:rPr>
      </w:pPr>
    </w:p>
    <w:p w14:paraId="428E9C79" w14:textId="77777777" w:rsidR="00501C6B" w:rsidRDefault="00501C6B">
      <w:pPr>
        <w:ind w:left="6237"/>
        <w:rPr>
          <w:color w:val="000000"/>
        </w:rPr>
      </w:pPr>
    </w:p>
    <w:p w14:paraId="7415A64B" w14:textId="77777777" w:rsidR="00501C6B" w:rsidRDefault="00501C6B">
      <w:pPr>
        <w:ind w:left="6237"/>
        <w:rPr>
          <w:color w:val="000000"/>
        </w:rPr>
      </w:pPr>
    </w:p>
    <w:p w14:paraId="7D99915D" w14:textId="77777777" w:rsidR="00501C6B" w:rsidRDefault="00501C6B">
      <w:pPr>
        <w:ind w:left="6237"/>
        <w:rPr>
          <w:color w:val="000000"/>
        </w:rPr>
      </w:pPr>
    </w:p>
    <w:p w14:paraId="076AA263" w14:textId="77777777" w:rsidR="00501C6B" w:rsidRDefault="00501C6B">
      <w:pPr>
        <w:ind w:left="6237"/>
        <w:rPr>
          <w:color w:val="000000"/>
        </w:rPr>
      </w:pPr>
    </w:p>
    <w:p w14:paraId="20E45E59" w14:textId="77777777" w:rsidR="00501C6B" w:rsidRDefault="00501C6B">
      <w:pPr>
        <w:ind w:left="6237"/>
        <w:rPr>
          <w:color w:val="000000"/>
        </w:rPr>
      </w:pPr>
    </w:p>
    <w:p w14:paraId="74044084" w14:textId="77777777" w:rsidR="00501C6B" w:rsidRDefault="00501C6B">
      <w:pPr>
        <w:ind w:left="6237"/>
        <w:rPr>
          <w:color w:val="000000"/>
        </w:rPr>
      </w:pPr>
    </w:p>
    <w:p w14:paraId="622BED08" w14:textId="77777777" w:rsidR="00501C6B" w:rsidRDefault="00501C6B">
      <w:pPr>
        <w:ind w:left="6237"/>
        <w:rPr>
          <w:color w:val="000000"/>
        </w:rPr>
      </w:pPr>
    </w:p>
    <w:p w14:paraId="4A312718" w14:textId="77777777" w:rsidR="00501C6B" w:rsidRDefault="00501C6B">
      <w:pPr>
        <w:ind w:left="6237"/>
        <w:rPr>
          <w:color w:val="000000"/>
        </w:rPr>
      </w:pPr>
    </w:p>
    <w:p w14:paraId="5AB59FBB" w14:textId="77777777" w:rsidR="00501C6B" w:rsidRDefault="00501C6B">
      <w:pPr>
        <w:ind w:left="6237"/>
        <w:rPr>
          <w:color w:val="000000"/>
        </w:rPr>
      </w:pPr>
    </w:p>
    <w:p w14:paraId="04BDA4E0" w14:textId="77777777" w:rsidR="00501C6B" w:rsidRDefault="00501C6B">
      <w:pPr>
        <w:ind w:left="6237"/>
        <w:rPr>
          <w:color w:val="000000"/>
        </w:rPr>
      </w:pPr>
    </w:p>
    <w:p w14:paraId="7A6AD3FA" w14:textId="77777777" w:rsidR="00501C6B" w:rsidRDefault="00501C6B">
      <w:pPr>
        <w:ind w:left="6237"/>
        <w:rPr>
          <w:color w:val="000000"/>
        </w:rPr>
      </w:pPr>
    </w:p>
    <w:p w14:paraId="6F531D45" w14:textId="77777777" w:rsidR="00501C6B" w:rsidRDefault="00501C6B">
      <w:pPr>
        <w:ind w:left="6237"/>
        <w:rPr>
          <w:color w:val="000000"/>
        </w:rPr>
      </w:pPr>
    </w:p>
    <w:p w14:paraId="6296DF38" w14:textId="77777777" w:rsidR="00501C6B" w:rsidRDefault="00501C6B">
      <w:pPr>
        <w:ind w:left="6237"/>
        <w:rPr>
          <w:color w:val="000000"/>
        </w:rPr>
      </w:pPr>
    </w:p>
    <w:p w14:paraId="50FE4A9F" w14:textId="77777777" w:rsidR="00501C6B" w:rsidRDefault="00501C6B">
      <w:pPr>
        <w:ind w:left="6237"/>
        <w:rPr>
          <w:color w:val="000000"/>
        </w:rPr>
      </w:pPr>
    </w:p>
    <w:p w14:paraId="4681A973" w14:textId="77777777" w:rsidR="00501C6B" w:rsidRDefault="00501C6B">
      <w:pPr>
        <w:ind w:left="6237"/>
        <w:rPr>
          <w:color w:val="000000"/>
        </w:rPr>
      </w:pPr>
    </w:p>
    <w:p w14:paraId="774E8BFF" w14:textId="77777777" w:rsidR="00501C6B" w:rsidRDefault="00501C6B">
      <w:pPr>
        <w:ind w:left="6237"/>
        <w:rPr>
          <w:color w:val="000000"/>
        </w:rPr>
      </w:pPr>
    </w:p>
    <w:p w14:paraId="1B5DB312" w14:textId="77777777" w:rsidR="00501C6B" w:rsidRDefault="00501C6B">
      <w:pPr>
        <w:ind w:left="6237"/>
        <w:rPr>
          <w:color w:val="000000"/>
        </w:rPr>
      </w:pPr>
    </w:p>
    <w:p w14:paraId="74AB6FB6" w14:textId="77777777" w:rsidR="00501C6B" w:rsidRDefault="00501C6B">
      <w:pPr>
        <w:ind w:left="6237"/>
        <w:rPr>
          <w:color w:val="000000"/>
        </w:rPr>
      </w:pPr>
    </w:p>
    <w:p w14:paraId="6FE97F77" w14:textId="77777777" w:rsidR="00501C6B" w:rsidRDefault="00501C6B">
      <w:pPr>
        <w:ind w:left="6237"/>
        <w:rPr>
          <w:color w:val="000000"/>
        </w:rPr>
      </w:pPr>
    </w:p>
    <w:p w14:paraId="6BCBFD3A" w14:textId="77777777" w:rsidR="00501C6B" w:rsidRDefault="00501C6B">
      <w:pPr>
        <w:ind w:left="6237"/>
        <w:rPr>
          <w:color w:val="000000"/>
        </w:rPr>
      </w:pPr>
    </w:p>
    <w:p w14:paraId="0BBE83CC" w14:textId="77777777" w:rsidR="00501C6B" w:rsidRDefault="00501C6B">
      <w:pPr>
        <w:ind w:left="6237"/>
        <w:rPr>
          <w:color w:val="000000"/>
        </w:rPr>
      </w:pPr>
    </w:p>
    <w:p w14:paraId="26D2E7FA" w14:textId="77777777" w:rsidR="00501C6B" w:rsidRDefault="00501C6B">
      <w:pPr>
        <w:ind w:left="6237"/>
        <w:rPr>
          <w:color w:val="000000"/>
        </w:rPr>
      </w:pPr>
    </w:p>
    <w:p w14:paraId="041A2483" w14:textId="77777777" w:rsidR="00501C6B" w:rsidRDefault="00501C6B">
      <w:pPr>
        <w:ind w:left="6237"/>
        <w:rPr>
          <w:color w:val="000000"/>
        </w:rPr>
      </w:pPr>
    </w:p>
    <w:p w14:paraId="79F75C06" w14:textId="77777777" w:rsidR="00501C6B" w:rsidRDefault="00434E2C">
      <w:pPr>
        <w:ind w:left="6237"/>
        <w:rPr>
          <w:color w:val="000000"/>
        </w:rPr>
      </w:pPr>
      <w:r>
        <w:rPr>
          <w:color w:val="000000"/>
        </w:rPr>
        <w:lastRenderedPageBreak/>
        <w:t>Приложение 8  к Приложению №6</w:t>
      </w:r>
    </w:p>
    <w:p w14:paraId="2192595A" w14:textId="77777777" w:rsidR="00501C6B" w:rsidRDefault="00434E2C">
      <w:pPr>
        <w:ind w:left="6237"/>
        <w:rPr>
          <w:color w:val="000000"/>
        </w:rPr>
      </w:pPr>
      <w:r>
        <w:rPr>
          <w:color w:val="000000"/>
        </w:rPr>
        <w:t xml:space="preserve"> к Договору</w:t>
      </w:r>
    </w:p>
    <w:p w14:paraId="067A9F40" w14:textId="77777777" w:rsidR="00501C6B" w:rsidRDefault="00434E2C">
      <w:pPr>
        <w:ind w:left="6237"/>
        <w:rPr>
          <w:color w:val="000000"/>
        </w:rPr>
      </w:pPr>
      <w:r>
        <w:rPr>
          <w:color w:val="000000"/>
        </w:rPr>
        <w:t>от __________ № ______</w:t>
      </w:r>
    </w:p>
    <w:p w14:paraId="293C0DA7" w14:textId="77777777" w:rsidR="00501C6B" w:rsidRDefault="00501C6B">
      <w:pPr>
        <w:ind w:left="6237"/>
        <w:rPr>
          <w:color w:val="000000"/>
          <w:sz w:val="26"/>
          <w:szCs w:val="26"/>
        </w:rPr>
      </w:pPr>
    </w:p>
    <w:p w14:paraId="7FE48A5E" w14:textId="77777777" w:rsidR="00501C6B" w:rsidRDefault="00434E2C">
      <w:pPr>
        <w:tabs>
          <w:tab w:val="left" w:pos="840"/>
        </w:tabs>
        <w:jc w:val="center"/>
        <w:rPr>
          <w:b/>
          <w:sz w:val="26"/>
          <w:szCs w:val="26"/>
        </w:rPr>
      </w:pPr>
      <w:r>
        <w:rPr>
          <w:b/>
          <w:sz w:val="26"/>
          <w:szCs w:val="26"/>
        </w:rPr>
        <w:t xml:space="preserve">Форма </w:t>
      </w:r>
    </w:p>
    <w:p w14:paraId="7D9D3C05" w14:textId="77777777" w:rsidR="00501C6B" w:rsidRDefault="00434E2C">
      <w:pPr>
        <w:tabs>
          <w:tab w:val="left" w:pos="840"/>
        </w:tabs>
        <w:jc w:val="center"/>
        <w:rPr>
          <w:b/>
          <w:sz w:val="26"/>
          <w:szCs w:val="26"/>
        </w:rPr>
      </w:pPr>
      <w:r>
        <w:rPr>
          <w:b/>
          <w:sz w:val="26"/>
          <w:szCs w:val="26"/>
        </w:rPr>
        <w:t>соглашения об обеспечительном платеже</w:t>
      </w:r>
    </w:p>
    <w:p w14:paraId="14148008" w14:textId="77777777" w:rsidR="00501C6B" w:rsidRDefault="00501C6B">
      <w:pPr>
        <w:tabs>
          <w:tab w:val="left" w:pos="840"/>
        </w:tabs>
        <w:rPr>
          <w:b/>
          <w:sz w:val="26"/>
          <w:szCs w:val="26"/>
        </w:rPr>
      </w:pPr>
    </w:p>
    <w:p w14:paraId="71808241" w14:textId="77777777" w:rsidR="00501C6B" w:rsidRDefault="00434E2C">
      <w:pPr>
        <w:tabs>
          <w:tab w:val="left" w:pos="840"/>
        </w:tabs>
        <w:jc w:val="center"/>
        <w:rPr>
          <w:b/>
          <w:bCs/>
          <w:sz w:val="26"/>
          <w:szCs w:val="26"/>
        </w:rPr>
      </w:pPr>
      <w:r>
        <w:rPr>
          <w:b/>
          <w:sz w:val="26"/>
          <w:szCs w:val="26"/>
        </w:rPr>
        <w:t xml:space="preserve">Соглашение об </w:t>
      </w:r>
      <w:r>
        <w:rPr>
          <w:b/>
          <w:bCs/>
          <w:sz w:val="26"/>
          <w:szCs w:val="26"/>
        </w:rPr>
        <w:t xml:space="preserve">обеспечительном платеже обеспечения исполнения обязательств </w:t>
      </w:r>
    </w:p>
    <w:p w14:paraId="6A11DF29" w14:textId="77777777" w:rsidR="00501C6B" w:rsidRDefault="00434E2C">
      <w:pPr>
        <w:tabs>
          <w:tab w:val="left" w:pos="840"/>
        </w:tabs>
        <w:jc w:val="center"/>
        <w:rPr>
          <w:b/>
          <w:bCs/>
          <w:sz w:val="26"/>
          <w:szCs w:val="26"/>
        </w:rPr>
      </w:pPr>
      <w:r>
        <w:rPr>
          <w:b/>
          <w:bCs/>
          <w:sz w:val="26"/>
          <w:szCs w:val="26"/>
        </w:rPr>
        <w:t>в гарантийный период</w:t>
      </w:r>
    </w:p>
    <w:p w14:paraId="4AAB294C" w14:textId="77777777" w:rsidR="00501C6B" w:rsidRDefault="00434E2C">
      <w:pPr>
        <w:jc w:val="both"/>
        <w:rPr>
          <w:sz w:val="24"/>
          <w:szCs w:val="24"/>
        </w:rPr>
      </w:pPr>
      <w:r>
        <w:rPr>
          <w:sz w:val="24"/>
          <w:szCs w:val="24"/>
        </w:rPr>
        <w:t>г. ________</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«___»___________20__ г.</w:t>
      </w:r>
    </w:p>
    <w:p w14:paraId="235C16B0" w14:textId="77777777" w:rsidR="00501C6B" w:rsidRDefault="00501C6B">
      <w:pPr>
        <w:tabs>
          <w:tab w:val="left" w:pos="840"/>
        </w:tabs>
        <w:jc w:val="center"/>
        <w:rPr>
          <w:b/>
          <w:bCs/>
          <w:sz w:val="24"/>
          <w:szCs w:val="24"/>
        </w:rPr>
      </w:pPr>
    </w:p>
    <w:p w14:paraId="1EDF1BC1" w14:textId="77777777" w:rsidR="00501C6B" w:rsidRDefault="00434E2C">
      <w:pPr>
        <w:ind w:firstLine="709"/>
        <w:jc w:val="both"/>
        <w:rPr>
          <w:sz w:val="24"/>
          <w:szCs w:val="24"/>
        </w:rPr>
      </w:pPr>
      <w:r>
        <w:rPr>
          <w:sz w:val="24"/>
          <w:szCs w:val="24"/>
        </w:rPr>
        <w:t>__________ (</w:t>
      </w:r>
      <w:r>
        <w:rPr>
          <w:i/>
          <w:sz w:val="24"/>
          <w:szCs w:val="24"/>
        </w:rPr>
        <w:t>указывается полное наименование Общества</w:t>
      </w:r>
      <w:r>
        <w:rPr>
          <w:sz w:val="24"/>
          <w:szCs w:val="24"/>
        </w:rPr>
        <w:t>) (сокращенное наименование: __________, ИНН__________, ОГРН__________), именуемое в дальнейшем «</w:t>
      </w:r>
      <w:r>
        <w:rPr>
          <w:i/>
          <w:sz w:val="24"/>
          <w:szCs w:val="24"/>
        </w:rPr>
        <w:t>Сторона 2</w:t>
      </w:r>
      <w:r>
        <w:rPr>
          <w:sz w:val="24"/>
          <w:szCs w:val="24"/>
        </w:rPr>
        <w:t xml:space="preserve">», в лице _______________________ (Ф. И. О., должность), действующего </w:t>
      </w:r>
      <w:r>
        <w:rPr>
          <w:sz w:val="24"/>
          <w:szCs w:val="24"/>
        </w:rPr>
        <w:br/>
        <w:t xml:space="preserve">на основании __________________(реквизиты доверенности), с одной стороны, </w:t>
      </w:r>
      <w:r>
        <w:rPr>
          <w:sz w:val="24"/>
          <w:szCs w:val="24"/>
        </w:rPr>
        <w:br/>
        <w:t xml:space="preserve">и ________________ </w:t>
      </w:r>
      <w:r>
        <w:rPr>
          <w:i/>
          <w:sz w:val="24"/>
          <w:szCs w:val="24"/>
        </w:rPr>
        <w:t>(наименование, ОГРН, ИНН),</w:t>
      </w:r>
      <w:r>
        <w:rPr>
          <w:sz w:val="24"/>
          <w:szCs w:val="24"/>
        </w:rPr>
        <w:t xml:space="preserve"> именуемое в дальнейшем «</w:t>
      </w:r>
      <w:r>
        <w:rPr>
          <w:i/>
          <w:sz w:val="24"/>
          <w:szCs w:val="24"/>
        </w:rPr>
        <w:t>Сторона 1</w:t>
      </w:r>
      <w:r>
        <w:rPr>
          <w:sz w:val="24"/>
          <w:szCs w:val="24"/>
        </w:rPr>
        <w:t xml:space="preserve">», в лице __________________________ </w:t>
      </w:r>
      <w:r>
        <w:rPr>
          <w:i/>
          <w:sz w:val="24"/>
          <w:szCs w:val="24"/>
        </w:rPr>
        <w:t>(Ф. И. О., должность),</w:t>
      </w:r>
      <w:r>
        <w:rPr>
          <w:sz w:val="24"/>
          <w:szCs w:val="24"/>
        </w:rPr>
        <w:t xml:space="preserve"> действующего на основании </w:t>
      </w:r>
      <w:r>
        <w:rPr>
          <w:i/>
          <w:sz w:val="24"/>
          <w:szCs w:val="24"/>
        </w:rPr>
        <w:t>__________________(реквизиты доверенности),</w:t>
      </w:r>
      <w:r>
        <w:rPr>
          <w:sz w:val="24"/>
          <w:szCs w:val="24"/>
        </w:rPr>
        <w:t xml:space="preserve"> с другой стороны, именуемые </w:t>
      </w:r>
      <w:r>
        <w:rPr>
          <w:sz w:val="24"/>
          <w:szCs w:val="24"/>
        </w:rPr>
        <w:br/>
        <w:t xml:space="preserve">в дальнейшем совместно «Стороны», в порядке п. ______ приложения № ___к Договору ______ от _____ № ______ (далее - Договор) заключили настоящее Соглашение </w:t>
      </w:r>
      <w:r>
        <w:rPr>
          <w:sz w:val="24"/>
          <w:szCs w:val="24"/>
        </w:rPr>
        <w:br/>
        <w:t>о нижеследующем:</w:t>
      </w:r>
    </w:p>
    <w:p w14:paraId="70388F54" w14:textId="77777777" w:rsidR="00501C6B" w:rsidRDefault="00501C6B">
      <w:pPr>
        <w:ind w:firstLine="709"/>
        <w:jc w:val="both"/>
        <w:rPr>
          <w:sz w:val="24"/>
          <w:szCs w:val="24"/>
        </w:rPr>
      </w:pPr>
    </w:p>
    <w:p w14:paraId="44DF9003" w14:textId="77777777" w:rsidR="00501C6B" w:rsidRDefault="00434E2C">
      <w:pPr>
        <w:ind w:firstLine="708"/>
        <w:jc w:val="both"/>
        <w:rPr>
          <w:sz w:val="24"/>
          <w:szCs w:val="24"/>
        </w:rPr>
      </w:pPr>
      <w:r>
        <w:rPr>
          <w:sz w:val="24"/>
          <w:szCs w:val="24"/>
        </w:rPr>
        <w:t xml:space="preserve">1. </w:t>
      </w:r>
      <w:r>
        <w:rPr>
          <w:i/>
          <w:sz w:val="24"/>
          <w:szCs w:val="24"/>
        </w:rPr>
        <w:t>Сторона 1</w:t>
      </w:r>
      <w:r>
        <w:rPr>
          <w:sz w:val="24"/>
          <w:szCs w:val="24"/>
        </w:rPr>
        <w:t xml:space="preserve"> в порядке статьи 381.1 Гражданского кодекса Российской Федерации предоставляет </w:t>
      </w:r>
      <w:r>
        <w:rPr>
          <w:i/>
          <w:sz w:val="24"/>
          <w:szCs w:val="24"/>
        </w:rPr>
        <w:t>Стороне 2</w:t>
      </w:r>
      <w:r>
        <w:rPr>
          <w:sz w:val="24"/>
          <w:szCs w:val="24"/>
        </w:rPr>
        <w:t xml:space="preserve"> в качестве способа обеспечения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p>
    <w:p w14:paraId="4FA49EBA" w14:textId="77777777" w:rsidR="00501C6B" w:rsidRDefault="00434E2C">
      <w:pPr>
        <w:tabs>
          <w:tab w:val="left" w:pos="840"/>
        </w:tabs>
        <w:ind w:firstLine="709"/>
        <w:jc w:val="both"/>
        <w:rPr>
          <w:bCs/>
          <w:sz w:val="24"/>
          <w:szCs w:val="24"/>
        </w:rPr>
      </w:pPr>
      <w:r>
        <w:rPr>
          <w:bCs/>
          <w:sz w:val="24"/>
          <w:szCs w:val="24"/>
        </w:rPr>
        <w:t xml:space="preserve">2. Перечисление обеспечительного платежа осуществляется </w:t>
      </w:r>
      <w:r>
        <w:rPr>
          <w:bCs/>
          <w:i/>
          <w:sz w:val="24"/>
          <w:szCs w:val="24"/>
        </w:rPr>
        <w:t>Стороной 1</w:t>
      </w:r>
      <w:r>
        <w:rPr>
          <w:bCs/>
          <w:sz w:val="24"/>
          <w:szCs w:val="24"/>
        </w:rPr>
        <w:t xml:space="preserve"> </w:t>
      </w:r>
      <w:r>
        <w:rPr>
          <w:bCs/>
          <w:sz w:val="24"/>
          <w:szCs w:val="24"/>
        </w:rPr>
        <w:br/>
        <w:t xml:space="preserve">на счет </w:t>
      </w:r>
      <w:r>
        <w:rPr>
          <w:bCs/>
          <w:i/>
          <w:sz w:val="24"/>
          <w:szCs w:val="24"/>
        </w:rPr>
        <w:t>Стороны 2</w:t>
      </w:r>
      <w:r>
        <w:rPr>
          <w:bCs/>
          <w:sz w:val="24"/>
          <w:szCs w:val="24"/>
        </w:rPr>
        <w:t xml:space="preserve">. Перечисление обеспечительного платежа должно быть совершено </w:t>
      </w:r>
      <w:r>
        <w:rPr>
          <w:bCs/>
          <w:i/>
          <w:sz w:val="24"/>
          <w:szCs w:val="24"/>
        </w:rPr>
        <w:t>Стороной 1</w:t>
      </w:r>
      <w:r>
        <w:rPr>
          <w:bCs/>
          <w:sz w:val="24"/>
          <w:szCs w:val="24"/>
        </w:rPr>
        <w:t xml:space="preserve"> не позднее даты начала гарантийного срока по договору.</w:t>
      </w:r>
    </w:p>
    <w:p w14:paraId="796A2507" w14:textId="77777777" w:rsidR="00501C6B" w:rsidRDefault="00434E2C">
      <w:pPr>
        <w:tabs>
          <w:tab w:val="left" w:pos="840"/>
        </w:tabs>
        <w:ind w:firstLine="709"/>
        <w:jc w:val="both"/>
        <w:rPr>
          <w:bCs/>
          <w:sz w:val="24"/>
          <w:szCs w:val="24"/>
        </w:rPr>
      </w:pPr>
      <w:r>
        <w:rPr>
          <w:bCs/>
          <w:sz w:val="24"/>
          <w:szCs w:val="24"/>
        </w:rPr>
        <w:t xml:space="preserve">Открытие и обслуживание данного счета осуществляется </w:t>
      </w:r>
      <w:r>
        <w:rPr>
          <w:bCs/>
          <w:i/>
          <w:sz w:val="24"/>
          <w:szCs w:val="24"/>
        </w:rPr>
        <w:t>Стороной 2</w:t>
      </w:r>
      <w:r>
        <w:rPr>
          <w:bCs/>
          <w:sz w:val="24"/>
          <w:szCs w:val="24"/>
        </w:rPr>
        <w:t>.</w:t>
      </w:r>
    </w:p>
    <w:p w14:paraId="781B671D" w14:textId="77777777" w:rsidR="00501C6B" w:rsidRDefault="00434E2C">
      <w:pPr>
        <w:tabs>
          <w:tab w:val="left" w:pos="840"/>
        </w:tabs>
        <w:ind w:firstLine="709"/>
        <w:jc w:val="both"/>
        <w:rPr>
          <w:bCs/>
          <w:sz w:val="24"/>
          <w:szCs w:val="24"/>
        </w:rPr>
      </w:pPr>
      <w:r>
        <w:rPr>
          <w:bCs/>
          <w:sz w:val="24"/>
          <w:szCs w:val="24"/>
        </w:rPr>
        <w:t xml:space="preserve">3. </w:t>
      </w:r>
      <w:r>
        <w:rPr>
          <w:bCs/>
          <w:i/>
          <w:sz w:val="24"/>
          <w:szCs w:val="24"/>
        </w:rPr>
        <w:t>Сторона 1</w:t>
      </w:r>
      <w:r>
        <w:rPr>
          <w:bCs/>
          <w:sz w:val="24"/>
          <w:szCs w:val="24"/>
        </w:rPr>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14:paraId="4E4FC130" w14:textId="77777777" w:rsidR="00501C6B" w:rsidRDefault="00434E2C">
      <w:pPr>
        <w:tabs>
          <w:tab w:val="left" w:pos="840"/>
        </w:tabs>
        <w:ind w:firstLine="709"/>
        <w:jc w:val="both"/>
        <w:rPr>
          <w:bCs/>
          <w:sz w:val="24"/>
          <w:szCs w:val="24"/>
        </w:rPr>
      </w:pPr>
      <w:r>
        <w:rPr>
          <w:bCs/>
          <w:sz w:val="24"/>
          <w:szCs w:val="24"/>
        </w:rPr>
        <w:t xml:space="preserve">4. Обеспечительный платеж может быть использован </w:t>
      </w:r>
      <w:r>
        <w:rPr>
          <w:bCs/>
          <w:i/>
          <w:sz w:val="24"/>
          <w:szCs w:val="24"/>
        </w:rPr>
        <w:t>Стороной 2</w:t>
      </w:r>
      <w:r>
        <w:rPr>
          <w:bCs/>
          <w:sz w:val="24"/>
          <w:szCs w:val="24"/>
        </w:rPr>
        <w:t xml:space="preserve"> для покрытия расходов, связанных с неисполнением/ненадлежащим исполнением </w:t>
      </w:r>
      <w:r>
        <w:rPr>
          <w:bCs/>
          <w:i/>
          <w:sz w:val="24"/>
          <w:szCs w:val="24"/>
        </w:rPr>
        <w:t>Стороной 1</w:t>
      </w:r>
      <w:r>
        <w:rPr>
          <w:bCs/>
          <w:sz w:val="24"/>
          <w:szCs w:val="24"/>
        </w:rPr>
        <w:t xml:space="preserve"> обязательств в гарантийный период.</w:t>
      </w:r>
    </w:p>
    <w:p w14:paraId="64B33FCD" w14:textId="77777777" w:rsidR="00501C6B" w:rsidRDefault="00434E2C">
      <w:pPr>
        <w:tabs>
          <w:tab w:val="left" w:pos="840"/>
        </w:tabs>
        <w:ind w:firstLine="709"/>
        <w:jc w:val="both"/>
        <w:rPr>
          <w:bCs/>
          <w:sz w:val="24"/>
          <w:szCs w:val="24"/>
        </w:rPr>
      </w:pPr>
      <w:r>
        <w:rPr>
          <w:bCs/>
          <w:sz w:val="24"/>
          <w:szCs w:val="24"/>
        </w:rPr>
        <w:t xml:space="preserve">5. Сумма списания обеспечительного платежа определяется </w:t>
      </w:r>
      <w:r>
        <w:rPr>
          <w:bCs/>
          <w:i/>
          <w:sz w:val="24"/>
          <w:szCs w:val="24"/>
        </w:rPr>
        <w:t>Стороной 2</w:t>
      </w:r>
      <w:r>
        <w:rPr>
          <w:bCs/>
          <w:sz w:val="24"/>
          <w:szCs w:val="24"/>
        </w:rPr>
        <w:t xml:space="preserve"> с учетом следующих положений:</w:t>
      </w:r>
    </w:p>
    <w:p w14:paraId="4BA394DB" w14:textId="77777777" w:rsidR="00501C6B" w:rsidRDefault="00434E2C">
      <w:pPr>
        <w:tabs>
          <w:tab w:val="left" w:pos="840"/>
        </w:tabs>
        <w:ind w:firstLine="709"/>
        <w:jc w:val="both"/>
        <w:rPr>
          <w:bCs/>
          <w:sz w:val="24"/>
          <w:szCs w:val="24"/>
        </w:rPr>
      </w:pPr>
      <w:r>
        <w:rPr>
          <w:bCs/>
          <w:sz w:val="24"/>
          <w:szCs w:val="24"/>
        </w:rPr>
        <w:t>5.1. Сумма списания обеспечительного платежа должна соответствовать минимальной из следующих величин:</w:t>
      </w:r>
    </w:p>
    <w:p w14:paraId="5D927949" w14:textId="77777777" w:rsidR="00501C6B" w:rsidRDefault="00434E2C">
      <w:pPr>
        <w:tabs>
          <w:tab w:val="left" w:pos="840"/>
        </w:tabs>
        <w:ind w:firstLine="709"/>
        <w:jc w:val="both"/>
        <w:rPr>
          <w:bCs/>
          <w:sz w:val="24"/>
          <w:szCs w:val="24"/>
        </w:rPr>
      </w:pPr>
      <w:r>
        <w:rPr>
          <w:bCs/>
          <w:sz w:val="24"/>
          <w:szCs w:val="24"/>
        </w:rPr>
        <w:t xml:space="preserve">- сумма неисполненных денежных обязательств </w:t>
      </w:r>
      <w:r>
        <w:rPr>
          <w:bCs/>
          <w:i/>
          <w:sz w:val="24"/>
          <w:szCs w:val="24"/>
        </w:rPr>
        <w:t>Стороной 1</w:t>
      </w:r>
      <w:r>
        <w:rPr>
          <w:bCs/>
          <w:sz w:val="24"/>
          <w:szCs w:val="24"/>
        </w:rPr>
        <w:t xml:space="preserve"> перед </w:t>
      </w:r>
      <w:r>
        <w:rPr>
          <w:bCs/>
          <w:i/>
          <w:sz w:val="24"/>
          <w:szCs w:val="24"/>
        </w:rPr>
        <w:t>Стороной 2</w:t>
      </w:r>
      <w:r>
        <w:rPr>
          <w:bCs/>
          <w:sz w:val="24"/>
          <w:szCs w:val="24"/>
        </w:rPr>
        <w:t xml:space="preserve"> в гарантийный период; </w:t>
      </w:r>
    </w:p>
    <w:p w14:paraId="5743DCA8" w14:textId="77777777" w:rsidR="00501C6B" w:rsidRDefault="00434E2C">
      <w:pPr>
        <w:tabs>
          <w:tab w:val="left" w:pos="840"/>
        </w:tabs>
        <w:ind w:firstLine="709"/>
        <w:jc w:val="both"/>
        <w:rPr>
          <w:bCs/>
          <w:sz w:val="24"/>
          <w:szCs w:val="24"/>
        </w:rPr>
      </w:pPr>
      <w:r>
        <w:rPr>
          <w:bCs/>
          <w:sz w:val="24"/>
          <w:szCs w:val="24"/>
        </w:rPr>
        <w:t>- размера обеспечительного платежа.</w:t>
      </w:r>
    </w:p>
    <w:p w14:paraId="6174EB87" w14:textId="77777777" w:rsidR="00501C6B" w:rsidRDefault="00434E2C">
      <w:pPr>
        <w:tabs>
          <w:tab w:val="left" w:pos="840"/>
        </w:tabs>
        <w:ind w:firstLine="709"/>
        <w:jc w:val="both"/>
        <w:rPr>
          <w:bCs/>
          <w:sz w:val="24"/>
          <w:szCs w:val="24"/>
        </w:rPr>
      </w:pPr>
      <w:r>
        <w:rPr>
          <w:bCs/>
          <w:sz w:val="24"/>
          <w:szCs w:val="24"/>
        </w:rPr>
        <w:t xml:space="preserve">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Pr>
          <w:bCs/>
          <w:i/>
          <w:sz w:val="24"/>
          <w:szCs w:val="24"/>
        </w:rPr>
        <w:t>Стороны 1</w:t>
      </w:r>
      <w:r>
        <w:rPr>
          <w:bCs/>
          <w:sz w:val="24"/>
          <w:szCs w:val="24"/>
        </w:rPr>
        <w:t xml:space="preserve"> перед </w:t>
      </w:r>
      <w:r>
        <w:rPr>
          <w:bCs/>
          <w:i/>
          <w:sz w:val="24"/>
          <w:szCs w:val="24"/>
        </w:rPr>
        <w:t>Стороной 2</w:t>
      </w:r>
      <w:r>
        <w:rPr>
          <w:bCs/>
          <w:sz w:val="24"/>
          <w:szCs w:val="24"/>
        </w:rPr>
        <w:t xml:space="preserve"> определяется с учетом:</w:t>
      </w:r>
    </w:p>
    <w:p w14:paraId="5D7C735B" w14:textId="77777777" w:rsidR="00501C6B" w:rsidRDefault="00434E2C">
      <w:pPr>
        <w:tabs>
          <w:tab w:val="left" w:pos="993"/>
          <w:tab w:val="left" w:pos="1134"/>
          <w:tab w:val="left" w:pos="1276"/>
        </w:tabs>
        <w:ind w:firstLine="709"/>
        <w:jc w:val="both"/>
        <w:rPr>
          <w:bCs/>
          <w:sz w:val="24"/>
          <w:szCs w:val="24"/>
        </w:rPr>
      </w:pPr>
      <w:r>
        <w:rPr>
          <w:bCs/>
          <w:sz w:val="24"/>
          <w:szCs w:val="24"/>
        </w:rPr>
        <w:t>•</w:t>
      </w:r>
      <w:r>
        <w:rPr>
          <w:bCs/>
          <w:sz w:val="24"/>
          <w:szCs w:val="24"/>
        </w:rPr>
        <w:tab/>
        <w:t xml:space="preserve">суммы выставленных </w:t>
      </w:r>
      <w:r>
        <w:rPr>
          <w:bCs/>
          <w:i/>
          <w:sz w:val="24"/>
          <w:szCs w:val="24"/>
        </w:rPr>
        <w:t>Стороне 1</w:t>
      </w:r>
      <w:r>
        <w:rPr>
          <w:bCs/>
          <w:sz w:val="24"/>
          <w:szCs w:val="24"/>
        </w:rPr>
        <w:t xml:space="preserve"> и неоплаченных претензий (кроме претензий, отозванных </w:t>
      </w:r>
      <w:r>
        <w:rPr>
          <w:bCs/>
          <w:i/>
          <w:sz w:val="24"/>
          <w:szCs w:val="24"/>
        </w:rPr>
        <w:t>Стороной 2</w:t>
      </w:r>
      <w:r>
        <w:rPr>
          <w:bCs/>
          <w:sz w:val="24"/>
          <w:szCs w:val="24"/>
        </w:rPr>
        <w:t xml:space="preserve">) в связи с неисполнением/ненадлежащим исполнением </w:t>
      </w:r>
      <w:r>
        <w:rPr>
          <w:bCs/>
          <w:i/>
          <w:sz w:val="24"/>
          <w:szCs w:val="24"/>
        </w:rPr>
        <w:t>Стороной 1</w:t>
      </w:r>
      <w:r>
        <w:rPr>
          <w:bCs/>
          <w:sz w:val="24"/>
          <w:szCs w:val="24"/>
        </w:rPr>
        <w:t xml:space="preserve"> обязательств в гарантийный период;</w:t>
      </w:r>
    </w:p>
    <w:p w14:paraId="0A6257AF" w14:textId="77777777" w:rsidR="00501C6B" w:rsidRDefault="00434E2C">
      <w:pPr>
        <w:tabs>
          <w:tab w:val="left" w:pos="993"/>
          <w:tab w:val="left" w:pos="1134"/>
          <w:tab w:val="left" w:pos="1276"/>
        </w:tabs>
        <w:ind w:firstLine="709"/>
        <w:jc w:val="both"/>
        <w:rPr>
          <w:bCs/>
          <w:sz w:val="24"/>
          <w:szCs w:val="24"/>
        </w:rPr>
      </w:pPr>
      <w:r>
        <w:rPr>
          <w:bCs/>
          <w:sz w:val="24"/>
          <w:szCs w:val="24"/>
        </w:rPr>
        <w:t>•</w:t>
      </w:r>
      <w:r>
        <w:rPr>
          <w:bCs/>
          <w:sz w:val="24"/>
          <w:szCs w:val="24"/>
        </w:rPr>
        <w:tab/>
        <w:t xml:space="preserve">суммы неустойки (сверх суммы, уже учтенной в выставленных претензиях), </w:t>
      </w:r>
      <w:r>
        <w:rPr>
          <w:bCs/>
          <w:sz w:val="24"/>
          <w:szCs w:val="24"/>
        </w:rPr>
        <w:br/>
      </w:r>
      <w:r>
        <w:rPr>
          <w:bCs/>
          <w:sz w:val="24"/>
          <w:szCs w:val="24"/>
        </w:rPr>
        <w:lastRenderedPageBreak/>
        <w:t xml:space="preserve">на взыскание которой </w:t>
      </w:r>
      <w:r>
        <w:rPr>
          <w:bCs/>
          <w:i/>
          <w:sz w:val="24"/>
          <w:szCs w:val="24"/>
        </w:rPr>
        <w:t>Сторона 2</w:t>
      </w:r>
      <w:r>
        <w:rPr>
          <w:bCs/>
          <w:sz w:val="24"/>
          <w:szCs w:val="24"/>
        </w:rPr>
        <w:t xml:space="preserve"> имеет право на основании Договора либо закона</w:t>
      </w:r>
      <w:r>
        <w:rPr>
          <w:sz w:val="24"/>
          <w:szCs w:val="24"/>
        </w:rPr>
        <w:t xml:space="preserve"> </w:t>
      </w:r>
      <w:r>
        <w:rPr>
          <w:bCs/>
          <w:sz w:val="24"/>
          <w:szCs w:val="24"/>
        </w:rPr>
        <w:t xml:space="preserve">в связи </w:t>
      </w:r>
      <w:r>
        <w:rPr>
          <w:bCs/>
          <w:sz w:val="24"/>
          <w:szCs w:val="24"/>
        </w:rPr>
        <w:br/>
        <w:t xml:space="preserve">с неисполнением/ненадлежащим исполнением </w:t>
      </w:r>
      <w:r>
        <w:rPr>
          <w:bCs/>
          <w:i/>
          <w:sz w:val="24"/>
          <w:szCs w:val="24"/>
        </w:rPr>
        <w:t>Стороной 1</w:t>
      </w:r>
      <w:r>
        <w:rPr>
          <w:bCs/>
          <w:sz w:val="24"/>
          <w:szCs w:val="24"/>
        </w:rPr>
        <w:t xml:space="preserve"> обязательств в гарантийный период;</w:t>
      </w:r>
    </w:p>
    <w:p w14:paraId="79CA7E15" w14:textId="77777777" w:rsidR="00501C6B" w:rsidRDefault="00434E2C">
      <w:pPr>
        <w:tabs>
          <w:tab w:val="left" w:pos="993"/>
          <w:tab w:val="left" w:pos="1134"/>
          <w:tab w:val="left" w:pos="1276"/>
        </w:tabs>
        <w:ind w:firstLine="709"/>
        <w:jc w:val="both"/>
        <w:rPr>
          <w:bCs/>
          <w:sz w:val="24"/>
          <w:szCs w:val="24"/>
        </w:rPr>
      </w:pPr>
      <w:r>
        <w:rPr>
          <w:bCs/>
          <w:sz w:val="24"/>
          <w:szCs w:val="24"/>
        </w:rPr>
        <w:t>•</w:t>
      </w:r>
      <w:r>
        <w:rPr>
          <w:bCs/>
          <w:sz w:val="24"/>
          <w:szCs w:val="24"/>
        </w:rPr>
        <w:tab/>
        <w:t xml:space="preserve">суммы возмещения расходов (сверх суммы, уже оплаченной </w:t>
      </w:r>
      <w:r>
        <w:rPr>
          <w:bCs/>
          <w:i/>
          <w:sz w:val="24"/>
          <w:szCs w:val="24"/>
        </w:rPr>
        <w:t>Стороной 1</w:t>
      </w:r>
      <w:r>
        <w:rPr>
          <w:bCs/>
          <w:sz w:val="24"/>
          <w:szCs w:val="24"/>
        </w:rPr>
        <w:t xml:space="preserve"> либо учтенной в выставленных претензиях), которые понесла </w:t>
      </w:r>
      <w:r>
        <w:rPr>
          <w:bCs/>
          <w:i/>
          <w:sz w:val="24"/>
          <w:szCs w:val="24"/>
        </w:rPr>
        <w:t>Сторона 2</w:t>
      </w:r>
      <w:r>
        <w:rPr>
          <w:bCs/>
          <w:sz w:val="24"/>
          <w:szCs w:val="24"/>
        </w:rPr>
        <w:t xml:space="preserve"> в связи </w:t>
      </w:r>
      <w:r>
        <w:rPr>
          <w:bCs/>
          <w:sz w:val="24"/>
          <w:szCs w:val="24"/>
        </w:rPr>
        <w:br/>
        <w:t xml:space="preserve">с неисполнением/ненадлежащим исполнением </w:t>
      </w:r>
      <w:r>
        <w:rPr>
          <w:bCs/>
          <w:i/>
          <w:sz w:val="24"/>
          <w:szCs w:val="24"/>
        </w:rPr>
        <w:t>Стороной 1</w:t>
      </w:r>
      <w:r>
        <w:rPr>
          <w:bCs/>
          <w:sz w:val="24"/>
          <w:szCs w:val="24"/>
        </w:rPr>
        <w:t xml:space="preserve"> обязательств в гарантийный период;</w:t>
      </w:r>
    </w:p>
    <w:p w14:paraId="6853DD98" w14:textId="77777777" w:rsidR="00501C6B" w:rsidRDefault="00434E2C">
      <w:pPr>
        <w:tabs>
          <w:tab w:val="left" w:pos="993"/>
          <w:tab w:val="left" w:pos="1134"/>
          <w:tab w:val="left" w:pos="1276"/>
        </w:tabs>
        <w:ind w:firstLine="709"/>
        <w:jc w:val="both"/>
        <w:rPr>
          <w:bCs/>
          <w:sz w:val="24"/>
          <w:szCs w:val="24"/>
        </w:rPr>
      </w:pPr>
      <w:r>
        <w:rPr>
          <w:bCs/>
          <w:sz w:val="24"/>
          <w:szCs w:val="24"/>
        </w:rPr>
        <w:t>•</w:t>
      </w:r>
      <w:r>
        <w:rPr>
          <w:bCs/>
          <w:sz w:val="24"/>
          <w:szCs w:val="24"/>
        </w:rPr>
        <w:tab/>
        <w:t xml:space="preserve">суммы возмещения убытков (сверх суммы, уже оплаченной </w:t>
      </w:r>
      <w:r>
        <w:rPr>
          <w:bCs/>
          <w:i/>
          <w:sz w:val="24"/>
          <w:szCs w:val="24"/>
        </w:rPr>
        <w:t>Стороной 1</w:t>
      </w:r>
      <w:r>
        <w:rPr>
          <w:bCs/>
          <w:sz w:val="24"/>
          <w:szCs w:val="24"/>
        </w:rPr>
        <w:t xml:space="preserve"> либо учтенной в выставленных претензиях), причиненных неисполнением/ненадлежащим исполнением </w:t>
      </w:r>
      <w:r>
        <w:rPr>
          <w:bCs/>
          <w:i/>
          <w:sz w:val="24"/>
          <w:szCs w:val="24"/>
        </w:rPr>
        <w:t>Стороной 1</w:t>
      </w:r>
      <w:r>
        <w:rPr>
          <w:bCs/>
          <w:sz w:val="24"/>
          <w:szCs w:val="24"/>
        </w:rPr>
        <w:t xml:space="preserve"> обязательств в гарантийный период;</w:t>
      </w:r>
    </w:p>
    <w:p w14:paraId="7468F4B2" w14:textId="77777777" w:rsidR="00501C6B" w:rsidRDefault="00434E2C">
      <w:pPr>
        <w:tabs>
          <w:tab w:val="left" w:pos="993"/>
          <w:tab w:val="left" w:pos="1134"/>
          <w:tab w:val="left" w:pos="1276"/>
        </w:tabs>
        <w:ind w:firstLine="709"/>
        <w:jc w:val="both"/>
        <w:rPr>
          <w:bCs/>
          <w:sz w:val="24"/>
          <w:szCs w:val="24"/>
        </w:rPr>
      </w:pPr>
      <w:r>
        <w:rPr>
          <w:bCs/>
          <w:sz w:val="24"/>
          <w:szCs w:val="24"/>
        </w:rPr>
        <w:t>•</w:t>
      </w:r>
      <w:r>
        <w:rPr>
          <w:bCs/>
          <w:sz w:val="24"/>
          <w:szCs w:val="24"/>
        </w:rPr>
        <w:tab/>
        <w:t xml:space="preserve">процентов за неправомерное пользование денежными средствами </w:t>
      </w:r>
      <w:r>
        <w:rPr>
          <w:bCs/>
          <w:i/>
          <w:sz w:val="24"/>
          <w:szCs w:val="24"/>
        </w:rPr>
        <w:t>Стороны 2</w:t>
      </w:r>
      <w:r>
        <w:rPr>
          <w:bCs/>
          <w:sz w:val="24"/>
          <w:szCs w:val="24"/>
        </w:rPr>
        <w:t xml:space="preserve"> (сверх суммы, уже оплаченной </w:t>
      </w:r>
      <w:r>
        <w:rPr>
          <w:bCs/>
          <w:i/>
          <w:sz w:val="24"/>
          <w:szCs w:val="24"/>
        </w:rPr>
        <w:t>Стороной 1</w:t>
      </w:r>
      <w:r>
        <w:rPr>
          <w:bCs/>
          <w:sz w:val="24"/>
          <w:szCs w:val="24"/>
        </w:rPr>
        <w:t xml:space="preserve"> либо учтенной в выставленных претензиях) </w:t>
      </w:r>
      <w:r>
        <w:rPr>
          <w:bCs/>
          <w:sz w:val="24"/>
          <w:szCs w:val="24"/>
        </w:rPr>
        <w:br/>
        <w:t xml:space="preserve">в связи с неисполнением/ненадлежащим исполнением </w:t>
      </w:r>
      <w:r>
        <w:rPr>
          <w:bCs/>
          <w:i/>
          <w:sz w:val="24"/>
          <w:szCs w:val="24"/>
        </w:rPr>
        <w:t>Стороной 1</w:t>
      </w:r>
      <w:r>
        <w:rPr>
          <w:bCs/>
          <w:sz w:val="24"/>
          <w:szCs w:val="24"/>
        </w:rPr>
        <w:t xml:space="preserve"> обязательств в гарантийный период;</w:t>
      </w:r>
    </w:p>
    <w:p w14:paraId="798040C1" w14:textId="77777777" w:rsidR="00501C6B" w:rsidRDefault="00434E2C">
      <w:pPr>
        <w:tabs>
          <w:tab w:val="left" w:pos="993"/>
          <w:tab w:val="left" w:pos="1134"/>
          <w:tab w:val="left" w:pos="1276"/>
        </w:tabs>
        <w:ind w:firstLine="709"/>
        <w:jc w:val="both"/>
        <w:rPr>
          <w:bCs/>
          <w:sz w:val="24"/>
          <w:szCs w:val="24"/>
        </w:rPr>
      </w:pPr>
      <w:r>
        <w:rPr>
          <w:bCs/>
          <w:sz w:val="24"/>
          <w:szCs w:val="24"/>
        </w:rPr>
        <w:t>•</w:t>
      </w:r>
      <w:r>
        <w:rPr>
          <w:bCs/>
          <w:sz w:val="24"/>
          <w:szCs w:val="24"/>
        </w:rPr>
        <w:tab/>
        <w:t xml:space="preserve">иных подлежащих оплате и неисполненных обязательств </w:t>
      </w:r>
      <w:r>
        <w:rPr>
          <w:bCs/>
          <w:i/>
          <w:sz w:val="24"/>
          <w:szCs w:val="24"/>
        </w:rPr>
        <w:t>Стороны 1</w:t>
      </w:r>
      <w:r>
        <w:rPr>
          <w:bCs/>
          <w:sz w:val="24"/>
          <w:szCs w:val="24"/>
        </w:rPr>
        <w:t xml:space="preserve"> перед </w:t>
      </w:r>
      <w:r>
        <w:rPr>
          <w:bCs/>
          <w:i/>
          <w:sz w:val="24"/>
          <w:szCs w:val="24"/>
        </w:rPr>
        <w:t>Стороной 2</w:t>
      </w:r>
      <w:r>
        <w:rPr>
          <w:bCs/>
          <w:sz w:val="24"/>
          <w:szCs w:val="24"/>
        </w:rPr>
        <w:t xml:space="preserve"> (сверх суммы, уже учтенной в выставленных претензиях).</w:t>
      </w:r>
    </w:p>
    <w:p w14:paraId="48412220" w14:textId="77777777" w:rsidR="00501C6B" w:rsidRDefault="00434E2C">
      <w:pPr>
        <w:tabs>
          <w:tab w:val="left" w:pos="840"/>
        </w:tabs>
        <w:ind w:firstLine="709"/>
        <w:jc w:val="both"/>
        <w:rPr>
          <w:bCs/>
          <w:sz w:val="24"/>
          <w:szCs w:val="24"/>
        </w:rPr>
      </w:pPr>
      <w:r>
        <w:rPr>
          <w:bCs/>
          <w:sz w:val="24"/>
          <w:szCs w:val="24"/>
        </w:rPr>
        <w:t xml:space="preserve">7. В случае принятия решения о списании обеспечительного платежа </w:t>
      </w:r>
      <w:r>
        <w:rPr>
          <w:bCs/>
          <w:i/>
          <w:sz w:val="24"/>
          <w:szCs w:val="24"/>
        </w:rPr>
        <w:t>Сторона 2</w:t>
      </w:r>
      <w:r>
        <w:rPr>
          <w:bCs/>
          <w:sz w:val="24"/>
          <w:szCs w:val="24"/>
        </w:rPr>
        <w:t xml:space="preserve"> в течение 3 (трех) рабочих дней направляет </w:t>
      </w:r>
      <w:r>
        <w:rPr>
          <w:bCs/>
          <w:i/>
          <w:sz w:val="24"/>
          <w:szCs w:val="24"/>
        </w:rPr>
        <w:t>Стороне 1</w:t>
      </w:r>
      <w:r>
        <w:rPr>
          <w:bCs/>
          <w:sz w:val="24"/>
          <w:szCs w:val="24"/>
        </w:rPr>
        <w:t xml:space="preserve"> информацию о списании обеспечительного платежа с указанием, в чем состоит нарушение обязательств, </w:t>
      </w:r>
      <w:r>
        <w:rPr>
          <w:bCs/>
          <w:sz w:val="24"/>
          <w:szCs w:val="24"/>
        </w:rPr>
        <w:br/>
        <w:t>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14:paraId="05C702C4" w14:textId="77777777" w:rsidR="00501C6B" w:rsidRDefault="00434E2C">
      <w:pPr>
        <w:tabs>
          <w:tab w:val="left" w:pos="840"/>
        </w:tabs>
        <w:ind w:firstLine="709"/>
        <w:jc w:val="both"/>
        <w:rPr>
          <w:bCs/>
          <w:sz w:val="24"/>
          <w:szCs w:val="24"/>
        </w:rPr>
      </w:pPr>
      <w:r>
        <w:rPr>
          <w:bCs/>
          <w:sz w:val="24"/>
          <w:szCs w:val="24"/>
        </w:rPr>
        <w:t xml:space="preserve">8. Возврат обеспечительного платежа </w:t>
      </w:r>
      <w:r>
        <w:rPr>
          <w:bCs/>
          <w:i/>
          <w:sz w:val="24"/>
          <w:szCs w:val="24"/>
        </w:rPr>
        <w:t>Стороне 1</w:t>
      </w:r>
      <w:r>
        <w:rPr>
          <w:bCs/>
          <w:sz w:val="24"/>
          <w:szCs w:val="24"/>
        </w:rPr>
        <w:t xml:space="preserve"> до момента окончания гарантийного срока и подписания сторонами протокола об отсутствии взаимных претензий не допускается.</w:t>
      </w:r>
    </w:p>
    <w:p w14:paraId="3EC1C436" w14:textId="77777777" w:rsidR="00501C6B" w:rsidRDefault="00434E2C">
      <w:pPr>
        <w:tabs>
          <w:tab w:val="left" w:pos="840"/>
        </w:tabs>
        <w:ind w:firstLine="709"/>
        <w:jc w:val="both"/>
        <w:rPr>
          <w:bCs/>
          <w:sz w:val="24"/>
          <w:szCs w:val="24"/>
        </w:rPr>
      </w:pPr>
      <w:r>
        <w:rPr>
          <w:bCs/>
          <w:sz w:val="24"/>
          <w:szCs w:val="24"/>
        </w:rPr>
        <w:t xml:space="preserve">Досрочный возврат обеспечительного платежа до наступления указанных </w:t>
      </w:r>
      <w:r>
        <w:rPr>
          <w:bCs/>
          <w:sz w:val="24"/>
          <w:szCs w:val="24"/>
        </w:rPr>
        <w:br/>
        <w:t xml:space="preserve">в настоящем пункте обстоятельств не допускается, за исключением случаев предоставления </w:t>
      </w:r>
      <w:r>
        <w:rPr>
          <w:bCs/>
          <w:i/>
          <w:sz w:val="24"/>
          <w:szCs w:val="24"/>
        </w:rPr>
        <w:t>Стороной 1</w:t>
      </w:r>
      <w:r>
        <w:rPr>
          <w:bCs/>
          <w:sz w:val="24"/>
          <w:szCs w:val="24"/>
        </w:rPr>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14:paraId="2A912F80" w14:textId="77777777" w:rsidR="00501C6B" w:rsidRDefault="00434E2C">
      <w:pPr>
        <w:tabs>
          <w:tab w:val="left" w:pos="840"/>
        </w:tabs>
        <w:ind w:firstLine="709"/>
        <w:jc w:val="both"/>
        <w:rPr>
          <w:bCs/>
          <w:sz w:val="24"/>
          <w:szCs w:val="24"/>
        </w:rPr>
      </w:pPr>
      <w:r>
        <w:rPr>
          <w:bCs/>
          <w:sz w:val="24"/>
          <w:szCs w:val="24"/>
        </w:rPr>
        <w:t xml:space="preserve">В случае замены </w:t>
      </w:r>
      <w:r>
        <w:rPr>
          <w:bCs/>
          <w:i/>
          <w:sz w:val="24"/>
          <w:szCs w:val="24"/>
        </w:rPr>
        <w:t xml:space="preserve">Стороной 1 </w:t>
      </w:r>
      <w:r>
        <w:rPr>
          <w:bCs/>
          <w:sz w:val="24"/>
          <w:szCs w:val="24"/>
        </w:rPr>
        <w:t xml:space="preserve">обеспечительного платежа иным способом обеспечения в порядке и на условиях, предусмотренных Договором, возврат обеспечительного платежа </w:t>
      </w:r>
      <w:r>
        <w:rPr>
          <w:bCs/>
          <w:i/>
          <w:sz w:val="24"/>
          <w:szCs w:val="24"/>
        </w:rPr>
        <w:t>Стороне 1</w:t>
      </w:r>
      <w:r>
        <w:rPr>
          <w:bCs/>
          <w:sz w:val="24"/>
          <w:szCs w:val="24"/>
        </w:rPr>
        <w:t xml:space="preserve"> осуществляется в течение 30 (тридцати) календарных дней со дня получения </w:t>
      </w:r>
      <w:r>
        <w:rPr>
          <w:bCs/>
          <w:i/>
          <w:sz w:val="24"/>
          <w:szCs w:val="24"/>
        </w:rPr>
        <w:t>Стороной 2</w:t>
      </w:r>
      <w:r>
        <w:rPr>
          <w:bCs/>
          <w:sz w:val="24"/>
          <w:szCs w:val="24"/>
        </w:rPr>
        <w:t xml:space="preserve"> альтернативного способа обеспечения.</w:t>
      </w:r>
    </w:p>
    <w:p w14:paraId="1ED7F9D9" w14:textId="77777777" w:rsidR="00501C6B" w:rsidRDefault="00434E2C">
      <w:pPr>
        <w:tabs>
          <w:tab w:val="left" w:pos="840"/>
        </w:tabs>
        <w:ind w:firstLine="709"/>
        <w:jc w:val="both"/>
        <w:rPr>
          <w:bCs/>
          <w:sz w:val="24"/>
          <w:szCs w:val="24"/>
        </w:rPr>
      </w:pPr>
      <w:r>
        <w:rPr>
          <w:bCs/>
          <w:sz w:val="24"/>
          <w:szCs w:val="24"/>
        </w:rPr>
        <w:t xml:space="preserve">9. Возврат обеспечительного платежа, предоставленного </w:t>
      </w:r>
      <w:r>
        <w:rPr>
          <w:bCs/>
          <w:i/>
          <w:sz w:val="24"/>
          <w:szCs w:val="24"/>
        </w:rPr>
        <w:t>Стороной 1</w:t>
      </w:r>
      <w:r>
        <w:rPr>
          <w:bCs/>
          <w:sz w:val="24"/>
          <w:szCs w:val="24"/>
        </w:rPr>
        <w:t xml:space="preserve"> в качестве обеспечения исполнения обязательств в гарантийный период, за вычетом средств, использованных </w:t>
      </w:r>
      <w:r>
        <w:rPr>
          <w:bCs/>
          <w:i/>
          <w:sz w:val="24"/>
          <w:szCs w:val="24"/>
        </w:rPr>
        <w:t>Стороной 2</w:t>
      </w:r>
      <w:r>
        <w:rPr>
          <w:bCs/>
          <w:sz w:val="24"/>
          <w:szCs w:val="24"/>
        </w:rPr>
        <w:t xml:space="preserve"> для возмещения своих убытков, связанных с неисполнением/ ненадлежащим исполнением обязательств </w:t>
      </w:r>
      <w:r>
        <w:rPr>
          <w:bCs/>
          <w:i/>
          <w:sz w:val="24"/>
          <w:szCs w:val="24"/>
        </w:rPr>
        <w:t>Стороной 1</w:t>
      </w:r>
      <w:r>
        <w:rPr>
          <w:bCs/>
          <w:sz w:val="24"/>
          <w:szCs w:val="24"/>
        </w:rPr>
        <w:t xml:space="preserve"> в гарантийный период, осуществляется </w:t>
      </w:r>
      <w:r>
        <w:rPr>
          <w:bCs/>
          <w:i/>
          <w:sz w:val="24"/>
          <w:szCs w:val="24"/>
        </w:rPr>
        <w:t>Стороной 2</w:t>
      </w:r>
      <w:r>
        <w:rPr>
          <w:bCs/>
          <w:sz w:val="24"/>
          <w:szCs w:val="24"/>
        </w:rPr>
        <w:t xml:space="preserve"> в течение 30 дней со дня окончания гарантийного срока и подписания Протокола об отсутствии взаимных претензий. </w:t>
      </w:r>
    </w:p>
    <w:p w14:paraId="5E98C416" w14:textId="77777777" w:rsidR="00501C6B" w:rsidRDefault="00434E2C">
      <w:pPr>
        <w:tabs>
          <w:tab w:val="left" w:pos="840"/>
          <w:tab w:val="left" w:pos="1183"/>
        </w:tabs>
        <w:ind w:right="26" w:firstLine="709"/>
        <w:jc w:val="both"/>
        <w:rPr>
          <w:bCs/>
          <w:sz w:val="24"/>
          <w:szCs w:val="24"/>
        </w:rPr>
      </w:pPr>
      <w:r>
        <w:rPr>
          <w:bCs/>
          <w:sz w:val="24"/>
          <w:szCs w:val="24"/>
        </w:rPr>
        <w:t xml:space="preserve">10. Стороны установили, что на сумму обеспечительного платежа начисление процентов не осуществляется.  </w:t>
      </w:r>
    </w:p>
    <w:p w14:paraId="25A75A0F" w14:textId="77777777" w:rsidR="00501C6B" w:rsidRDefault="00501C6B">
      <w:pPr>
        <w:tabs>
          <w:tab w:val="left" w:pos="840"/>
          <w:tab w:val="left" w:pos="1183"/>
        </w:tabs>
        <w:ind w:right="26"/>
        <w:jc w:val="both"/>
        <w:rPr>
          <w:bCs/>
          <w:sz w:val="24"/>
          <w:szCs w:val="24"/>
        </w:rPr>
      </w:pPr>
    </w:p>
    <w:p w14:paraId="2036B1AA" w14:textId="77777777" w:rsidR="00501C6B" w:rsidRDefault="00501C6B">
      <w:pPr>
        <w:tabs>
          <w:tab w:val="left" w:pos="840"/>
          <w:tab w:val="left" w:pos="1183"/>
        </w:tabs>
        <w:ind w:right="26"/>
        <w:jc w:val="both"/>
        <w:rPr>
          <w:bCs/>
          <w:sz w:val="24"/>
          <w:szCs w:val="24"/>
        </w:rPr>
      </w:pPr>
    </w:p>
    <w:p w14:paraId="6D4A93C8" w14:textId="77777777" w:rsidR="00501C6B" w:rsidRDefault="00501C6B">
      <w:pPr>
        <w:tabs>
          <w:tab w:val="left" w:pos="840"/>
          <w:tab w:val="left" w:pos="1183"/>
        </w:tabs>
        <w:ind w:right="26"/>
        <w:jc w:val="both"/>
        <w:rPr>
          <w:bCs/>
          <w:sz w:val="24"/>
          <w:szCs w:val="24"/>
        </w:rPr>
      </w:pPr>
    </w:p>
    <w:p w14:paraId="6114555E" w14:textId="77777777" w:rsidR="00501C6B" w:rsidRDefault="00434E2C">
      <w:pPr>
        <w:tabs>
          <w:tab w:val="left" w:pos="851"/>
          <w:tab w:val="left" w:pos="1183"/>
        </w:tabs>
        <w:ind w:right="26"/>
        <w:jc w:val="both"/>
        <w:rPr>
          <w:bCs/>
          <w:sz w:val="24"/>
          <w:szCs w:val="24"/>
        </w:rPr>
      </w:pPr>
      <w:r>
        <w:rPr>
          <w:bCs/>
          <w:sz w:val="24"/>
          <w:szCs w:val="24"/>
        </w:rPr>
        <w:t xml:space="preserve">СТОРОНА 2                                             </w:t>
      </w:r>
      <w:r>
        <w:rPr>
          <w:bCs/>
          <w:sz w:val="24"/>
          <w:szCs w:val="24"/>
        </w:rPr>
        <w:tab/>
      </w:r>
      <w:r>
        <w:rPr>
          <w:bCs/>
          <w:sz w:val="24"/>
          <w:szCs w:val="24"/>
        </w:rPr>
        <w:tab/>
        <w:t xml:space="preserve">                                  СТОРОНА 1</w:t>
      </w:r>
    </w:p>
    <w:p w14:paraId="641BDEC6" w14:textId="77777777" w:rsidR="00501C6B" w:rsidRDefault="00501C6B">
      <w:pPr>
        <w:tabs>
          <w:tab w:val="left" w:pos="851"/>
          <w:tab w:val="left" w:pos="1183"/>
        </w:tabs>
        <w:ind w:right="26"/>
        <w:jc w:val="both"/>
        <w:rPr>
          <w:bCs/>
          <w:sz w:val="26"/>
          <w:szCs w:val="26"/>
        </w:rPr>
      </w:pPr>
    </w:p>
    <w:p w14:paraId="1C3E33CA" w14:textId="77777777" w:rsidR="00501C6B" w:rsidRDefault="00501C6B">
      <w:pPr>
        <w:tabs>
          <w:tab w:val="left" w:pos="851"/>
          <w:tab w:val="left" w:pos="1183"/>
        </w:tabs>
        <w:ind w:right="26"/>
        <w:jc w:val="both"/>
        <w:rPr>
          <w:bCs/>
          <w:sz w:val="26"/>
          <w:szCs w:val="26"/>
        </w:rPr>
      </w:pPr>
    </w:p>
    <w:p w14:paraId="19558867" w14:textId="77777777" w:rsidR="00501C6B" w:rsidRDefault="00501C6B">
      <w:pPr>
        <w:tabs>
          <w:tab w:val="left" w:pos="851"/>
          <w:tab w:val="left" w:pos="1183"/>
        </w:tabs>
        <w:ind w:right="26"/>
        <w:jc w:val="both"/>
        <w:rPr>
          <w:bCs/>
          <w:sz w:val="26"/>
          <w:szCs w:val="26"/>
        </w:rPr>
      </w:pPr>
    </w:p>
    <w:p w14:paraId="015E9DDB" w14:textId="77777777" w:rsidR="00501C6B" w:rsidRDefault="00501C6B">
      <w:pPr>
        <w:tabs>
          <w:tab w:val="left" w:pos="851"/>
          <w:tab w:val="left" w:pos="1183"/>
        </w:tabs>
        <w:ind w:right="26"/>
        <w:jc w:val="both"/>
        <w:rPr>
          <w:bCs/>
          <w:sz w:val="26"/>
          <w:szCs w:val="26"/>
        </w:rPr>
      </w:pPr>
    </w:p>
    <w:p w14:paraId="25DA8425" w14:textId="77777777" w:rsidR="00501C6B" w:rsidRDefault="00501C6B">
      <w:pPr>
        <w:tabs>
          <w:tab w:val="left" w:pos="851"/>
          <w:tab w:val="left" w:pos="1183"/>
        </w:tabs>
        <w:ind w:right="26"/>
        <w:jc w:val="both"/>
        <w:rPr>
          <w:bCs/>
          <w:sz w:val="26"/>
          <w:szCs w:val="26"/>
        </w:rPr>
      </w:pPr>
    </w:p>
    <w:p w14:paraId="4B0C5203" w14:textId="77777777" w:rsidR="00501C6B" w:rsidRDefault="00501C6B">
      <w:pPr>
        <w:tabs>
          <w:tab w:val="left" w:pos="851"/>
          <w:tab w:val="left" w:pos="1183"/>
        </w:tabs>
        <w:ind w:right="26"/>
        <w:jc w:val="both"/>
        <w:rPr>
          <w:bCs/>
          <w:sz w:val="26"/>
          <w:szCs w:val="26"/>
        </w:rPr>
      </w:pPr>
    </w:p>
    <w:p w14:paraId="32B328E0" w14:textId="77777777" w:rsidR="00501C6B" w:rsidRDefault="00501C6B">
      <w:pPr>
        <w:tabs>
          <w:tab w:val="left" w:pos="851"/>
          <w:tab w:val="left" w:pos="1183"/>
        </w:tabs>
        <w:ind w:right="26"/>
        <w:jc w:val="both"/>
        <w:rPr>
          <w:bCs/>
          <w:sz w:val="26"/>
          <w:szCs w:val="26"/>
        </w:rPr>
      </w:pPr>
    </w:p>
    <w:p w14:paraId="1E33EB33" w14:textId="77777777" w:rsidR="00501C6B" w:rsidRDefault="00434E2C">
      <w:pPr>
        <w:ind w:left="6237"/>
        <w:rPr>
          <w:color w:val="000000"/>
        </w:rPr>
      </w:pPr>
      <w:r>
        <w:rPr>
          <w:color w:val="000000"/>
        </w:rPr>
        <w:lastRenderedPageBreak/>
        <w:t>Приложение 9 к Приложению №6</w:t>
      </w:r>
    </w:p>
    <w:p w14:paraId="48D2C47D" w14:textId="77777777" w:rsidR="00501C6B" w:rsidRDefault="00434E2C">
      <w:pPr>
        <w:ind w:left="6237"/>
        <w:rPr>
          <w:color w:val="000000"/>
        </w:rPr>
      </w:pPr>
      <w:r>
        <w:rPr>
          <w:color w:val="000000"/>
        </w:rPr>
        <w:t xml:space="preserve"> к Договору</w:t>
      </w:r>
    </w:p>
    <w:p w14:paraId="58C8DBC1" w14:textId="77777777" w:rsidR="00501C6B" w:rsidRDefault="00434E2C">
      <w:pPr>
        <w:ind w:left="6237"/>
        <w:rPr>
          <w:color w:val="000000"/>
        </w:rPr>
      </w:pPr>
      <w:r>
        <w:rPr>
          <w:color w:val="000000"/>
        </w:rPr>
        <w:t>от __________ № ______</w:t>
      </w:r>
    </w:p>
    <w:p w14:paraId="2CA36DFB" w14:textId="77777777" w:rsidR="00501C6B" w:rsidRDefault="00501C6B">
      <w:pPr>
        <w:ind w:left="6237"/>
        <w:rPr>
          <w:color w:val="000000"/>
        </w:rPr>
      </w:pPr>
    </w:p>
    <w:p w14:paraId="14BEFB1F" w14:textId="77777777" w:rsidR="00501C6B" w:rsidRDefault="00434E2C">
      <w:pPr>
        <w:tabs>
          <w:tab w:val="left" w:pos="840"/>
        </w:tabs>
        <w:jc w:val="center"/>
        <w:rPr>
          <w:b/>
          <w:sz w:val="26"/>
          <w:szCs w:val="26"/>
        </w:rPr>
      </w:pPr>
      <w:r>
        <w:rPr>
          <w:b/>
          <w:sz w:val="26"/>
          <w:szCs w:val="26"/>
        </w:rPr>
        <w:t xml:space="preserve">Форма </w:t>
      </w:r>
    </w:p>
    <w:p w14:paraId="7DB48BEE" w14:textId="77777777" w:rsidR="00501C6B" w:rsidRDefault="00434E2C">
      <w:pPr>
        <w:tabs>
          <w:tab w:val="left" w:pos="840"/>
        </w:tabs>
        <w:jc w:val="center"/>
        <w:rPr>
          <w:b/>
          <w:sz w:val="26"/>
          <w:szCs w:val="26"/>
        </w:rPr>
      </w:pPr>
      <w:r>
        <w:rPr>
          <w:b/>
          <w:sz w:val="26"/>
          <w:szCs w:val="26"/>
        </w:rPr>
        <w:t>соглашения об обеспечительном платеже</w:t>
      </w:r>
    </w:p>
    <w:p w14:paraId="12692818" w14:textId="77777777" w:rsidR="00501C6B" w:rsidRDefault="00434E2C">
      <w:pPr>
        <w:jc w:val="center"/>
        <w:rPr>
          <w:i/>
          <w:sz w:val="26"/>
          <w:szCs w:val="26"/>
        </w:rPr>
      </w:pPr>
      <w:r>
        <w:rPr>
          <w:i/>
          <w:sz w:val="26"/>
          <w:szCs w:val="26"/>
        </w:rPr>
        <w:t>(в качестве обеспечения обязательств по возврату аванса)</w:t>
      </w:r>
    </w:p>
    <w:p w14:paraId="6733D34B" w14:textId="77777777" w:rsidR="00501C6B" w:rsidRDefault="00501C6B">
      <w:pPr>
        <w:tabs>
          <w:tab w:val="left" w:pos="840"/>
        </w:tabs>
        <w:rPr>
          <w:b/>
          <w:sz w:val="26"/>
          <w:szCs w:val="26"/>
        </w:rPr>
      </w:pPr>
    </w:p>
    <w:p w14:paraId="4A3DD563" w14:textId="77777777" w:rsidR="00501C6B" w:rsidRDefault="00434E2C">
      <w:pPr>
        <w:tabs>
          <w:tab w:val="left" w:pos="840"/>
        </w:tabs>
        <w:jc w:val="center"/>
        <w:rPr>
          <w:b/>
          <w:bCs/>
          <w:sz w:val="24"/>
          <w:szCs w:val="24"/>
        </w:rPr>
      </w:pPr>
      <w:r>
        <w:rPr>
          <w:b/>
          <w:sz w:val="24"/>
          <w:szCs w:val="24"/>
        </w:rPr>
        <w:t xml:space="preserve">Соглашение об </w:t>
      </w:r>
      <w:r>
        <w:rPr>
          <w:b/>
          <w:bCs/>
          <w:sz w:val="24"/>
          <w:szCs w:val="24"/>
        </w:rPr>
        <w:t xml:space="preserve">обеспечительном платеже </w:t>
      </w:r>
    </w:p>
    <w:p w14:paraId="41301B72" w14:textId="77777777" w:rsidR="00501C6B" w:rsidRDefault="00501C6B">
      <w:pPr>
        <w:ind w:firstLine="709"/>
        <w:jc w:val="both"/>
        <w:rPr>
          <w:sz w:val="24"/>
          <w:szCs w:val="24"/>
        </w:rPr>
      </w:pPr>
    </w:p>
    <w:p w14:paraId="6D99AE24" w14:textId="77777777" w:rsidR="00501C6B" w:rsidRDefault="00434E2C">
      <w:pPr>
        <w:ind w:firstLine="709"/>
        <w:jc w:val="both"/>
        <w:rPr>
          <w:sz w:val="24"/>
          <w:szCs w:val="24"/>
        </w:rPr>
      </w:pPr>
      <w:r>
        <w:rPr>
          <w:sz w:val="24"/>
          <w:szCs w:val="24"/>
        </w:rPr>
        <w:t>__________ (указывается полное наименование Общества) (сокращенное наименование: __________, ИНН__________, ОГРН__________), именуемое в дальнейшем «</w:t>
      </w:r>
      <w:r>
        <w:rPr>
          <w:i/>
          <w:sz w:val="24"/>
          <w:szCs w:val="24"/>
        </w:rPr>
        <w:t>Сторона 2</w:t>
      </w:r>
      <w:r>
        <w:rPr>
          <w:sz w:val="24"/>
          <w:szCs w:val="24"/>
        </w:rPr>
        <w:t xml:space="preserve">», в лице _______________________ </w:t>
      </w:r>
      <w:r>
        <w:rPr>
          <w:i/>
          <w:sz w:val="24"/>
          <w:szCs w:val="24"/>
        </w:rPr>
        <w:t>(Ф. И. О.),</w:t>
      </w:r>
      <w:r>
        <w:rPr>
          <w:sz w:val="24"/>
          <w:szCs w:val="24"/>
        </w:rPr>
        <w:t xml:space="preserve"> действующего на основании </w:t>
      </w:r>
      <w:r>
        <w:rPr>
          <w:i/>
          <w:sz w:val="24"/>
          <w:szCs w:val="24"/>
        </w:rPr>
        <w:t>__________________(реквизиты доверенности),</w:t>
      </w:r>
      <w:r>
        <w:rPr>
          <w:sz w:val="24"/>
          <w:szCs w:val="24"/>
        </w:rPr>
        <w:t xml:space="preserve"> с одной стороны, и ________________ </w:t>
      </w:r>
      <w:r>
        <w:rPr>
          <w:i/>
          <w:sz w:val="24"/>
          <w:szCs w:val="24"/>
        </w:rPr>
        <w:t>(наименование, ОГРН, ИНН),</w:t>
      </w:r>
      <w:r>
        <w:rPr>
          <w:sz w:val="24"/>
          <w:szCs w:val="24"/>
        </w:rPr>
        <w:t xml:space="preserve"> именуемое в дальнейшем «</w:t>
      </w:r>
      <w:r>
        <w:rPr>
          <w:i/>
          <w:sz w:val="24"/>
          <w:szCs w:val="24"/>
        </w:rPr>
        <w:t>Сторона 1</w:t>
      </w:r>
      <w:r>
        <w:rPr>
          <w:sz w:val="24"/>
          <w:szCs w:val="24"/>
        </w:rPr>
        <w:t xml:space="preserve">», в лице ________________ </w:t>
      </w:r>
      <w:r>
        <w:rPr>
          <w:i/>
          <w:sz w:val="24"/>
          <w:szCs w:val="24"/>
        </w:rPr>
        <w:t>(Ф. И. О.),</w:t>
      </w:r>
      <w:r>
        <w:rPr>
          <w:sz w:val="24"/>
          <w:szCs w:val="24"/>
        </w:rPr>
        <w:t xml:space="preserve"> действующего на основании </w:t>
      </w:r>
      <w:r>
        <w:rPr>
          <w:i/>
          <w:sz w:val="24"/>
          <w:szCs w:val="24"/>
        </w:rPr>
        <w:t>_________________(реквизиты доверенности),</w:t>
      </w:r>
      <w:r>
        <w:rPr>
          <w:sz w:val="24"/>
          <w:szCs w:val="24"/>
        </w:rPr>
        <w:t xml:space="preserve"> с другой стороны, именуемые в дальнейшем совместно «Стороны», в порядке п. ______ приложения № ___к Договору ____ от _____ № ______ (далее - Договор) заключили настоящее Соглашение о нижеследующем:</w:t>
      </w:r>
    </w:p>
    <w:p w14:paraId="3BBA9117" w14:textId="77777777" w:rsidR="00501C6B" w:rsidRDefault="00501C6B">
      <w:pPr>
        <w:ind w:firstLine="709"/>
        <w:jc w:val="both"/>
        <w:rPr>
          <w:sz w:val="24"/>
          <w:szCs w:val="24"/>
        </w:rPr>
      </w:pPr>
    </w:p>
    <w:p w14:paraId="7F5CFC7D" w14:textId="77777777" w:rsidR="00501C6B" w:rsidRDefault="00434E2C">
      <w:pPr>
        <w:ind w:firstLine="709"/>
        <w:jc w:val="both"/>
        <w:rPr>
          <w:sz w:val="24"/>
          <w:szCs w:val="24"/>
        </w:rPr>
      </w:pPr>
      <w:r>
        <w:rPr>
          <w:sz w:val="24"/>
          <w:szCs w:val="24"/>
        </w:rPr>
        <w:t xml:space="preserve">1. </w:t>
      </w:r>
      <w:r>
        <w:rPr>
          <w:i/>
          <w:sz w:val="24"/>
          <w:szCs w:val="24"/>
        </w:rPr>
        <w:t>Сторона 1</w:t>
      </w:r>
      <w:r>
        <w:rPr>
          <w:sz w:val="24"/>
          <w:szCs w:val="24"/>
        </w:rPr>
        <w:t xml:space="preserve"> в порядке статьи 381.1 Гражданского кодекса Российской Федерации предоставляет </w:t>
      </w:r>
      <w:r>
        <w:rPr>
          <w:i/>
          <w:sz w:val="24"/>
          <w:szCs w:val="24"/>
        </w:rPr>
        <w:t>Стороне 2</w:t>
      </w:r>
      <w:r>
        <w:rPr>
          <w:sz w:val="24"/>
          <w:szCs w:val="24"/>
        </w:rPr>
        <w:t xml:space="preserve"> в качестве способа обеспечения обязательств по возврату аванса по Договору обеспечительный платеж на сумму ___________ (____________________) рублей до момента полного погашения авансовой задолженности по Договору.</w:t>
      </w:r>
    </w:p>
    <w:p w14:paraId="2D4F3F26" w14:textId="77777777" w:rsidR="00501C6B" w:rsidRDefault="00434E2C">
      <w:pPr>
        <w:tabs>
          <w:tab w:val="left" w:pos="840"/>
        </w:tabs>
        <w:ind w:firstLine="709"/>
        <w:jc w:val="both"/>
        <w:rPr>
          <w:bCs/>
          <w:sz w:val="24"/>
          <w:szCs w:val="24"/>
        </w:rPr>
      </w:pPr>
      <w:r>
        <w:rPr>
          <w:bCs/>
          <w:sz w:val="24"/>
          <w:szCs w:val="24"/>
        </w:rPr>
        <w:t xml:space="preserve">2. Перечисление обеспечительного платежа осуществляется </w:t>
      </w:r>
      <w:r>
        <w:rPr>
          <w:bCs/>
          <w:i/>
          <w:sz w:val="24"/>
          <w:szCs w:val="24"/>
        </w:rPr>
        <w:t>Стороной 1</w:t>
      </w:r>
      <w:r>
        <w:rPr>
          <w:bCs/>
          <w:sz w:val="24"/>
          <w:szCs w:val="24"/>
        </w:rPr>
        <w:t xml:space="preserve"> </w:t>
      </w:r>
      <w:r>
        <w:rPr>
          <w:bCs/>
          <w:sz w:val="24"/>
          <w:szCs w:val="24"/>
        </w:rPr>
        <w:br/>
        <w:t xml:space="preserve">на счет </w:t>
      </w:r>
      <w:r>
        <w:rPr>
          <w:bCs/>
          <w:i/>
          <w:sz w:val="24"/>
          <w:szCs w:val="24"/>
        </w:rPr>
        <w:t>Стороны 2</w:t>
      </w:r>
      <w:r>
        <w:rPr>
          <w:bCs/>
          <w:sz w:val="24"/>
          <w:szCs w:val="24"/>
        </w:rPr>
        <w:t xml:space="preserve">. Перечисление обеспечительного платежа должно быть совершено </w:t>
      </w:r>
      <w:r>
        <w:rPr>
          <w:bCs/>
          <w:i/>
          <w:sz w:val="24"/>
          <w:szCs w:val="24"/>
        </w:rPr>
        <w:t xml:space="preserve">Стороной 1 </w:t>
      </w:r>
      <w:r>
        <w:rPr>
          <w:bCs/>
          <w:sz w:val="24"/>
          <w:szCs w:val="24"/>
        </w:rPr>
        <w:t xml:space="preserve">на счет </w:t>
      </w:r>
      <w:r>
        <w:rPr>
          <w:bCs/>
          <w:i/>
          <w:sz w:val="24"/>
          <w:szCs w:val="24"/>
        </w:rPr>
        <w:t>Стороны 2</w:t>
      </w:r>
      <w:r>
        <w:rPr>
          <w:bCs/>
          <w:sz w:val="24"/>
          <w:szCs w:val="24"/>
        </w:rPr>
        <w:t xml:space="preserve"> до момента заключения Договора (дополнительного соглашения).</w:t>
      </w:r>
    </w:p>
    <w:p w14:paraId="54365278" w14:textId="77777777" w:rsidR="00501C6B" w:rsidRDefault="00434E2C">
      <w:pPr>
        <w:tabs>
          <w:tab w:val="left" w:pos="840"/>
        </w:tabs>
        <w:ind w:firstLine="709"/>
        <w:jc w:val="both"/>
        <w:rPr>
          <w:bCs/>
          <w:sz w:val="24"/>
          <w:szCs w:val="24"/>
        </w:rPr>
      </w:pPr>
      <w:r>
        <w:rPr>
          <w:bCs/>
          <w:sz w:val="24"/>
          <w:szCs w:val="24"/>
        </w:rPr>
        <w:t xml:space="preserve">Открытие и обслуживание данного счета осуществляется </w:t>
      </w:r>
      <w:r>
        <w:rPr>
          <w:bCs/>
          <w:i/>
          <w:sz w:val="24"/>
          <w:szCs w:val="24"/>
        </w:rPr>
        <w:t>Стороной 2.</w:t>
      </w:r>
    </w:p>
    <w:p w14:paraId="4306B23D" w14:textId="77777777" w:rsidR="00501C6B" w:rsidRDefault="00434E2C">
      <w:pPr>
        <w:tabs>
          <w:tab w:val="left" w:pos="840"/>
        </w:tabs>
        <w:ind w:firstLine="709"/>
        <w:jc w:val="both"/>
        <w:rPr>
          <w:bCs/>
          <w:sz w:val="24"/>
          <w:szCs w:val="24"/>
        </w:rPr>
      </w:pPr>
      <w:r>
        <w:rPr>
          <w:bCs/>
          <w:sz w:val="24"/>
          <w:szCs w:val="24"/>
        </w:rPr>
        <w:t xml:space="preserve">3. </w:t>
      </w:r>
      <w:r>
        <w:rPr>
          <w:bCs/>
          <w:i/>
          <w:sz w:val="24"/>
          <w:szCs w:val="24"/>
        </w:rPr>
        <w:t>Сторона 1</w:t>
      </w:r>
      <w:r>
        <w:rPr>
          <w:bCs/>
          <w:sz w:val="24"/>
          <w:szCs w:val="24"/>
        </w:rPr>
        <w:t xml:space="preserve"> предоставляет обеспечительный платеж на период действия договора до </w:t>
      </w:r>
      <w:r>
        <w:rPr>
          <w:sz w:val="24"/>
          <w:szCs w:val="24"/>
        </w:rPr>
        <w:t>момента полного погашения авансовой задолженности.</w:t>
      </w:r>
    </w:p>
    <w:p w14:paraId="72F0B688" w14:textId="77777777" w:rsidR="00501C6B" w:rsidRDefault="00434E2C">
      <w:pPr>
        <w:tabs>
          <w:tab w:val="left" w:pos="840"/>
        </w:tabs>
        <w:ind w:firstLine="709"/>
        <w:jc w:val="both"/>
        <w:rPr>
          <w:bCs/>
          <w:sz w:val="24"/>
          <w:szCs w:val="24"/>
        </w:rPr>
      </w:pPr>
      <w:r>
        <w:rPr>
          <w:bCs/>
          <w:sz w:val="24"/>
          <w:szCs w:val="24"/>
        </w:rPr>
        <w:t xml:space="preserve">4. Обеспечительный платеж может быть использован </w:t>
      </w:r>
      <w:r>
        <w:rPr>
          <w:bCs/>
          <w:i/>
          <w:sz w:val="24"/>
          <w:szCs w:val="24"/>
        </w:rPr>
        <w:t>Стороной 2</w:t>
      </w:r>
      <w:r>
        <w:rPr>
          <w:bCs/>
          <w:sz w:val="24"/>
          <w:szCs w:val="24"/>
        </w:rPr>
        <w:t xml:space="preserve"> для покрытия расходов, связанных с невозвратом </w:t>
      </w:r>
      <w:r>
        <w:rPr>
          <w:bCs/>
          <w:i/>
          <w:sz w:val="24"/>
          <w:szCs w:val="24"/>
        </w:rPr>
        <w:t>Стороной 1</w:t>
      </w:r>
      <w:r>
        <w:rPr>
          <w:bCs/>
          <w:sz w:val="24"/>
          <w:szCs w:val="24"/>
        </w:rPr>
        <w:t xml:space="preserve"> авансовых платежей, предусмотренных Договором.</w:t>
      </w:r>
    </w:p>
    <w:p w14:paraId="17978096" w14:textId="77777777" w:rsidR="00501C6B" w:rsidRDefault="00434E2C">
      <w:pPr>
        <w:tabs>
          <w:tab w:val="left" w:pos="840"/>
        </w:tabs>
        <w:ind w:firstLine="709"/>
        <w:jc w:val="both"/>
        <w:rPr>
          <w:bCs/>
          <w:sz w:val="24"/>
          <w:szCs w:val="24"/>
        </w:rPr>
      </w:pPr>
      <w:r>
        <w:rPr>
          <w:bCs/>
          <w:sz w:val="24"/>
          <w:szCs w:val="24"/>
        </w:rPr>
        <w:t xml:space="preserve">5. Сумма обеспечительного платежа подлежит списанию </w:t>
      </w:r>
      <w:r>
        <w:rPr>
          <w:bCs/>
          <w:i/>
          <w:sz w:val="24"/>
          <w:szCs w:val="24"/>
        </w:rPr>
        <w:t>Стороной 2</w:t>
      </w:r>
      <w:r>
        <w:rPr>
          <w:bCs/>
          <w:sz w:val="24"/>
          <w:szCs w:val="24"/>
        </w:rPr>
        <w:t xml:space="preserve"> в случае получения от </w:t>
      </w:r>
      <w:r>
        <w:rPr>
          <w:bCs/>
          <w:i/>
          <w:sz w:val="24"/>
          <w:szCs w:val="24"/>
        </w:rPr>
        <w:t>Стороны 1</w:t>
      </w:r>
      <w:r>
        <w:rPr>
          <w:bCs/>
          <w:sz w:val="24"/>
          <w:szCs w:val="24"/>
        </w:rPr>
        <w:t xml:space="preserve"> письменного отказа от возврата неотработанного аванса, либо неперечисления неотработанного аванса в срок, установленный в письменном уведомлении о возврате аванса от </w:t>
      </w:r>
      <w:r>
        <w:rPr>
          <w:bCs/>
          <w:i/>
          <w:sz w:val="24"/>
          <w:szCs w:val="24"/>
        </w:rPr>
        <w:t>Стороны 2</w:t>
      </w:r>
      <w:r>
        <w:rPr>
          <w:sz w:val="24"/>
          <w:szCs w:val="24"/>
        </w:rPr>
        <w:t xml:space="preserve"> </w:t>
      </w:r>
      <w:r>
        <w:rPr>
          <w:bCs/>
          <w:sz w:val="24"/>
          <w:szCs w:val="24"/>
        </w:rPr>
        <w:t>и должна быть равна сумме неотработанного на момент списания аванса.</w:t>
      </w:r>
    </w:p>
    <w:p w14:paraId="2A2CB3AA" w14:textId="77777777" w:rsidR="00501C6B" w:rsidRDefault="00434E2C">
      <w:pPr>
        <w:tabs>
          <w:tab w:val="left" w:pos="840"/>
        </w:tabs>
        <w:ind w:firstLine="709"/>
        <w:jc w:val="both"/>
        <w:rPr>
          <w:bCs/>
          <w:sz w:val="24"/>
          <w:szCs w:val="24"/>
        </w:rPr>
      </w:pPr>
      <w:r>
        <w:rPr>
          <w:bCs/>
          <w:sz w:val="24"/>
          <w:szCs w:val="24"/>
        </w:rPr>
        <w:t xml:space="preserve">6. В случае принятия решения о списании обеспечительного платежа </w:t>
      </w:r>
      <w:r>
        <w:rPr>
          <w:bCs/>
          <w:i/>
          <w:sz w:val="24"/>
          <w:szCs w:val="24"/>
        </w:rPr>
        <w:t>Сторона 2</w:t>
      </w:r>
      <w:r>
        <w:rPr>
          <w:bCs/>
          <w:sz w:val="24"/>
          <w:szCs w:val="24"/>
        </w:rPr>
        <w:t xml:space="preserve"> в течение 3 (трех) рабочих дней направляет </w:t>
      </w:r>
      <w:r>
        <w:rPr>
          <w:bCs/>
          <w:i/>
          <w:sz w:val="24"/>
          <w:szCs w:val="24"/>
        </w:rPr>
        <w:t>Стороне 1</w:t>
      </w:r>
      <w:r>
        <w:rPr>
          <w:bCs/>
          <w:sz w:val="24"/>
          <w:szCs w:val="24"/>
        </w:rPr>
        <w:t xml:space="preserve"> информацию о списании обеспечительного платежа с указанием, в чем состоит нарушение обязательств, </w:t>
      </w:r>
      <w:r>
        <w:rPr>
          <w:bCs/>
          <w:sz w:val="24"/>
          <w:szCs w:val="24"/>
        </w:rPr>
        <w:br/>
        <w:t>в обеспечение которых был перечислен обеспечительный платеж, а также с указанием суммы списания, определенной в соответствии с п. 5 настоящего Соглашения.</w:t>
      </w:r>
    </w:p>
    <w:p w14:paraId="0FF54AF1" w14:textId="77777777" w:rsidR="00501C6B" w:rsidRDefault="00434E2C">
      <w:pPr>
        <w:tabs>
          <w:tab w:val="left" w:pos="840"/>
        </w:tabs>
        <w:ind w:firstLine="709"/>
        <w:jc w:val="both"/>
        <w:rPr>
          <w:bCs/>
          <w:sz w:val="24"/>
          <w:szCs w:val="24"/>
        </w:rPr>
      </w:pPr>
      <w:r>
        <w:rPr>
          <w:sz w:val="24"/>
          <w:szCs w:val="24"/>
        </w:rPr>
        <w:t xml:space="preserve">7. </w:t>
      </w:r>
      <w:r>
        <w:rPr>
          <w:bCs/>
          <w:sz w:val="24"/>
          <w:szCs w:val="24"/>
        </w:rPr>
        <w:t xml:space="preserve">Возврат обеспечительного платежа </w:t>
      </w:r>
      <w:r>
        <w:rPr>
          <w:bCs/>
          <w:i/>
          <w:sz w:val="24"/>
          <w:szCs w:val="24"/>
        </w:rPr>
        <w:t>Стороне 1</w:t>
      </w:r>
      <w:r>
        <w:rPr>
          <w:bCs/>
          <w:sz w:val="24"/>
          <w:szCs w:val="24"/>
        </w:rPr>
        <w:t xml:space="preserve"> до полного погашения суммы авансовых платежей, выплаченных </w:t>
      </w:r>
      <w:r>
        <w:rPr>
          <w:bCs/>
          <w:i/>
          <w:sz w:val="24"/>
          <w:szCs w:val="24"/>
        </w:rPr>
        <w:t>Стороной 2</w:t>
      </w:r>
      <w:r>
        <w:rPr>
          <w:bCs/>
          <w:sz w:val="24"/>
          <w:szCs w:val="24"/>
        </w:rPr>
        <w:t xml:space="preserve"> по Договору, не допускается.</w:t>
      </w:r>
    </w:p>
    <w:p w14:paraId="5048AC48" w14:textId="77777777" w:rsidR="00501C6B" w:rsidRDefault="00434E2C">
      <w:pPr>
        <w:tabs>
          <w:tab w:val="left" w:pos="840"/>
        </w:tabs>
        <w:ind w:firstLine="709"/>
        <w:jc w:val="both"/>
        <w:rPr>
          <w:bCs/>
          <w:sz w:val="24"/>
          <w:szCs w:val="24"/>
        </w:rPr>
      </w:pPr>
      <w:r>
        <w:rPr>
          <w:bCs/>
          <w:sz w:val="24"/>
          <w:szCs w:val="24"/>
        </w:rPr>
        <w:t xml:space="preserve">Досрочный возврат обеспечительного платежа до погашения суммы авансовых платежей не допускается, за исключением случаев предоставления </w:t>
      </w:r>
      <w:r>
        <w:rPr>
          <w:bCs/>
          <w:i/>
          <w:sz w:val="24"/>
          <w:szCs w:val="24"/>
        </w:rPr>
        <w:t>Стороной 1</w:t>
      </w:r>
      <w:r>
        <w:rPr>
          <w:bCs/>
          <w:sz w:val="24"/>
          <w:szCs w:val="24"/>
        </w:rPr>
        <w:t xml:space="preserve"> взамен обеспечения в форме обеспечительного платежа иного способа обеспечения обязательств </w:t>
      </w:r>
      <w:r>
        <w:rPr>
          <w:bCs/>
          <w:sz w:val="24"/>
          <w:szCs w:val="24"/>
        </w:rPr>
        <w:br/>
        <w:t xml:space="preserve">по возврату аванса, удовлетворяющего требованиям настоящего Договора. </w:t>
      </w:r>
    </w:p>
    <w:p w14:paraId="0F0630DC" w14:textId="77777777" w:rsidR="00501C6B" w:rsidRDefault="00434E2C">
      <w:pPr>
        <w:tabs>
          <w:tab w:val="left" w:pos="840"/>
        </w:tabs>
        <w:ind w:firstLine="709"/>
        <w:jc w:val="both"/>
        <w:rPr>
          <w:bCs/>
          <w:sz w:val="24"/>
          <w:szCs w:val="24"/>
        </w:rPr>
      </w:pPr>
      <w:r>
        <w:rPr>
          <w:bCs/>
          <w:sz w:val="24"/>
          <w:szCs w:val="24"/>
        </w:rPr>
        <w:t xml:space="preserve">В случае замены </w:t>
      </w:r>
      <w:r>
        <w:rPr>
          <w:bCs/>
          <w:i/>
          <w:sz w:val="24"/>
          <w:szCs w:val="24"/>
        </w:rPr>
        <w:t>Стороной 1</w:t>
      </w:r>
      <w:r>
        <w:rPr>
          <w:bCs/>
          <w:sz w:val="24"/>
          <w:szCs w:val="24"/>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Pr>
          <w:bCs/>
          <w:i/>
          <w:sz w:val="24"/>
          <w:szCs w:val="24"/>
        </w:rPr>
        <w:t>Стороне 1</w:t>
      </w:r>
      <w:r>
        <w:rPr>
          <w:bCs/>
          <w:sz w:val="24"/>
          <w:szCs w:val="24"/>
        </w:rPr>
        <w:t xml:space="preserve"> осуществляется в течение 30 (тридцати) календарных </w:t>
      </w:r>
      <w:r>
        <w:rPr>
          <w:bCs/>
          <w:sz w:val="24"/>
          <w:szCs w:val="24"/>
        </w:rPr>
        <w:lastRenderedPageBreak/>
        <w:t xml:space="preserve">дней со дня получения </w:t>
      </w:r>
      <w:r>
        <w:rPr>
          <w:bCs/>
          <w:i/>
          <w:sz w:val="24"/>
          <w:szCs w:val="24"/>
        </w:rPr>
        <w:t>Стороной 2</w:t>
      </w:r>
      <w:r>
        <w:rPr>
          <w:bCs/>
          <w:sz w:val="24"/>
          <w:szCs w:val="24"/>
        </w:rPr>
        <w:t xml:space="preserve"> альтернативного способа обеспечения.</w:t>
      </w:r>
    </w:p>
    <w:p w14:paraId="7B8D0E35" w14:textId="77777777" w:rsidR="00501C6B" w:rsidRDefault="00434E2C">
      <w:pPr>
        <w:tabs>
          <w:tab w:val="left" w:pos="840"/>
        </w:tabs>
        <w:ind w:firstLine="709"/>
        <w:jc w:val="both"/>
        <w:rPr>
          <w:bCs/>
          <w:sz w:val="24"/>
          <w:szCs w:val="24"/>
        </w:rPr>
      </w:pPr>
      <w:r>
        <w:rPr>
          <w:bCs/>
          <w:sz w:val="24"/>
          <w:szCs w:val="24"/>
        </w:rPr>
        <w:t xml:space="preserve">8. Возврат обеспечительного платежа, предоставленного </w:t>
      </w:r>
      <w:r>
        <w:rPr>
          <w:bCs/>
          <w:i/>
          <w:sz w:val="24"/>
          <w:szCs w:val="24"/>
        </w:rPr>
        <w:t>Стороной 1</w:t>
      </w:r>
      <w:r>
        <w:rPr>
          <w:bCs/>
          <w:sz w:val="24"/>
          <w:szCs w:val="24"/>
        </w:rPr>
        <w:t xml:space="preserve"> в качестве обеспечения обязательств по возврату аванса, за вычетом средств, использованных </w:t>
      </w:r>
      <w:r>
        <w:rPr>
          <w:bCs/>
          <w:i/>
          <w:sz w:val="24"/>
          <w:szCs w:val="24"/>
        </w:rPr>
        <w:t>Стороной 2</w:t>
      </w:r>
      <w:r>
        <w:rPr>
          <w:bCs/>
          <w:sz w:val="24"/>
          <w:szCs w:val="24"/>
        </w:rPr>
        <w:t xml:space="preserve"> для возмещения своих убытков, связанных с неисполнением </w:t>
      </w:r>
      <w:r>
        <w:rPr>
          <w:bCs/>
          <w:i/>
          <w:sz w:val="24"/>
          <w:szCs w:val="24"/>
        </w:rPr>
        <w:t>Стороной 1</w:t>
      </w:r>
      <w:r>
        <w:rPr>
          <w:bCs/>
          <w:sz w:val="24"/>
          <w:szCs w:val="24"/>
        </w:rPr>
        <w:t xml:space="preserve"> обязательств по возврату неотработанного аванса по Договору, производится в течение 30 (тридцати) дней со дня 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p>
    <w:p w14:paraId="6D67007C" w14:textId="77777777" w:rsidR="00501C6B" w:rsidRDefault="00434E2C">
      <w:pPr>
        <w:tabs>
          <w:tab w:val="left" w:pos="840"/>
        </w:tabs>
        <w:ind w:firstLine="709"/>
        <w:jc w:val="both"/>
        <w:rPr>
          <w:bCs/>
          <w:sz w:val="24"/>
          <w:szCs w:val="24"/>
        </w:rPr>
      </w:pPr>
      <w:r>
        <w:rPr>
          <w:bCs/>
          <w:sz w:val="24"/>
          <w:szCs w:val="24"/>
        </w:rPr>
        <w:t xml:space="preserve">9. Размер обеспечительного платежа может быть уменьшен до суммы неотработанного </w:t>
      </w:r>
      <w:r>
        <w:rPr>
          <w:bCs/>
          <w:i/>
          <w:sz w:val="24"/>
          <w:szCs w:val="24"/>
        </w:rPr>
        <w:t>Стороной 1</w:t>
      </w:r>
      <w:r>
        <w:rPr>
          <w:bCs/>
          <w:sz w:val="24"/>
          <w:szCs w:val="24"/>
        </w:rPr>
        <w:t xml:space="preserve"> аванса на основании акта сверки авансовой задолженности по Договору путем подписания дополнительного соглашения к настоящему Соглашению.</w:t>
      </w:r>
    </w:p>
    <w:p w14:paraId="238A915B" w14:textId="77777777" w:rsidR="00501C6B" w:rsidRDefault="00434E2C">
      <w:pPr>
        <w:tabs>
          <w:tab w:val="left" w:pos="840"/>
        </w:tabs>
        <w:ind w:firstLine="709"/>
        <w:jc w:val="both"/>
        <w:rPr>
          <w:bCs/>
          <w:sz w:val="24"/>
          <w:szCs w:val="24"/>
        </w:rPr>
      </w:pPr>
      <w:r>
        <w:rPr>
          <w:bCs/>
          <w:sz w:val="24"/>
          <w:szCs w:val="24"/>
        </w:rPr>
        <w:t xml:space="preserve">10. Размер обеспечительного платежа в любой момент времени должен быть </w:t>
      </w:r>
      <w:r>
        <w:rPr>
          <w:bCs/>
          <w:sz w:val="24"/>
          <w:szCs w:val="24"/>
        </w:rPr>
        <w:br/>
        <w:t xml:space="preserve">не меньше суммы неотработанного </w:t>
      </w:r>
      <w:r>
        <w:rPr>
          <w:bCs/>
          <w:i/>
          <w:sz w:val="24"/>
          <w:szCs w:val="24"/>
        </w:rPr>
        <w:t>Стороной 1</w:t>
      </w:r>
      <w:r>
        <w:rPr>
          <w:bCs/>
          <w:sz w:val="24"/>
          <w:szCs w:val="24"/>
        </w:rPr>
        <w:t xml:space="preserve"> аванса по Договору.</w:t>
      </w:r>
    </w:p>
    <w:p w14:paraId="15F710B9" w14:textId="77777777" w:rsidR="00501C6B" w:rsidRDefault="00434E2C">
      <w:pPr>
        <w:tabs>
          <w:tab w:val="left" w:pos="840"/>
        </w:tabs>
        <w:ind w:firstLine="709"/>
        <w:jc w:val="both"/>
        <w:rPr>
          <w:bCs/>
          <w:sz w:val="24"/>
          <w:szCs w:val="24"/>
        </w:rPr>
      </w:pPr>
      <w:r>
        <w:rPr>
          <w:bCs/>
          <w:sz w:val="24"/>
          <w:szCs w:val="24"/>
        </w:rPr>
        <w:t xml:space="preserve">11. При расторжении (прекращении) Договора в случае невыполнения/непоставки (недопоставки) Стороной 1 услуг/работ/товара в сроки и/или с ненадлежащим качеством, предусмотренные Договором, обеспечительный платеж не подлежит возврату </w:t>
      </w:r>
      <w:r>
        <w:rPr>
          <w:bCs/>
          <w:i/>
          <w:sz w:val="24"/>
          <w:szCs w:val="24"/>
        </w:rPr>
        <w:t>Стороне 1</w:t>
      </w:r>
      <w:r>
        <w:rPr>
          <w:bCs/>
          <w:sz w:val="24"/>
          <w:szCs w:val="24"/>
        </w:rPr>
        <w:t xml:space="preserve">. </w:t>
      </w:r>
    </w:p>
    <w:p w14:paraId="424959AE" w14:textId="77777777" w:rsidR="00501C6B" w:rsidRDefault="00434E2C">
      <w:pPr>
        <w:tabs>
          <w:tab w:val="left" w:pos="840"/>
          <w:tab w:val="left" w:pos="1183"/>
        </w:tabs>
        <w:ind w:right="26" w:firstLine="709"/>
        <w:jc w:val="both"/>
        <w:rPr>
          <w:bCs/>
          <w:sz w:val="24"/>
          <w:szCs w:val="24"/>
        </w:rPr>
      </w:pPr>
      <w:r>
        <w:rPr>
          <w:bCs/>
          <w:sz w:val="24"/>
          <w:szCs w:val="24"/>
        </w:rPr>
        <w:t xml:space="preserve">12. Стороны установили, что на сумму обеспечительного платежа начисление процентов не осуществляется.  </w:t>
      </w:r>
    </w:p>
    <w:p w14:paraId="13024533" w14:textId="77777777" w:rsidR="00501C6B" w:rsidRDefault="00501C6B">
      <w:pPr>
        <w:tabs>
          <w:tab w:val="left" w:pos="840"/>
          <w:tab w:val="left" w:pos="1183"/>
        </w:tabs>
        <w:ind w:right="26"/>
        <w:jc w:val="both"/>
        <w:rPr>
          <w:bCs/>
          <w:sz w:val="24"/>
          <w:szCs w:val="24"/>
        </w:rPr>
      </w:pPr>
    </w:p>
    <w:p w14:paraId="592578F6" w14:textId="77777777" w:rsidR="00501C6B" w:rsidRDefault="00501C6B">
      <w:pPr>
        <w:tabs>
          <w:tab w:val="left" w:pos="840"/>
          <w:tab w:val="left" w:pos="1183"/>
        </w:tabs>
        <w:ind w:right="26"/>
        <w:jc w:val="both"/>
        <w:rPr>
          <w:bCs/>
          <w:sz w:val="24"/>
          <w:szCs w:val="24"/>
        </w:rPr>
      </w:pPr>
    </w:p>
    <w:p w14:paraId="0D9E617E" w14:textId="77777777" w:rsidR="00501C6B" w:rsidRDefault="00434E2C">
      <w:pPr>
        <w:tabs>
          <w:tab w:val="left" w:pos="851"/>
          <w:tab w:val="left" w:pos="1183"/>
        </w:tabs>
        <w:ind w:right="26"/>
        <w:jc w:val="both"/>
        <w:rPr>
          <w:sz w:val="24"/>
          <w:szCs w:val="24"/>
        </w:rPr>
      </w:pPr>
      <w:r>
        <w:rPr>
          <w:bCs/>
          <w:sz w:val="24"/>
          <w:szCs w:val="24"/>
        </w:rPr>
        <w:t>СТОРОНА 2                                                                                                  СТОРОНА 1</w:t>
      </w:r>
    </w:p>
    <w:p w14:paraId="100ED660" w14:textId="77777777" w:rsidR="00501C6B" w:rsidRDefault="00501C6B">
      <w:pPr>
        <w:ind w:firstLine="709"/>
        <w:contextualSpacing/>
        <w:jc w:val="both"/>
        <w:rPr>
          <w:sz w:val="26"/>
          <w:szCs w:val="26"/>
        </w:rPr>
      </w:pPr>
    </w:p>
    <w:p w14:paraId="2442CBD0" w14:textId="77777777" w:rsidR="00501C6B" w:rsidRDefault="00501C6B"/>
    <w:p w14:paraId="3191A11D" w14:textId="77777777" w:rsidR="00501C6B" w:rsidRDefault="00501C6B">
      <w:pPr>
        <w:jc w:val="center"/>
        <w:rPr>
          <w:b/>
          <w:bCs/>
          <w:sz w:val="26"/>
          <w:szCs w:val="26"/>
        </w:rPr>
      </w:pPr>
    </w:p>
    <w:p w14:paraId="3ADE9201" w14:textId="77777777" w:rsidR="00501C6B" w:rsidRDefault="00501C6B">
      <w:pPr>
        <w:shd w:val="clear" w:color="auto" w:fill="FFFFFF"/>
        <w:ind w:firstLine="426"/>
        <w:jc w:val="both"/>
        <w:rPr>
          <w:b/>
          <w:i/>
          <w:sz w:val="26"/>
          <w:szCs w:val="26"/>
        </w:rPr>
      </w:pPr>
    </w:p>
    <w:p w14:paraId="0793FA3F" w14:textId="77777777" w:rsidR="00501C6B" w:rsidRDefault="00501C6B">
      <w:pPr>
        <w:widowControl/>
        <w:spacing w:line="264" w:lineRule="auto"/>
        <w:jc w:val="right"/>
        <w:rPr>
          <w:b/>
          <w:color w:val="00000A"/>
          <w:sz w:val="26"/>
          <w:szCs w:val="26"/>
        </w:rPr>
      </w:pPr>
    </w:p>
    <w:p w14:paraId="52F3FA1C" w14:textId="77777777" w:rsidR="00501C6B" w:rsidRDefault="00501C6B">
      <w:pPr>
        <w:widowControl/>
        <w:spacing w:line="264" w:lineRule="auto"/>
        <w:jc w:val="right"/>
        <w:rPr>
          <w:b/>
          <w:color w:val="00000A"/>
          <w:sz w:val="26"/>
          <w:szCs w:val="26"/>
        </w:rPr>
      </w:pPr>
    </w:p>
    <w:p w14:paraId="74CED8FD" w14:textId="77777777" w:rsidR="00501C6B" w:rsidRDefault="00501C6B">
      <w:pPr>
        <w:widowControl/>
        <w:spacing w:line="264" w:lineRule="auto"/>
        <w:jc w:val="right"/>
        <w:rPr>
          <w:b/>
          <w:color w:val="00000A"/>
          <w:sz w:val="26"/>
          <w:szCs w:val="26"/>
        </w:rPr>
      </w:pPr>
    </w:p>
    <w:p w14:paraId="3E67536D" w14:textId="77777777" w:rsidR="00501C6B" w:rsidRDefault="00501C6B">
      <w:pPr>
        <w:widowControl/>
        <w:spacing w:line="264" w:lineRule="auto"/>
        <w:jc w:val="right"/>
        <w:rPr>
          <w:color w:val="00000A"/>
          <w:sz w:val="26"/>
          <w:szCs w:val="26"/>
        </w:rPr>
      </w:pPr>
    </w:p>
    <w:p w14:paraId="1CF85DA2" w14:textId="77777777" w:rsidR="00501C6B" w:rsidRDefault="00501C6B">
      <w:pPr>
        <w:widowControl/>
        <w:spacing w:line="264" w:lineRule="auto"/>
        <w:jc w:val="right"/>
        <w:rPr>
          <w:color w:val="00000A"/>
          <w:sz w:val="26"/>
          <w:szCs w:val="26"/>
        </w:rPr>
      </w:pPr>
    </w:p>
    <w:p w14:paraId="7F2CCBF1" w14:textId="77777777" w:rsidR="00501C6B" w:rsidRDefault="00501C6B">
      <w:pPr>
        <w:widowControl/>
        <w:spacing w:line="264" w:lineRule="auto"/>
        <w:jc w:val="right"/>
        <w:rPr>
          <w:color w:val="00000A"/>
          <w:sz w:val="26"/>
          <w:szCs w:val="26"/>
        </w:rPr>
      </w:pPr>
    </w:p>
    <w:sectPr w:rsidR="00501C6B">
      <w:headerReference w:type="default" r:id="rId11"/>
      <w:head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B666F" w14:textId="77777777" w:rsidR="004B03AA" w:rsidRDefault="004B03AA">
      <w:r>
        <w:separator/>
      </w:r>
    </w:p>
  </w:endnote>
  <w:endnote w:type="continuationSeparator" w:id="0">
    <w:p w14:paraId="1F8602C1" w14:textId="77777777" w:rsidR="004B03AA" w:rsidRDefault="004B0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00"/>
    <w:family w:val="auto"/>
    <w:pitch w:val="default"/>
  </w:font>
  <w:font w:name="ヒラギノ角ゴ Pro W3">
    <w:altName w:val="Times New Roman"/>
    <w:charset w:val="00"/>
    <w:family w:val="roman"/>
    <w:pitch w:val="default"/>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20002A87" w:usb1="00000000" w:usb2="00000000"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36E65" w14:textId="77777777" w:rsidR="004B03AA" w:rsidRDefault="004B03AA">
      <w:r>
        <w:separator/>
      </w:r>
    </w:p>
  </w:footnote>
  <w:footnote w:type="continuationSeparator" w:id="0">
    <w:p w14:paraId="1FC13E3F" w14:textId="77777777" w:rsidR="004B03AA" w:rsidRDefault="004B03AA">
      <w:r>
        <w:continuationSeparator/>
      </w:r>
    </w:p>
  </w:footnote>
  <w:footnote w:id="1">
    <w:p w14:paraId="59F14595" w14:textId="77777777" w:rsidR="0000491D" w:rsidRDefault="0000491D">
      <w:pPr>
        <w:pStyle w:val="aff6"/>
        <w:ind w:firstLine="567"/>
        <w:jc w:val="both"/>
        <w:rPr>
          <w:rFonts w:ascii="Times New Roman" w:hAnsi="Times New Roman"/>
        </w:rPr>
      </w:pPr>
      <w:r>
        <w:rPr>
          <w:rStyle w:val="aff8"/>
          <w:rFonts w:ascii="Times New Roman" w:hAnsi="Times New Roman"/>
        </w:rPr>
        <w:footnoteRef/>
      </w:r>
      <w:r>
        <w:rPr>
          <w:rFonts w:ascii="Times New Roman" w:hAnsi="Times New Roman"/>
        </w:rPr>
        <w:t xml:space="preserve"> Если Исполнителем является ИП, то использовать следующую фразу «</w:t>
      </w:r>
      <w:r>
        <w:rPr>
          <w:rFonts w:ascii="Times New Roman" w:hAnsi="Times New Roman"/>
          <w:i/>
        </w:rPr>
        <w:t>Индивидуальный предприниматель ___________________________________________________, именуемый (-ая) в дальнейшем Агент</w:t>
      </w:r>
      <w:r>
        <w:rPr>
          <w:rFonts w:ascii="Times New Roman" w:hAnsi="Times New Roman"/>
        </w:rPr>
        <w:t>».</w:t>
      </w:r>
    </w:p>
  </w:footnote>
  <w:footnote w:id="2">
    <w:p w14:paraId="18075AC5" w14:textId="77777777" w:rsidR="0000491D" w:rsidRDefault="0000491D">
      <w:pPr>
        <w:pStyle w:val="aff6"/>
        <w:ind w:firstLine="567"/>
        <w:rPr>
          <w:rFonts w:ascii="Times New Roman" w:hAnsi="Times New Roman"/>
        </w:rPr>
      </w:pPr>
      <w:r>
        <w:rPr>
          <w:rStyle w:val="aff8"/>
          <w:rFonts w:ascii="Times New Roman" w:hAnsi="Times New Roman"/>
        </w:rPr>
        <w:footnoteRef/>
      </w:r>
      <w:r>
        <w:rPr>
          <w:rFonts w:ascii="Times New Roman" w:hAnsi="Times New Roman"/>
          <w:iCs/>
        </w:rPr>
        <w:t>Указывается в случае заключения Договора по результатам закупочной процедуры и наличия протокола преддоговорных переговоров.</w:t>
      </w:r>
    </w:p>
  </w:footnote>
  <w:footnote w:id="3">
    <w:p w14:paraId="6D31F1C9" w14:textId="77777777" w:rsidR="0000491D" w:rsidRPr="003C3EB1" w:rsidRDefault="0000491D" w:rsidP="003C3EB1">
      <w:pPr>
        <w:pStyle w:val="aff6"/>
        <w:ind w:firstLine="567"/>
        <w:jc w:val="both"/>
        <w:rPr>
          <w:rFonts w:ascii="Times New Roman" w:hAnsi="Times New Roman"/>
          <w:i/>
          <w:highlight w:val="white"/>
        </w:rPr>
      </w:pPr>
      <w:r w:rsidRPr="003C3EB1">
        <w:rPr>
          <w:rStyle w:val="aff8"/>
          <w:rFonts w:ascii="Times New Roman" w:hAnsi="Times New Roman"/>
          <w:i/>
          <w:highlight w:val="white"/>
        </w:rPr>
        <w:footnoteRef/>
      </w:r>
      <w:r w:rsidRPr="003C3EB1">
        <w:rPr>
          <w:rFonts w:ascii="Times New Roman" w:hAnsi="Times New Roman"/>
          <w:i/>
          <w:iCs/>
          <w:highlight w:val="white"/>
        </w:rPr>
        <w:t xml:space="preserve"> Другая ставка НДС или «НДС не облагается» указывается только, если операции по Договору не облагаются НДС или облагаются иной ставкой НДС в силу законодательства и это было учтено при формировании НМЦ по договору. </w:t>
      </w:r>
      <w:r w:rsidRPr="003C3EB1">
        <w:rPr>
          <w:rFonts w:ascii="Times New Roman" w:hAnsi="Times New Roman"/>
          <w:i/>
          <w:highlight w:val="white"/>
        </w:rPr>
        <w:t>Абзац не подлежит изменению только по причине того, что Договор заключен с лицом, применяющим упрощенную систему налогообложения</w:t>
      </w:r>
      <w:r w:rsidRPr="003C3EB1">
        <w:rPr>
          <w:rFonts w:ascii="Times New Roman" w:hAnsi="Times New Roman"/>
          <w:bCs/>
          <w:i/>
          <w:highlight w:val="white"/>
        </w:rPr>
        <w:t>.</w:t>
      </w:r>
    </w:p>
  </w:footnote>
  <w:footnote w:id="4">
    <w:p w14:paraId="30158B08" w14:textId="77777777" w:rsidR="0000491D" w:rsidRPr="003C3EB1" w:rsidRDefault="0000491D" w:rsidP="00CC117C">
      <w:pPr>
        <w:pStyle w:val="aff6"/>
        <w:jc w:val="both"/>
        <w:rPr>
          <w:rFonts w:ascii="Times New Roman" w:hAnsi="Times New Roman"/>
          <w:iCs/>
        </w:rPr>
      </w:pPr>
      <w:r w:rsidRPr="003C3EB1">
        <w:rPr>
          <w:rStyle w:val="aff8"/>
          <w:rFonts w:ascii="Times New Roman" w:hAnsi="Times New Roman"/>
        </w:rPr>
        <w:footnoteRef/>
      </w:r>
      <w:r w:rsidRPr="003C3EB1">
        <w:rPr>
          <w:rFonts w:ascii="Times New Roman" w:hAnsi="Times New Roman"/>
        </w:rPr>
        <w:t xml:space="preserve"> </w:t>
      </w:r>
      <w:r w:rsidRPr="003C3EB1">
        <w:rPr>
          <w:rFonts w:ascii="Times New Roman" w:hAnsi="Times New Roman"/>
          <w:iCs/>
        </w:rPr>
        <w:t xml:space="preserve">Выбрать один из вариантов: </w:t>
      </w:r>
    </w:p>
    <w:p w14:paraId="458371AC" w14:textId="77777777" w:rsidR="0000491D" w:rsidRDefault="0000491D" w:rsidP="00CC117C">
      <w:pPr>
        <w:pStyle w:val="aff6"/>
        <w:jc w:val="both"/>
        <w:rPr>
          <w:rFonts w:ascii="Times New Roman" w:hAnsi="Times New Roman"/>
          <w:iCs/>
        </w:rPr>
      </w:pPr>
      <w:r>
        <w:rPr>
          <w:rFonts w:ascii="Times New Roman" w:hAnsi="Times New Roman"/>
          <w:iCs/>
        </w:rPr>
        <w:t>а) 7 (семи) рабочих дней для договоров, заключаемых с субъектами малого и среднего предпринимательства по итогам закупки товаров, работ, услуг;</w:t>
      </w:r>
    </w:p>
    <w:p w14:paraId="5EAC9D10" w14:textId="77777777" w:rsidR="0000491D" w:rsidRDefault="0000491D" w:rsidP="006E3993">
      <w:pPr>
        <w:pStyle w:val="aff6"/>
        <w:jc w:val="both"/>
        <w:rPr>
          <w:rFonts w:ascii="Times New Roman" w:hAnsi="Times New Roman"/>
          <w:iCs/>
        </w:rPr>
      </w:pPr>
      <w:r>
        <w:rPr>
          <w:rFonts w:ascii="Times New Roman" w:hAnsi="Times New Roman"/>
          <w:iCs/>
        </w:rPr>
        <w:t>б) 30 (тридцати) рабочих дней для договоров, не указанных в подпункте «а» настоящей сноски, при условии, что закупаемые товары, выполняемые работы, оказываемые услуги включены в предусмотренный Единым стандартом закупок ПАО «Россети» перечень разделов «Общероссийского классификатора продукции по видам экономической деятельности» (ОК 034-2014 (КПЕС 2008)), утвержденный приказом Росстандарта от 31.01.2014 № 14-ст (в действующей редакции);</w:t>
      </w:r>
    </w:p>
    <w:p w14:paraId="1F1256E4" w14:textId="77777777" w:rsidR="0000491D" w:rsidRDefault="0000491D" w:rsidP="006E3993">
      <w:pPr>
        <w:pStyle w:val="aff6"/>
        <w:tabs>
          <w:tab w:val="left" w:pos="8025"/>
        </w:tabs>
        <w:jc w:val="both"/>
        <w:rPr>
          <w:rFonts w:ascii="Times New Roman" w:hAnsi="Times New Roman"/>
        </w:rPr>
      </w:pPr>
      <w:r>
        <w:rPr>
          <w:rFonts w:ascii="Times New Roman" w:hAnsi="Times New Roman"/>
          <w:iCs/>
        </w:rPr>
        <w:t>в) 7 (семи) рабочих дней для договоров, не указанных в подпункте «а» и «б» настоящей сноски.</w:t>
      </w:r>
      <w:r>
        <w:rPr>
          <w:i/>
          <w:iCs/>
          <w:sz w:val="18"/>
          <w:szCs w:val="18"/>
        </w:rPr>
        <w:tab/>
      </w:r>
    </w:p>
  </w:footnote>
  <w:footnote w:id="5">
    <w:p w14:paraId="67B16FDA" w14:textId="77777777" w:rsidR="0000491D" w:rsidRDefault="0000491D">
      <w:pPr>
        <w:pStyle w:val="aff6"/>
        <w:rPr>
          <w:rFonts w:ascii="Times New Roman" w:hAnsi="Times New Roman"/>
        </w:rPr>
      </w:pPr>
      <w:r>
        <w:rPr>
          <w:rStyle w:val="aff8"/>
          <w:rFonts w:ascii="Times New Roman" w:hAnsi="Times New Roman"/>
        </w:rPr>
        <w:footnoteRef/>
      </w:r>
      <w:r>
        <w:rPr>
          <w:rFonts w:ascii="Times New Roman" w:hAnsi="Times New Roman"/>
        </w:rPr>
        <w:t xml:space="preserve"> </w:t>
      </w:r>
      <w:r>
        <w:rPr>
          <w:rFonts w:ascii="Times New Roman" w:hAnsi="Times New Roman"/>
          <w:sz w:val="18"/>
          <w:szCs w:val="18"/>
        </w:rPr>
        <w:t>Пункт в редакции Варианта 1 подлежит включению в договор в случае, если Исполнитель относится к числу субъектов МСП</w:t>
      </w:r>
    </w:p>
  </w:footnote>
  <w:footnote w:id="6">
    <w:p w14:paraId="1D1CDBEF" w14:textId="77777777" w:rsidR="0000491D" w:rsidRDefault="0000491D">
      <w:pPr>
        <w:pStyle w:val="aff6"/>
        <w:rPr>
          <w:rFonts w:ascii="Times New Roman" w:hAnsi="Times New Roman"/>
        </w:rPr>
      </w:pPr>
      <w:r>
        <w:rPr>
          <w:rStyle w:val="aff8"/>
          <w:rFonts w:ascii="Times New Roman" w:hAnsi="Times New Roman"/>
        </w:rPr>
        <w:footnoteRef/>
      </w:r>
      <w:r>
        <w:rPr>
          <w:rFonts w:ascii="Times New Roman" w:hAnsi="Times New Roman"/>
        </w:rPr>
        <w:t xml:space="preserve"> </w:t>
      </w:r>
      <w:r>
        <w:rPr>
          <w:rFonts w:ascii="Times New Roman" w:hAnsi="Times New Roman"/>
          <w:sz w:val="18"/>
          <w:szCs w:val="18"/>
        </w:rPr>
        <w:t>Пункт в редакции Варианта 2 включается в договор, если Исполнитель не относится к числу субъектов МСП</w:t>
      </w:r>
    </w:p>
  </w:footnote>
  <w:footnote w:id="7">
    <w:p w14:paraId="772E1C37" w14:textId="77777777" w:rsidR="0000491D" w:rsidRDefault="0000491D">
      <w:pPr>
        <w:pStyle w:val="aff6"/>
        <w:rPr>
          <w:rFonts w:ascii="Times New Roman" w:hAnsi="Times New Roman"/>
        </w:rPr>
      </w:pPr>
      <w:r>
        <w:rPr>
          <w:rStyle w:val="aff8"/>
          <w:rFonts w:ascii="Times New Roman" w:hAnsi="Times New Roman"/>
        </w:rPr>
        <w:footnoteRef/>
      </w:r>
      <w:r>
        <w:rPr>
          <w:rFonts w:ascii="Times New Roman" w:hAnsi="Times New Roman"/>
        </w:rPr>
        <w:t xml:space="preserve"> </w:t>
      </w:r>
      <w:r>
        <w:rPr>
          <w:rFonts w:ascii="Times New Roman" w:hAnsi="Times New Roman"/>
          <w:sz w:val="18"/>
          <w:szCs w:val="18"/>
        </w:rPr>
        <w:t>В соответствии с п. 1 ст. 828 Гражданского кодекса РФ уступка финансовому агенту денежного требования является действительной, даже если между клиентом (цедентом) и его должником существует соглашение о её запрете или ограничении. Передача права требования клиентом финансовому агенту в нарушение условия основного Договора о запрете или ограничении уступки является нарушением Договора и влечёт применение к клиенту (цеденту) мер гражданско-правовой ответственности (гл. 25 Гражданского кодекса РФ). В частности, должник вправе претендовать на возмещение возникших в связи с данным фактом убытков. Подписание должником уведомления (либо иного рода документов), содержащего(их) сведения о предстоящей (состоявшейся) переуступке кредитором (цедентом) прав по настоящему Договору финансовому агенту может быть расценено как согласие на переуступку, вследствие чего должник лишается права требования возмещения убытков, возникших в связи с переуступкой прав. В разделе Договора</w:t>
      </w:r>
      <w:r>
        <w:rPr>
          <w:sz w:val="18"/>
          <w:szCs w:val="18"/>
        </w:rPr>
        <w:t xml:space="preserve"> </w:t>
      </w:r>
      <w:r>
        <w:rPr>
          <w:rFonts w:ascii="Times New Roman" w:hAnsi="Times New Roman"/>
          <w:sz w:val="18"/>
          <w:szCs w:val="18"/>
        </w:rPr>
        <w:t>«Ответственность сторон» следует определить порядок установления гражданско-правовой ответственности Исполнителя за переуступку права требования по Договору без получения согласия Заказчика</w:t>
      </w:r>
    </w:p>
  </w:footnote>
  <w:footnote w:id="8">
    <w:p w14:paraId="3EFD5341" w14:textId="77777777" w:rsidR="0000491D" w:rsidRDefault="0000491D">
      <w:pPr>
        <w:pStyle w:val="aff6"/>
        <w:jc w:val="both"/>
        <w:rPr>
          <w:rFonts w:ascii="Times New Roman" w:hAnsi="Times New Roman"/>
        </w:rPr>
      </w:pPr>
      <w:r>
        <w:rPr>
          <w:rStyle w:val="aff8"/>
          <w:rFonts w:ascii="Times New Roman" w:hAnsi="Times New Roman"/>
        </w:rPr>
        <w:footnoteRef/>
      </w:r>
      <w:r>
        <w:rPr>
          <w:rFonts w:ascii="Times New Roman" w:hAnsi="Times New Roman"/>
        </w:rPr>
        <w:t xml:space="preserve"> Для ИП заменить на «</w:t>
      </w:r>
      <w:r>
        <w:rPr>
          <w:rFonts w:ascii="Times New Roman" w:hAnsi="Times New Roman"/>
          <w:i/>
        </w:rPr>
        <w:t>ЕГРИП</w:t>
      </w:r>
      <w:r>
        <w:rPr>
          <w:rFonts w:ascii="Times New Roman" w:hAnsi="Times New Roman"/>
        </w:rPr>
        <w:t>».</w:t>
      </w:r>
    </w:p>
  </w:footnote>
  <w:footnote w:id="9">
    <w:p w14:paraId="176FC666" w14:textId="77777777" w:rsidR="0000491D" w:rsidRDefault="0000491D">
      <w:pPr>
        <w:pStyle w:val="aff6"/>
        <w:jc w:val="both"/>
        <w:rPr>
          <w:rFonts w:ascii="Times New Roman" w:hAnsi="Times New Roman"/>
        </w:rPr>
      </w:pPr>
      <w:r>
        <w:rPr>
          <w:rStyle w:val="aff8"/>
          <w:rFonts w:ascii="Times New Roman" w:hAnsi="Times New Roman"/>
        </w:rPr>
        <w:footnoteRef/>
      </w:r>
      <w:r>
        <w:rPr>
          <w:rFonts w:ascii="Times New Roman" w:hAnsi="Times New Roman"/>
        </w:rPr>
        <w:t xml:space="preserve"> Не включается в договоры с ИП.</w:t>
      </w:r>
    </w:p>
  </w:footnote>
  <w:footnote w:id="10">
    <w:p w14:paraId="361AEC1B" w14:textId="77777777" w:rsidR="0000491D" w:rsidRDefault="0000491D">
      <w:pPr>
        <w:pStyle w:val="aff6"/>
        <w:rPr>
          <w:rFonts w:ascii="Times New Roman" w:hAnsi="Times New Roman"/>
          <w:i/>
          <w:sz w:val="18"/>
          <w:szCs w:val="18"/>
        </w:rPr>
      </w:pPr>
      <w:r>
        <w:rPr>
          <w:rStyle w:val="aff8"/>
          <w:rFonts w:ascii="Times New Roman" w:hAnsi="Times New Roman"/>
          <w:i/>
          <w:sz w:val="18"/>
          <w:szCs w:val="18"/>
        </w:rPr>
        <w:footnoteRef/>
      </w:r>
      <w:r>
        <w:rPr>
          <w:rFonts w:ascii="Times New Roman" w:hAnsi="Times New Roman"/>
          <w:i/>
          <w:sz w:val="18"/>
          <w:szCs w:val="18"/>
        </w:rPr>
        <w:t xml:space="preserve"> Пункт договора излагается в редакции варианта 1 в случае, если Исполнитель относится к субъектам МСП.</w:t>
      </w:r>
    </w:p>
  </w:footnote>
  <w:footnote w:id="11">
    <w:p w14:paraId="41E0925D" w14:textId="77777777" w:rsidR="0000491D" w:rsidRDefault="0000491D">
      <w:pPr>
        <w:pStyle w:val="aff6"/>
        <w:rPr>
          <w:rFonts w:ascii="Times New Roman" w:hAnsi="Times New Roman"/>
          <w:sz w:val="18"/>
          <w:szCs w:val="18"/>
        </w:rPr>
      </w:pPr>
      <w:r>
        <w:rPr>
          <w:rStyle w:val="aff8"/>
          <w:rFonts w:ascii="Times New Roman" w:hAnsi="Times New Roman"/>
          <w:sz w:val="18"/>
          <w:szCs w:val="18"/>
        </w:rPr>
        <w:footnoteRef/>
      </w:r>
      <w:r>
        <w:rPr>
          <w:rFonts w:ascii="Times New Roman" w:hAnsi="Times New Roman"/>
          <w:sz w:val="18"/>
          <w:szCs w:val="18"/>
        </w:rPr>
        <w:t xml:space="preserve"> </w:t>
      </w:r>
      <w:r>
        <w:rPr>
          <w:rFonts w:ascii="Times New Roman" w:hAnsi="Times New Roman"/>
          <w:i/>
          <w:sz w:val="18"/>
          <w:szCs w:val="18"/>
        </w:rPr>
        <w:t>Пункт договора излагается в редакции варианта 2 в случае, если Исполнитель не относится к субъектам МСП.</w:t>
      </w:r>
    </w:p>
  </w:footnote>
  <w:footnote w:id="12">
    <w:p w14:paraId="5F5BC95B" w14:textId="77777777" w:rsidR="0000491D" w:rsidRDefault="0000491D">
      <w:pPr>
        <w:pStyle w:val="aff6"/>
        <w:ind w:firstLine="567"/>
        <w:jc w:val="both"/>
        <w:rPr>
          <w:rFonts w:ascii="Times New Roman" w:hAnsi="Times New Roman"/>
        </w:rPr>
      </w:pPr>
      <w:r>
        <w:rPr>
          <w:rStyle w:val="aff8"/>
          <w:rFonts w:ascii="Times New Roman" w:hAnsi="Times New Roman"/>
        </w:rPr>
        <w:footnoteRef/>
      </w:r>
      <w:r>
        <w:rPr>
          <w:rFonts w:ascii="Times New Roman" w:hAnsi="Times New Roman"/>
        </w:rPr>
        <w:t xml:space="preserve"> Курсив не включается в договоры с субъектами МСП.</w:t>
      </w:r>
    </w:p>
  </w:footnote>
  <w:footnote w:id="13">
    <w:p w14:paraId="195671F3" w14:textId="77777777" w:rsidR="0000491D" w:rsidRPr="00D47DB0" w:rsidRDefault="0000491D">
      <w:pPr>
        <w:pStyle w:val="aff6"/>
        <w:ind w:firstLine="567"/>
        <w:jc w:val="both"/>
        <w:rPr>
          <w:rFonts w:ascii="Times New Roman" w:hAnsi="Times New Roman"/>
          <w:i/>
          <w:sz w:val="16"/>
          <w:szCs w:val="16"/>
        </w:rPr>
      </w:pPr>
      <w:r w:rsidRPr="00D47DB0">
        <w:rPr>
          <w:rFonts w:ascii="Times New Roman" w:hAnsi="Times New Roman"/>
          <w:i/>
          <w:sz w:val="16"/>
          <w:szCs w:val="16"/>
          <w:vertAlign w:val="superscript"/>
        </w:rPr>
        <w:footnoteRef/>
      </w:r>
      <w:r w:rsidRPr="00D47DB0">
        <w:rPr>
          <w:rFonts w:ascii="Times New Roman" w:hAnsi="Times New Roman"/>
          <w:i/>
          <w:sz w:val="16"/>
          <w:szCs w:val="16"/>
        </w:rPr>
        <w:t xml:space="preserve"> Пункт приводится в случае, если Агент является плательщиком НДС.</w:t>
      </w:r>
    </w:p>
  </w:footnote>
  <w:footnote w:id="14">
    <w:p w14:paraId="245E32C6" w14:textId="77777777" w:rsidR="0000491D" w:rsidRPr="00D47DB0" w:rsidRDefault="0000491D">
      <w:pPr>
        <w:pStyle w:val="aff6"/>
        <w:ind w:firstLine="567"/>
        <w:jc w:val="both"/>
        <w:rPr>
          <w:rFonts w:ascii="Times New Roman" w:hAnsi="Times New Roman"/>
          <w:sz w:val="16"/>
          <w:szCs w:val="16"/>
          <w:lang w:eastAsia="ar-SA"/>
        </w:rPr>
      </w:pPr>
      <w:r w:rsidRPr="00D47DB0">
        <w:rPr>
          <w:rStyle w:val="aff8"/>
          <w:rFonts w:ascii="Times New Roman" w:hAnsi="Times New Roman"/>
          <w:sz w:val="16"/>
          <w:szCs w:val="16"/>
        </w:rPr>
        <w:footnoteRef/>
      </w:r>
      <w:r w:rsidRPr="00D47DB0">
        <w:rPr>
          <w:rFonts w:ascii="Times New Roman" w:hAnsi="Times New Roman"/>
          <w:sz w:val="16"/>
          <w:szCs w:val="16"/>
        </w:rPr>
        <w:t xml:space="preserve"> Пункт указывается в случае применения обеспечительных мер (выбирается вариант в соответствии с условиями обеспечения).</w:t>
      </w:r>
    </w:p>
  </w:footnote>
  <w:footnote w:id="15">
    <w:p w14:paraId="45292ADD" w14:textId="77777777" w:rsidR="0000491D" w:rsidRDefault="0000491D">
      <w:pPr>
        <w:pStyle w:val="aff6"/>
        <w:jc w:val="both"/>
        <w:rPr>
          <w:rFonts w:ascii="Times New Roman" w:hAnsi="Times New Roman"/>
        </w:rPr>
      </w:pPr>
      <w:r>
        <w:rPr>
          <w:rStyle w:val="aff8"/>
        </w:rPr>
        <w:footnoteRef/>
      </w:r>
      <w:r>
        <w:rPr>
          <w:rFonts w:ascii="Times New Roman" w:hAnsi="Times New Roman"/>
        </w:rPr>
        <w:t xml:space="preserve"> https://rosseti-sz.ru/about/charterinternaldocuments/unitypolicy-p/antitrustpolicy/</w:t>
      </w:r>
    </w:p>
  </w:footnote>
  <w:footnote w:id="16">
    <w:p w14:paraId="57895109" w14:textId="77777777" w:rsidR="0000491D" w:rsidRDefault="0000491D">
      <w:pPr>
        <w:pStyle w:val="aff6"/>
        <w:ind w:firstLine="567"/>
        <w:jc w:val="both"/>
        <w:rPr>
          <w:rFonts w:ascii="Times New Roman" w:hAnsi="Times New Roman"/>
        </w:rPr>
      </w:pPr>
      <w:r>
        <w:rPr>
          <w:rStyle w:val="aff8"/>
          <w:rFonts w:ascii="Times New Roman" w:hAnsi="Times New Roman"/>
        </w:rPr>
        <w:footnoteRef/>
      </w:r>
      <w:r>
        <w:rPr>
          <w:rFonts w:ascii="Times New Roman" w:hAnsi="Times New Roman"/>
        </w:rPr>
        <w:t xml:space="preserve"> Форма носит примерный характер и может быть изменена Заказчиком исходя из характера оказываемых услуг.</w:t>
      </w:r>
    </w:p>
  </w:footnote>
  <w:footnote w:id="17">
    <w:p w14:paraId="49F69A6A" w14:textId="77777777" w:rsidR="0000491D" w:rsidRDefault="0000491D">
      <w:pPr>
        <w:pStyle w:val="aff6"/>
        <w:ind w:firstLine="567"/>
        <w:jc w:val="both"/>
        <w:rPr>
          <w:rFonts w:ascii="Times New Roman" w:hAnsi="Times New Roman"/>
        </w:rPr>
      </w:pPr>
      <w:r>
        <w:rPr>
          <w:rStyle w:val="aff8"/>
          <w:rFonts w:ascii="Times New Roman" w:hAnsi="Times New Roman"/>
        </w:rPr>
        <w:footnoteRef/>
      </w:r>
      <w:r>
        <w:rPr>
          <w:rFonts w:ascii="Times New Roman" w:hAnsi="Times New Roman"/>
        </w:rPr>
        <w:t xml:space="preserve"> Указываются прилагаемые документы, если применимо.</w:t>
      </w:r>
    </w:p>
  </w:footnote>
  <w:footnote w:id="18">
    <w:p w14:paraId="148EADAD" w14:textId="77777777" w:rsidR="0000491D" w:rsidRDefault="0000491D">
      <w:pPr>
        <w:pStyle w:val="aff6"/>
        <w:jc w:val="both"/>
        <w:rPr>
          <w:rFonts w:ascii="Times New Roman" w:hAnsi="Times New Roman"/>
        </w:rPr>
      </w:pPr>
      <w:r>
        <w:rPr>
          <w:rStyle w:val="aff8"/>
        </w:rPr>
        <w:footnoteRef/>
      </w:r>
      <w:r>
        <w:rPr>
          <w:rFonts w:ascii="Times New Roman" w:hAnsi="Times New Roman"/>
        </w:rPr>
        <w:t xml:space="preserve"> Если договор не является инвестиционным, и срок его действия превышает 1 год, то обеспечение на исполнение контрагентом обязательств по договору не требуется, если цена закупаемых товаров, работ, услуг в течение каждого года действия договора не превысит 50 млн рублей (с НДС).</w:t>
      </w:r>
    </w:p>
    <w:p w14:paraId="40A97F2B" w14:textId="77777777" w:rsidR="0000491D" w:rsidRDefault="0000491D">
      <w:pPr>
        <w:pStyle w:val="aff6"/>
        <w:rPr>
          <w:rFonts w:ascii="Times New Roman" w:hAnsi="Times New Roman"/>
        </w:rPr>
      </w:pPr>
    </w:p>
  </w:footnote>
  <w:footnote w:id="19">
    <w:p w14:paraId="41806CBD" w14:textId="77777777" w:rsidR="0000491D" w:rsidRDefault="0000491D">
      <w:pPr>
        <w:pStyle w:val="aff6"/>
        <w:rPr>
          <w:rFonts w:ascii="Times New Roman" w:hAnsi="Times New Roman"/>
        </w:rPr>
      </w:pPr>
      <w:r>
        <w:rPr>
          <w:rStyle w:val="aff8"/>
        </w:rPr>
        <w:footnoteRef/>
      </w:r>
      <w:r>
        <w:rPr>
          <w:rFonts w:ascii="Times New Roman" w:hAnsi="Times New Roman"/>
        </w:rPr>
        <w:t xml:space="preserve"> Далее по тексту – Заказчик, Покупатель, Подрядчик, Принципал.</w:t>
      </w:r>
    </w:p>
  </w:footnote>
  <w:footnote w:id="20">
    <w:p w14:paraId="76D85983" w14:textId="77777777" w:rsidR="0000491D" w:rsidRDefault="0000491D">
      <w:pPr>
        <w:pStyle w:val="aff6"/>
        <w:jc w:val="both"/>
        <w:rPr>
          <w:rFonts w:ascii="Times New Roman" w:hAnsi="Times New Roman"/>
        </w:rPr>
      </w:pPr>
      <w:r>
        <w:rPr>
          <w:rStyle w:val="aff8"/>
        </w:rPr>
        <w:footnoteRef/>
      </w:r>
      <w:r>
        <w:rPr>
          <w:rFonts w:ascii="Times New Roman" w:hAnsi="Times New Roman"/>
        </w:rPr>
        <w:t xml:space="preserve"> Далее по всему тексту – Поставщик, Подрядчик, Исполнитель, Агент.</w:t>
      </w:r>
    </w:p>
  </w:footnote>
  <w:footnote w:id="21">
    <w:p w14:paraId="64EEE209" w14:textId="77777777" w:rsidR="0000491D" w:rsidRDefault="0000491D">
      <w:pPr>
        <w:pStyle w:val="aff6"/>
        <w:jc w:val="both"/>
        <w:rPr>
          <w:rFonts w:ascii="Times New Roman" w:hAnsi="Times New Roman"/>
        </w:rPr>
      </w:pPr>
      <w:r>
        <w:rPr>
          <w:rStyle w:val="aff8"/>
          <w:i/>
          <w:sz w:val="18"/>
          <w:szCs w:val="18"/>
        </w:rPr>
        <w:footnoteRef/>
      </w:r>
      <w:r>
        <w:rPr>
          <w:rFonts w:ascii="Times New Roman" w:hAnsi="Times New Roman"/>
        </w:rPr>
        <w:t>Размер обеспечения определяется с учётом требований Федерального закона от 18.07.2011 №223-ФЗ и указывается в документации о закупке или извещении о закупке (закупочной документации).</w:t>
      </w:r>
    </w:p>
  </w:footnote>
  <w:footnote w:id="22">
    <w:p w14:paraId="3B625F64" w14:textId="77777777" w:rsidR="0000491D" w:rsidRDefault="0000491D">
      <w:pPr>
        <w:pStyle w:val="aff6"/>
        <w:jc w:val="both"/>
        <w:rPr>
          <w:rFonts w:ascii="Times New Roman" w:hAnsi="Times New Roman"/>
        </w:rPr>
      </w:pPr>
      <w:r>
        <w:rPr>
          <w:rStyle w:val="aff8"/>
        </w:rPr>
        <w:footnoteRef/>
      </w:r>
      <w:r>
        <w:rPr>
          <w:rFonts w:ascii="Times New Roman" w:hAnsi="Times New Roman"/>
        </w:rPr>
        <w:t xml:space="preserve"> Если на проверку направляется несколько независимых гарантий по одному договору, критерием является их общая сумма.</w:t>
      </w:r>
    </w:p>
  </w:footnote>
  <w:footnote w:id="23">
    <w:p w14:paraId="47F25D4A" w14:textId="77777777" w:rsidR="0000491D" w:rsidRDefault="0000491D">
      <w:pPr>
        <w:pStyle w:val="aff6"/>
      </w:pPr>
      <w:r>
        <w:rPr>
          <w:rStyle w:val="aff8"/>
        </w:rPr>
        <w:footnoteRef/>
      </w:r>
      <w:r>
        <w:rPr>
          <w:rFonts w:ascii="Times New Roman" w:hAnsi="Times New Roman"/>
        </w:rPr>
        <w:t xml:space="preserve"> Предоставляется в тех случаях, когда Гарант является кредитной организацией.</w:t>
      </w:r>
    </w:p>
  </w:footnote>
  <w:footnote w:id="24">
    <w:p w14:paraId="37F1B12E" w14:textId="77777777" w:rsidR="0000491D" w:rsidRDefault="0000491D">
      <w:pPr>
        <w:pStyle w:val="aff6"/>
        <w:jc w:val="both"/>
        <w:rPr>
          <w:rFonts w:ascii="Times New Roman" w:hAnsi="Times New Roman"/>
        </w:rPr>
      </w:pPr>
      <w:r>
        <w:rPr>
          <w:rStyle w:val="aff8"/>
        </w:rPr>
        <w:footnoteRef/>
      </w:r>
      <w:r>
        <w:rPr>
          <w:rFonts w:ascii="Times New Roman" w:hAnsi="Times New Roman"/>
        </w:rPr>
        <w:t xml:space="preserve"> Если на проверку направляется несколько независимых гарантий по 1 договору, критерием является их общая сумма.</w:t>
      </w:r>
    </w:p>
  </w:footnote>
  <w:footnote w:id="25">
    <w:p w14:paraId="4E270E9F" w14:textId="77777777" w:rsidR="0000491D" w:rsidRDefault="0000491D">
      <w:pPr>
        <w:pStyle w:val="aff6"/>
        <w:jc w:val="both"/>
        <w:rPr>
          <w:rFonts w:ascii="Times New Roman" w:hAnsi="Times New Roman"/>
        </w:rPr>
      </w:pPr>
      <w:r>
        <w:rPr>
          <w:rStyle w:val="aff8"/>
        </w:rPr>
        <w:footnoteRef/>
      </w:r>
      <w:r>
        <w:t xml:space="preserve"> </w:t>
      </w:r>
      <w:r>
        <w:rPr>
          <w:rFonts w:ascii="Times New Roman" w:hAnsi="Times New Roman"/>
          <w:bCs/>
        </w:rPr>
        <w:t xml:space="preserve">Прямой </w:t>
      </w:r>
      <w:r>
        <w:rPr>
          <w:rFonts w:ascii="Times New Roman" w:hAnsi="Times New Roman"/>
        </w:rP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p>
  </w:footnote>
  <w:footnote w:id="26">
    <w:p w14:paraId="4B68CC97" w14:textId="77777777" w:rsidR="0000491D" w:rsidRDefault="0000491D">
      <w:pPr>
        <w:pStyle w:val="aff6"/>
        <w:jc w:val="both"/>
      </w:pPr>
      <w:r>
        <w:rPr>
          <w:rStyle w:val="aff8"/>
        </w:rPr>
        <w:footnoteRef/>
      </w:r>
      <w:r>
        <w:t xml:space="preserve"> </w:t>
      </w:r>
      <w:r>
        <w:rPr>
          <w:rFonts w:ascii="Times New Roman" w:hAnsi="Times New Roman"/>
        </w:rPr>
        <w:t>Не являются обязательными к предоставлению для целей принятия независимой гарантии, выданной Гарантом в рамках договора, заключаемого по результатам конкурентной закупки в электронной форме, которая относится к конкурентной закупке с участием субъектов малого и среднего предпринимательства, извещение об осуществлении которой размещено в единой информационной системе, либо приглашение принять участие в которой направлено после вступления в силу Федерального закона от 16.04.2022 N 109-ФЗ «О внесении изменений в Федеральный закон «О закупках товаров, работ, услуг отдельными видами юридических лиц» и статью 45 Федерального закона «О контрактной системе в сфере закупок товаров, работ, услуг для обеспечения государственных и муниципальных нужд».</w:t>
      </w:r>
    </w:p>
  </w:footnote>
  <w:footnote w:id="27">
    <w:p w14:paraId="0E7DAD1A" w14:textId="77777777" w:rsidR="0000491D" w:rsidRDefault="0000491D">
      <w:pPr>
        <w:pStyle w:val="aff6"/>
        <w:rPr>
          <w:rFonts w:ascii="Times New Roman" w:hAnsi="Times New Roman"/>
        </w:rPr>
      </w:pPr>
      <w:r>
        <w:rPr>
          <w:rStyle w:val="aff8"/>
        </w:rPr>
        <w:footnoteRef/>
      </w:r>
      <w:r>
        <w:rPr>
          <w:rFonts w:ascii="Times New Roman" w:hAnsi="Times New Roman"/>
        </w:rPr>
        <w:t xml:space="preserve"> Применяется в тех случаях, когда Гарант является кредитной организацией.</w:t>
      </w:r>
    </w:p>
  </w:footnote>
  <w:footnote w:id="28">
    <w:p w14:paraId="066675AC" w14:textId="77777777" w:rsidR="0000491D" w:rsidRDefault="0000491D">
      <w:pPr>
        <w:pStyle w:val="aff6"/>
        <w:jc w:val="both"/>
      </w:pPr>
      <w:r>
        <w:rPr>
          <w:rStyle w:val="aff8"/>
        </w:rPr>
        <w:footnoteRef/>
      </w:r>
      <w:r>
        <w:rPr>
          <w:rFonts w:ascii="Times New Roman" w:hAnsi="Times New Roman"/>
        </w:rPr>
        <w:t xml:space="preserve"> В части гарантов, предоставивших независимые гарантии в рамках договора, заключаемого по результатам конкурентной закупки, участниками которой могут быть только субъекты малого и среднего предпринимательства, извещение об осуществлении которой размещено в единой информационной системе в сфере закупок начиная с 01.07.2022, - </w:t>
      </w:r>
      <w:r>
        <w:rPr>
          <w:rFonts w:ascii="Times New Roman" w:hAnsi="Times New Roman"/>
          <w:i/>
        </w:rPr>
        <w:t>Сторона 1</w:t>
      </w:r>
      <w:r>
        <w:rPr>
          <w:rFonts w:ascii="Times New Roman" w:hAnsi="Times New Roman"/>
        </w:rPr>
        <w:t xml:space="preserve"> вправе потребовать замену гарантии в случае, если гарант исключен из перечня, предусмотренного частью 1 статьи 45 Федерального закона от 05.04.2013 № 44-ФЗ </w:t>
      </w:r>
      <w:r>
        <w:rPr>
          <w:rFonts w:ascii="Times New Roman" w:hAnsi="Times New Roman"/>
        </w:rPr>
        <w:br/>
        <w:t xml:space="preserve">«О контрактной системе в сфере закупок товаров, работ, услуг для обеспечения государственных </w:t>
      </w:r>
      <w:r>
        <w:rPr>
          <w:rFonts w:ascii="Times New Roman" w:hAnsi="Times New Roman"/>
        </w:rPr>
        <w:br/>
        <w:t>и муниципальных нужд.</w:t>
      </w:r>
    </w:p>
  </w:footnote>
  <w:footnote w:id="29">
    <w:p w14:paraId="23BCF5F1" w14:textId="77777777" w:rsidR="0000491D" w:rsidRDefault="0000491D">
      <w:pPr>
        <w:pStyle w:val="aff6"/>
        <w:jc w:val="both"/>
      </w:pPr>
      <w:r>
        <w:rPr>
          <w:rStyle w:val="affffa"/>
          <w:rFonts w:ascii="Times New Roman" w:hAnsi="Times New Roman"/>
          <w:i/>
          <w:iCs/>
          <w:sz w:val="26"/>
          <w:szCs w:val="26"/>
          <w:vertAlign w:val="superscript"/>
        </w:rPr>
        <w:t>1</w:t>
      </w:r>
      <w:r>
        <w:rPr>
          <w:rStyle w:val="Hyperlink0"/>
          <w:rFonts w:ascii="Times New Roman" w:hAnsi="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0">
    <w:p w14:paraId="2333E9B5" w14:textId="77777777" w:rsidR="0000491D" w:rsidRDefault="0000491D">
      <w:pPr>
        <w:pStyle w:val="aff6"/>
        <w:jc w:val="both"/>
      </w:pPr>
      <w:r>
        <w:rPr>
          <w:rStyle w:val="affffa"/>
          <w:rFonts w:ascii="Times New Roman" w:hAnsi="Times New Roman"/>
          <w:i/>
          <w:iCs/>
          <w:sz w:val="26"/>
          <w:szCs w:val="26"/>
          <w:vertAlign w:val="superscript"/>
        </w:rPr>
        <w:t>1</w:t>
      </w:r>
      <w:r>
        <w:rPr>
          <w:rStyle w:val="Hyperlink0"/>
          <w:rFonts w:ascii="Times New Roman" w:hAnsi="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1">
    <w:p w14:paraId="19997F5A" w14:textId="77777777" w:rsidR="0000491D" w:rsidRDefault="0000491D">
      <w:pPr>
        <w:pStyle w:val="aff6"/>
        <w:jc w:val="both"/>
      </w:pPr>
      <w:r>
        <w:rPr>
          <w:rStyle w:val="affffa"/>
          <w:rFonts w:ascii="Times New Roman" w:hAnsi="Times New Roman"/>
          <w:i/>
          <w:iCs/>
          <w:sz w:val="26"/>
          <w:szCs w:val="26"/>
          <w:vertAlign w:val="superscript"/>
        </w:rPr>
        <w:t>1</w:t>
      </w:r>
      <w:r>
        <w:rPr>
          <w:rStyle w:val="Hyperlink0"/>
          <w:rFonts w:ascii="Times New Roman" w:hAnsi="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2">
    <w:p w14:paraId="30B754D2" w14:textId="77777777" w:rsidR="0000491D" w:rsidRDefault="0000491D">
      <w:pPr>
        <w:pStyle w:val="aff6"/>
        <w:jc w:val="both"/>
      </w:pPr>
      <w:r>
        <w:rPr>
          <w:rStyle w:val="affffa"/>
          <w:rFonts w:ascii="Times New Roman" w:hAnsi="Times New Roman"/>
          <w:i/>
          <w:iCs/>
          <w:sz w:val="26"/>
          <w:szCs w:val="26"/>
          <w:vertAlign w:val="superscript"/>
        </w:rPr>
        <w:t>1</w:t>
      </w:r>
      <w:r>
        <w:rPr>
          <w:rStyle w:val="Hyperlink0"/>
          <w:rFonts w:ascii="Times New Roman" w:hAnsi="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3">
    <w:p w14:paraId="043DCDD1" w14:textId="77777777" w:rsidR="0000491D" w:rsidRDefault="0000491D">
      <w:pPr>
        <w:pStyle w:val="aff6"/>
        <w:jc w:val="both"/>
      </w:pPr>
      <w:r>
        <w:rPr>
          <w:rStyle w:val="affffa"/>
          <w:rFonts w:ascii="Times New Roman" w:hAnsi="Times New Roman"/>
          <w:i/>
          <w:iCs/>
          <w:sz w:val="26"/>
          <w:szCs w:val="26"/>
          <w:vertAlign w:val="superscript"/>
        </w:rPr>
        <w:t>1</w:t>
      </w:r>
      <w:r>
        <w:rPr>
          <w:rStyle w:val="Hyperlink0"/>
          <w:rFonts w:ascii="Times New Roman" w:hAnsi="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4">
    <w:p w14:paraId="520D7004" w14:textId="77777777" w:rsidR="0000491D" w:rsidRDefault="0000491D">
      <w:pPr>
        <w:pStyle w:val="aff6"/>
        <w:jc w:val="both"/>
      </w:pPr>
      <w:r>
        <w:rPr>
          <w:rStyle w:val="aff8"/>
        </w:rPr>
        <w:t>1</w:t>
      </w:r>
      <w:r>
        <w:rPr>
          <w:rFonts w:ascii="Times New Roman" w:hAnsi="Times New Roman"/>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на _________ (наименование титула).</w:t>
      </w:r>
    </w:p>
  </w:footnote>
  <w:footnote w:id="35">
    <w:p w14:paraId="688F1FEB" w14:textId="77777777" w:rsidR="0000491D" w:rsidRDefault="0000491D">
      <w:pPr>
        <w:pStyle w:val="aff6"/>
        <w:jc w:val="both"/>
      </w:pPr>
      <w:r>
        <w:rPr>
          <w:rStyle w:val="aff8"/>
        </w:rPr>
        <w:t>2</w:t>
      </w:r>
      <w:r>
        <w:rPr>
          <w:rFonts w:ascii="Times New Roman" w:hAnsi="Times New Roman"/>
        </w:rPr>
        <w:t xml:space="preserve"> В случае если соглашение об обеспечительном платеже заключается взамен иного способа обеспечения исполнения обязательств в период действия Договора после заключения дополнительного соглашения, </w:t>
      </w:r>
      <w:r>
        <w:rPr>
          <w:rFonts w:ascii="Times New Roman" w:hAnsi="Times New Roman"/>
        </w:rPr>
        <w:br/>
        <w:t>в соответствии с условиями которого цена договора увеличена и превысила начальную (максимальную) цену договора (лота), размер обеспечения в этом случае определяется исходя из цены договора с учетом состоявшегося увеличения ее суммы.</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7079260"/>
      <w:docPartObj>
        <w:docPartGallery w:val="Page Numbers (Top of Page)"/>
        <w:docPartUnique/>
      </w:docPartObj>
    </w:sdtPr>
    <w:sdtEndPr/>
    <w:sdtContent>
      <w:p w14:paraId="64730E6C" w14:textId="49A96C91" w:rsidR="0000491D" w:rsidRDefault="0000491D">
        <w:pPr>
          <w:pStyle w:val="a8"/>
          <w:jc w:val="center"/>
        </w:pPr>
        <w:r>
          <w:fldChar w:fldCharType="begin"/>
        </w:r>
        <w:r>
          <w:instrText>PAGE   \* MERGEFORMAT</w:instrText>
        </w:r>
        <w:r>
          <w:fldChar w:fldCharType="separate"/>
        </w:r>
        <w:r w:rsidR="00EA3731">
          <w:rPr>
            <w:noProof/>
          </w:rPr>
          <w:t>17</w:t>
        </w:r>
        <w:r>
          <w:fldChar w:fldCharType="end"/>
        </w:r>
      </w:p>
    </w:sdtContent>
  </w:sdt>
  <w:p w14:paraId="2CFD3F12" w14:textId="77777777" w:rsidR="0000491D" w:rsidRDefault="0000491D">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5393753"/>
      <w:docPartObj>
        <w:docPartGallery w:val="Page Numbers (Top of Page)"/>
        <w:docPartUnique/>
      </w:docPartObj>
    </w:sdtPr>
    <w:sdtEndPr/>
    <w:sdtContent>
      <w:p w14:paraId="0622991C" w14:textId="73BC795D" w:rsidR="0000491D" w:rsidRDefault="0000491D">
        <w:pPr>
          <w:pStyle w:val="a8"/>
          <w:jc w:val="center"/>
        </w:pPr>
        <w:r>
          <w:fldChar w:fldCharType="begin"/>
        </w:r>
        <w:r>
          <w:instrText>PAGE   \* MERGEFORMAT</w:instrText>
        </w:r>
        <w:r>
          <w:fldChar w:fldCharType="separate"/>
        </w:r>
        <w:r w:rsidR="00EA3731">
          <w:rPr>
            <w:noProof/>
          </w:rPr>
          <w:t>57</w:t>
        </w:r>
        <w:r>
          <w:fldChar w:fldCharType="end"/>
        </w:r>
      </w:p>
    </w:sdtContent>
  </w:sdt>
  <w:p w14:paraId="7858758D" w14:textId="77777777" w:rsidR="0000491D" w:rsidRDefault="0000491D">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F46CC" w14:textId="77777777" w:rsidR="0000491D" w:rsidRDefault="0000491D">
    <w:pPr>
      <w:pStyle w:val="a8"/>
    </w:pPr>
    <w:r>
      <w:rPr>
        <w:noProof/>
      </w:rPr>
      <mc:AlternateContent>
        <mc:Choice Requires="wpg">
          <w:drawing>
            <wp:anchor distT="0" distB="0" distL="114300" distR="114300" simplePos="0" relativeHeight="251661312" behindDoc="0" locked="0" layoutInCell="1" allowOverlap="1" wp14:anchorId="276E3687" wp14:editId="4A2E9FA0">
              <wp:simplePos x="0" y="0"/>
              <wp:positionH relativeFrom="margin">
                <wp:posOffset>-720090</wp:posOffset>
              </wp:positionH>
              <wp:positionV relativeFrom="paragraph">
                <wp:posOffset>95349</wp:posOffset>
              </wp:positionV>
              <wp:extent cx="7552318" cy="1923847"/>
              <wp:effectExtent l="0" t="0" r="0" b="635"/>
              <wp:wrapNone/>
              <wp:docPr id="1"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432395" name="023_(4)_Diplom_1.jpg"/>
                      <pic:cNvPicPr>
                        <a:picLocks noChangeAspect="1"/>
                      </pic:cNvPicPr>
                    </pic:nvPicPr>
                    <pic:blipFill>
                      <a:blip r:embed="rId1"/>
                      <a:stretch/>
                    </pic:blipFill>
                    <pic:spPr bwMode="auto">
                      <a:xfrm>
                        <a:off x="0" y="0"/>
                        <a:ext cx="7552318" cy="1923847"/>
                      </a:xfrm>
                      <a:prstGeom prst="rect">
                        <a:avLst/>
                      </a:prstGeom>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61312;o:allowoverlap:true;o:allowincell:true;mso-position-horizontal-relative:margin;margin-left:-56.70pt;mso-position-horizontal:absolute;mso-position-vertical-relative:text;margin-top:7.51pt;mso-position-vertical:absolute;width:594.67pt;height:151.48pt;mso-wrap-distance-left:9.00pt;mso-wrap-distance-top:0.00pt;mso-wrap-distance-right:9.00pt;mso-wrap-distance-bottom:0.00pt;" stroked="false">
              <v:path textboxrect="0,0,0,0"/>
              <v:imagedata r:id="rId2" o:title=""/>
            </v:shape>
          </w:pict>
        </mc:Fallback>
      </mc:AlternateContent>
    </w:r>
  </w:p>
  <w:p w14:paraId="4E4BC2DF" w14:textId="77777777" w:rsidR="0000491D" w:rsidRDefault="0000491D">
    <w:pPr>
      <w:pStyle w:val="a8"/>
    </w:pPr>
  </w:p>
  <w:p w14:paraId="4B7FB8C8" w14:textId="77777777" w:rsidR="0000491D" w:rsidRDefault="0000491D">
    <w:pPr>
      <w:pStyle w:val="a8"/>
    </w:pPr>
  </w:p>
  <w:p w14:paraId="7DE0AD57" w14:textId="77777777" w:rsidR="0000491D" w:rsidRDefault="0000491D">
    <w:pPr>
      <w:pStyle w:val="a8"/>
    </w:pPr>
  </w:p>
  <w:p w14:paraId="2F66D6E5" w14:textId="77777777" w:rsidR="0000491D" w:rsidRDefault="0000491D">
    <w:pPr>
      <w:pStyle w:val="a8"/>
    </w:pPr>
  </w:p>
  <w:p w14:paraId="174EE570" w14:textId="77777777" w:rsidR="0000491D" w:rsidRDefault="0000491D">
    <w:pPr>
      <w:pStyle w:val="a8"/>
    </w:pPr>
  </w:p>
  <w:p w14:paraId="48C4AFC9" w14:textId="77777777" w:rsidR="0000491D" w:rsidRDefault="0000491D">
    <w:pPr>
      <w:pStyle w:val="a8"/>
    </w:pPr>
  </w:p>
  <w:p w14:paraId="3C989167" w14:textId="77777777" w:rsidR="0000491D" w:rsidRDefault="0000491D">
    <w:pPr>
      <w:pStyle w:val="a8"/>
    </w:pPr>
  </w:p>
  <w:p w14:paraId="440EFF06" w14:textId="77777777" w:rsidR="0000491D" w:rsidRDefault="0000491D">
    <w:pPr>
      <w:pStyle w:val="a8"/>
    </w:pPr>
  </w:p>
  <w:p w14:paraId="0E5A6485" w14:textId="77777777" w:rsidR="0000491D" w:rsidRDefault="0000491D">
    <w:pPr>
      <w:pStyle w:val="a8"/>
    </w:pPr>
  </w:p>
  <w:p w14:paraId="3CCF05E7" w14:textId="77777777" w:rsidR="0000491D" w:rsidRDefault="0000491D">
    <w:pPr>
      <w:pStyle w:val="a8"/>
    </w:pPr>
    <w:r>
      <w:rPr>
        <w:noProof/>
        <w:sz w:val="24"/>
        <w:szCs w:val="24"/>
      </w:rPr>
      <mc:AlternateContent>
        <mc:Choice Requires="wps">
          <w:drawing>
            <wp:anchor distT="0" distB="0" distL="114300" distR="114300" simplePos="0" relativeHeight="251663360" behindDoc="0" locked="0" layoutInCell="1" allowOverlap="1" wp14:anchorId="79AE9B02" wp14:editId="3A7D8C6B">
              <wp:simplePos x="0" y="0"/>
              <wp:positionH relativeFrom="column">
                <wp:posOffset>140970</wp:posOffset>
              </wp:positionH>
              <wp:positionV relativeFrom="paragraph">
                <wp:posOffset>139700</wp:posOffset>
              </wp:positionV>
              <wp:extent cx="2289810" cy="1848612"/>
              <wp:effectExtent l="0" t="0" r="0" b="1270"/>
              <wp:wrapNone/>
              <wp:docPr id="2"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9810" cy="1848612"/>
                      </a:xfrm>
                      <a:prstGeom prst="rect">
                        <a:avLst/>
                      </a:prstGeom>
                      <a:noFill/>
                      <a:ln w="9525">
                        <a:noFill/>
                        <a:miter lim="800000"/>
                        <a:headEnd/>
                        <a:tailEnd/>
                      </a:ln>
                    </wps:spPr>
                    <wps:txbx>
                      <w:txbxContent>
                        <w:p w14:paraId="04DA04AF" w14:textId="77777777" w:rsidR="0000491D" w:rsidRDefault="0000491D"/>
                      </w:txbxContent>
                    </wps:txbx>
                    <wps:bodyPr rot="0" vert="horz" wrap="square"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AE9B02" id="_x0000_t202" coordsize="21600,21600" o:spt="202" path="m,l,21600r21600,l21600,xe">
              <v:stroke joinstyle="miter"/>
              <v:path gradientshapeok="t" o:connecttype="rect"/>
            </v:shapetype>
            <v:shape id="Поле 1" o:spid="_x0000_s1026" type="#_x0000_t202" style="position:absolute;margin-left:11.1pt;margin-top:11pt;width:180.3pt;height:145.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" filled="f" stroked="f">
              <v:textbox style="mso-fit-shape-to-text:t">
                <w:txbxContent>
                  <w:p w14:paraId="04DA04AF" w14:textId="77777777" w:rsidR="00972299" w:rsidRDefault="00972299"/>
                </w:txbxContent>
              </v:textbox>
            </v:shape>
          </w:pict>
        </mc:Fallback>
      </mc:AlternateContent>
    </w:r>
    <w:r>
      <w:rPr>
        <w:noProof/>
        <w:sz w:val="24"/>
        <w:szCs w:val="24"/>
      </w:rPr>
      <mc:AlternateContent>
        <mc:Choice Requires="wps">
          <w:drawing>
            <wp:anchor distT="0" distB="0" distL="114300" distR="114300" simplePos="0" relativeHeight="251662336" behindDoc="0" locked="0" layoutInCell="1" allowOverlap="1" wp14:anchorId="7D80C5E6" wp14:editId="50351160">
              <wp:simplePos x="0" y="0"/>
              <wp:positionH relativeFrom="column">
                <wp:posOffset>4021455</wp:posOffset>
              </wp:positionH>
              <wp:positionV relativeFrom="paragraph">
                <wp:posOffset>138430</wp:posOffset>
              </wp:positionV>
              <wp:extent cx="2289810" cy="1848612"/>
              <wp:effectExtent l="0" t="0" r="0" b="1270"/>
              <wp:wrapNone/>
              <wp:docPr id="3"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9810" cy="1848612"/>
                      </a:xfrm>
                      <a:prstGeom prst="rect">
                        <a:avLst/>
                      </a:prstGeom>
                      <a:noFill/>
                      <a:ln w="9525">
                        <a:noFill/>
                        <a:miter lim="800000"/>
                        <a:headEnd/>
                        <a:tailEnd/>
                      </a:ln>
                    </wps:spPr>
                    <wps:txbx>
                      <w:txbxContent>
                        <w:p w14:paraId="00FD7054" w14:textId="77777777" w:rsidR="0000491D" w:rsidRDefault="0000491D">
                          <w:pPr>
                            <w:jc w:val="center"/>
                          </w:pPr>
                        </w:p>
                      </w:txbxContent>
                    </wps:txbx>
                    <wps:bodyPr rot="0" vert="horz" wrap="square"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D80C5E6" id="_x0000_s1027" type="#_x0000_t202" style="position:absolute;margin-left:316.65pt;margin-top:10.9pt;width:180.3pt;height:145.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" filled="f" stroked="f">
              <v:textbox style="mso-fit-shape-to-text:t">
                <w:txbxContent>
                  <w:p w14:paraId="00FD7054" w14:textId="77777777" w:rsidR="00972299" w:rsidRDefault="00972299">
                    <w:pPr>
                      <w:jc w:val="center"/>
                    </w:pPr>
                  </w:p>
                </w:txbxContent>
              </v:textbox>
            </v:shape>
          </w:pict>
        </mc:Fallback>
      </mc:AlternateContent>
    </w:r>
  </w:p>
  <w:p w14:paraId="6D22429C" w14:textId="77777777" w:rsidR="0000491D" w:rsidRDefault="0000491D">
    <w:pPr>
      <w:pStyle w:val="a8"/>
    </w:pPr>
    <w:r>
      <w:rPr>
        <w:noProof/>
        <w:sz w:val="24"/>
        <w:szCs w:val="24"/>
      </w:rPr>
      <mc:AlternateContent>
        <mc:Choice Requires="wps">
          <w:drawing>
            <wp:anchor distT="0" distB="0" distL="114300" distR="114300" simplePos="0" relativeHeight="251659264" behindDoc="0" locked="0" layoutInCell="1" allowOverlap="1" wp14:anchorId="1EE85D6E" wp14:editId="5354F85C">
              <wp:simplePos x="0" y="0"/>
              <wp:positionH relativeFrom="column">
                <wp:posOffset>314325</wp:posOffset>
              </wp:positionH>
              <wp:positionV relativeFrom="paragraph">
                <wp:posOffset>23495</wp:posOffset>
              </wp:positionV>
              <wp:extent cx="2289810" cy="1848612"/>
              <wp:effectExtent l="0" t="0" r="0" b="1270"/>
              <wp:wrapNone/>
              <wp:docPr id="4" name="Поле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9810" cy="1848612"/>
                      </a:xfrm>
                      <a:prstGeom prst="rect">
                        <a:avLst/>
                      </a:prstGeom>
                      <a:noFill/>
                      <a:ln w="9525">
                        <a:noFill/>
                        <a:miter lim="800000"/>
                        <a:headEnd/>
                        <a:tailEnd/>
                      </a:ln>
                    </wps:spPr>
                    <wps:txbx>
                      <w:txbxContent>
                        <w:p w14:paraId="25CBA39F" w14:textId="77777777" w:rsidR="0000491D" w:rsidRDefault="0000491D">
                          <w:pPr>
                            <w:jc w:val="center"/>
                          </w:pPr>
                          <w:r>
                            <w:t>Дата</w:t>
                          </w:r>
                        </w:p>
                      </w:txbxContent>
                    </wps:txbx>
                    <wps:bodyPr rot="0" vert="horz" wrap="square"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EE85D6E" id="Поле 307" o:spid="_x0000_s1028" type="#_x0000_t202" style="position:absolute;margin-left:24.75pt;margin-top:1.85pt;width:180.3pt;height:145.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" filled="f" stroked="f">
              <v:textbox style="mso-fit-shape-to-text:t">
                <w:txbxContent>
                  <w:p w14:paraId="25CBA39F" w14:textId="77777777" w:rsidR="00972299" w:rsidRDefault="00972299">
                    <w:pPr>
                      <w:jc w:val="center"/>
                    </w:pPr>
                    <w:r>
                      <w:t>Дата</w:t>
                    </w:r>
                  </w:p>
                </w:txbxContent>
              </v:textbox>
            </v:shape>
          </w:pict>
        </mc:Fallback>
      </mc:AlternateContent>
    </w:r>
  </w:p>
  <w:p w14:paraId="566256C1" w14:textId="77777777" w:rsidR="0000491D" w:rsidRDefault="0000491D">
    <w:pPr>
      <w:pStyle w:val="a8"/>
    </w:pPr>
  </w:p>
  <w:p w14:paraId="15A6FC2A" w14:textId="77777777" w:rsidR="0000491D" w:rsidRDefault="0000491D">
    <w:pPr>
      <w:pStyle w:val="a8"/>
    </w:pPr>
    <w:r>
      <w:rPr>
        <w:noProof/>
        <w:sz w:val="24"/>
        <w:szCs w:val="24"/>
      </w:rPr>
      <mc:AlternateContent>
        <mc:Choice Requires="wps">
          <w:drawing>
            <wp:anchor distT="0" distB="0" distL="114300" distR="114300" simplePos="0" relativeHeight="251660288" behindDoc="0" locked="0" layoutInCell="1" allowOverlap="1" wp14:anchorId="7DC8D27C" wp14:editId="1C3FE2EC">
              <wp:simplePos x="0" y="0"/>
              <wp:positionH relativeFrom="column">
                <wp:posOffset>270510</wp:posOffset>
              </wp:positionH>
              <wp:positionV relativeFrom="paragraph">
                <wp:posOffset>149225</wp:posOffset>
              </wp:positionV>
              <wp:extent cx="2495550" cy="942975"/>
              <wp:effectExtent l="0" t="0" r="0" b="9525"/>
              <wp:wrapNone/>
              <wp:docPr id="5"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5550" cy="942975"/>
                      </a:xfrm>
                      <a:prstGeom prst="rect">
                        <a:avLst/>
                      </a:prstGeom>
                      <a:solidFill>
                        <a:srgbClr val="FFFFFF"/>
                      </a:solidFill>
                      <a:ln>
                        <a:noFill/>
                      </a:ln>
                    </wps:spPr>
                    <wps:txbx>
                      <w:txbxContent>
                        <w:p w14:paraId="094F15D8" w14:textId="77777777" w:rsidR="0000491D" w:rsidRDefault="0000491D">
                          <w:pPr>
                            <w:jc w:val="both"/>
                            <w:rPr>
                              <w:sz w:val="24"/>
                              <w:szCs w:val="24"/>
                            </w:rPr>
                          </w:pPr>
                          <w:r>
                            <w:rPr>
                              <w:sz w:val="24"/>
                              <w:szCs w:val="24"/>
                              <w:shd w:val="clear" w:color="auto" w:fill="FFFFFF"/>
                            </w:rPr>
                            <w:t>Об актуализации типового условия об обеспечении исполнения обязательств по договорам</w:t>
                          </w:r>
                        </w:p>
                      </w:txbxContent>
                    </wps:txbx>
                    <wps:bodyPr rot="0" vert="horz" wrap="square" anchor="t" anchorCtr="0" upright="1"/>
                  </wps:wsp>
                </a:graphicData>
              </a:graphic>
              <wp14:sizeRelH relativeFrom="margin">
                <wp14:pctWidth>0</wp14:pctWidth>
              </wp14:sizeRelH>
              <wp14:sizeRelV relativeFrom="margin">
                <wp14:pctHeight>0</wp14:pctHeight>
              </wp14:sizeRelV>
            </wp:anchor>
          </w:drawing>
        </mc:Choice>
        <mc:Fallback>
          <w:pict>
            <v:shape w14:anchorId="7DC8D27C" id="Поле 4" o:spid="_x0000_s1029" type="#_x0000_t202" style="position:absolute;margin-left:21.3pt;margin-top:11.75pt;width:196.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" stroked="f">
              <v:textbox>
                <w:txbxContent>
                  <w:p w14:paraId="094F15D8" w14:textId="77777777" w:rsidR="00972299" w:rsidRDefault="00972299">
                    <w:pPr>
                      <w:jc w:val="both"/>
                      <w:rPr>
                        <w:sz w:val="24"/>
                        <w:szCs w:val="24"/>
                      </w:rPr>
                    </w:pPr>
                    <w:r>
                      <w:rPr>
                        <w:sz w:val="24"/>
                        <w:szCs w:val="24"/>
                        <w:shd w:val="clear" w:color="auto" w:fill="FFFFFF"/>
                      </w:rPr>
                      <w:t>Об актуализации типового условия об обеспечении исполнения обязательств по договорам</w:t>
                    </w:r>
                  </w:p>
                </w:txbxContent>
              </v:textbox>
            </v:shape>
          </w:pict>
        </mc:Fallback>
      </mc:AlternateContent>
    </w:r>
  </w:p>
  <w:p w14:paraId="422486C3" w14:textId="77777777" w:rsidR="0000491D" w:rsidRDefault="0000491D">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4104"/>
    <w:multiLevelType w:val="multilevel"/>
    <w:tmpl w:val="339C4A4E"/>
    <w:lvl w:ilvl="0">
      <w:start w:val="14"/>
      <w:numFmt w:val="decimal"/>
      <w:lvlText w:val="%1."/>
      <w:lvlJc w:val="left"/>
      <w:pPr>
        <w:ind w:left="720" w:hanging="360"/>
      </w:pPr>
      <w:rPr>
        <w:rFonts w:hint="default"/>
      </w:rPr>
    </w:lvl>
    <w:lvl w:ilvl="1">
      <w:start w:val="1"/>
      <w:numFmt w:val="decimal"/>
      <w:isLgl/>
      <w:lvlText w:val="%1.%2"/>
      <w:lvlJc w:val="left"/>
      <w:pPr>
        <w:ind w:left="3960" w:hanging="420"/>
      </w:pPr>
      <w:rPr>
        <w:rFonts w:hint="default"/>
      </w:rPr>
    </w:lvl>
    <w:lvl w:ilvl="2">
      <w:start w:val="1"/>
      <w:numFmt w:val="decimal"/>
      <w:isLgl/>
      <w:lvlText w:val="%1.%2.%3"/>
      <w:lvlJc w:val="left"/>
      <w:pPr>
        <w:ind w:left="7440" w:hanging="720"/>
      </w:pPr>
      <w:rPr>
        <w:rFonts w:hint="default"/>
      </w:rPr>
    </w:lvl>
    <w:lvl w:ilvl="3">
      <w:start w:val="1"/>
      <w:numFmt w:val="decimal"/>
      <w:isLgl/>
      <w:lvlText w:val="%1.%2.%3.%4"/>
      <w:lvlJc w:val="left"/>
      <w:pPr>
        <w:ind w:left="10620" w:hanging="720"/>
      </w:pPr>
      <w:rPr>
        <w:rFonts w:hint="default"/>
      </w:rPr>
    </w:lvl>
    <w:lvl w:ilvl="4">
      <w:start w:val="1"/>
      <w:numFmt w:val="decimal"/>
      <w:isLgl/>
      <w:lvlText w:val="%1.%2.%3.%4.%5"/>
      <w:lvlJc w:val="left"/>
      <w:pPr>
        <w:ind w:left="14160" w:hanging="1080"/>
      </w:pPr>
      <w:rPr>
        <w:rFonts w:hint="default"/>
      </w:rPr>
    </w:lvl>
    <w:lvl w:ilvl="5">
      <w:start w:val="1"/>
      <w:numFmt w:val="decimal"/>
      <w:isLgl/>
      <w:lvlText w:val="%1.%2.%3.%4.%5.%6"/>
      <w:lvlJc w:val="left"/>
      <w:pPr>
        <w:ind w:left="17340" w:hanging="1080"/>
      </w:pPr>
      <w:rPr>
        <w:rFonts w:hint="default"/>
      </w:rPr>
    </w:lvl>
    <w:lvl w:ilvl="6">
      <w:start w:val="1"/>
      <w:numFmt w:val="decimal"/>
      <w:isLgl/>
      <w:lvlText w:val="%1.%2.%3.%4.%5.%6.%7"/>
      <w:lvlJc w:val="left"/>
      <w:pPr>
        <w:ind w:left="20880" w:hanging="1440"/>
      </w:pPr>
      <w:rPr>
        <w:rFonts w:hint="default"/>
      </w:rPr>
    </w:lvl>
    <w:lvl w:ilvl="7">
      <w:start w:val="1"/>
      <w:numFmt w:val="decimal"/>
      <w:isLgl/>
      <w:lvlText w:val="%1.%2.%3.%4.%5.%6.%7.%8"/>
      <w:lvlJc w:val="left"/>
      <w:pPr>
        <w:ind w:left="24060" w:hanging="1440"/>
      </w:pPr>
      <w:rPr>
        <w:rFonts w:hint="default"/>
      </w:rPr>
    </w:lvl>
    <w:lvl w:ilvl="8">
      <w:start w:val="1"/>
      <w:numFmt w:val="decimal"/>
      <w:isLgl/>
      <w:lvlText w:val="%1.%2.%3.%4.%5.%6.%7.%8.%9"/>
      <w:lvlJc w:val="left"/>
      <w:pPr>
        <w:ind w:left="27600" w:hanging="1800"/>
      </w:pPr>
      <w:rPr>
        <w:rFonts w:hint="default"/>
      </w:rPr>
    </w:lvl>
  </w:abstractNum>
  <w:abstractNum w:abstractNumId="1" w15:restartNumberingAfterBreak="0">
    <w:nsid w:val="01EA1522"/>
    <w:multiLevelType w:val="hybridMultilevel"/>
    <w:tmpl w:val="CD360E0C"/>
    <w:styleLink w:val="5"/>
    <w:lvl w:ilvl="0" w:tplc="66E6E7AA">
      <w:start w:val="1"/>
      <w:numFmt w:val="bullet"/>
      <w:pStyle w:val="5"/>
      <w:lvlText w:val="•"/>
      <w:lvlJc w:val="left"/>
      <w:pPr>
        <w:ind w:left="72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0E4E219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C9F8CE0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03BEDD9A">
      <w:start w:val="1"/>
      <w:numFmt w:val="bullet"/>
      <w:lvlText w:val="•"/>
      <w:lvlJc w:val="left"/>
      <w:pPr>
        <w:ind w:left="288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DB96A85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8FFE701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C6BE229A">
      <w:start w:val="1"/>
      <w:numFmt w:val="bullet"/>
      <w:lvlText w:val="•"/>
      <w:lvlJc w:val="left"/>
      <w:pPr>
        <w:ind w:left="504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B212CF6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FEA83E2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 w15:restartNumberingAfterBreak="0">
    <w:nsid w:val="042E089D"/>
    <w:multiLevelType w:val="hybridMultilevel"/>
    <w:tmpl w:val="47C6DA36"/>
    <w:styleLink w:val="33"/>
    <w:lvl w:ilvl="0" w:tplc="F480930E">
      <w:start w:val="1"/>
      <w:numFmt w:val="bullet"/>
      <w:pStyle w:val="33"/>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11E26498">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B5CA73A2">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A9664FEC">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9E3E2B12">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A55E804E">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C1E4EE22">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516CFE34">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CE869B8A">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3" w15:restartNumberingAfterBreak="0">
    <w:nsid w:val="0693786B"/>
    <w:multiLevelType w:val="hybridMultilevel"/>
    <w:tmpl w:val="0394A960"/>
    <w:lvl w:ilvl="0" w:tplc="44BA1056">
      <w:start w:val="1"/>
      <w:numFmt w:val="bullet"/>
      <w:lvlText w:val=""/>
      <w:lvlJc w:val="left"/>
      <w:pPr>
        <w:ind w:left="1146" w:hanging="360"/>
      </w:pPr>
      <w:rPr>
        <w:rFonts w:ascii="Symbol" w:hAnsi="Symbol" w:hint="default"/>
      </w:rPr>
    </w:lvl>
    <w:lvl w:ilvl="1" w:tplc="2C6EDC2A">
      <w:start w:val="1"/>
      <w:numFmt w:val="bullet"/>
      <w:lvlText w:val="o"/>
      <w:lvlJc w:val="left"/>
      <w:pPr>
        <w:ind w:left="1866" w:hanging="360"/>
      </w:pPr>
      <w:rPr>
        <w:rFonts w:ascii="Courier New" w:hAnsi="Courier New" w:cs="Courier New" w:hint="default"/>
      </w:rPr>
    </w:lvl>
    <w:lvl w:ilvl="2" w:tplc="F01287CC">
      <w:start w:val="1"/>
      <w:numFmt w:val="bullet"/>
      <w:lvlText w:val=""/>
      <w:lvlJc w:val="left"/>
      <w:pPr>
        <w:ind w:left="2586" w:hanging="360"/>
      </w:pPr>
      <w:rPr>
        <w:rFonts w:ascii="Wingdings" w:hAnsi="Wingdings" w:hint="default"/>
      </w:rPr>
    </w:lvl>
    <w:lvl w:ilvl="3" w:tplc="45206648">
      <w:start w:val="1"/>
      <w:numFmt w:val="bullet"/>
      <w:lvlText w:val=""/>
      <w:lvlJc w:val="left"/>
      <w:pPr>
        <w:ind w:left="3306" w:hanging="360"/>
      </w:pPr>
      <w:rPr>
        <w:rFonts w:ascii="Symbol" w:hAnsi="Symbol" w:hint="default"/>
      </w:rPr>
    </w:lvl>
    <w:lvl w:ilvl="4" w:tplc="5AA02EF0">
      <w:start w:val="1"/>
      <w:numFmt w:val="bullet"/>
      <w:lvlText w:val="o"/>
      <w:lvlJc w:val="left"/>
      <w:pPr>
        <w:ind w:left="4026" w:hanging="360"/>
      </w:pPr>
      <w:rPr>
        <w:rFonts w:ascii="Courier New" w:hAnsi="Courier New" w:cs="Courier New" w:hint="default"/>
      </w:rPr>
    </w:lvl>
    <w:lvl w:ilvl="5" w:tplc="3288F3EC">
      <w:start w:val="1"/>
      <w:numFmt w:val="bullet"/>
      <w:lvlText w:val=""/>
      <w:lvlJc w:val="left"/>
      <w:pPr>
        <w:ind w:left="4746" w:hanging="360"/>
      </w:pPr>
      <w:rPr>
        <w:rFonts w:ascii="Wingdings" w:hAnsi="Wingdings" w:hint="default"/>
      </w:rPr>
    </w:lvl>
    <w:lvl w:ilvl="6" w:tplc="37868388">
      <w:start w:val="1"/>
      <w:numFmt w:val="bullet"/>
      <w:lvlText w:val=""/>
      <w:lvlJc w:val="left"/>
      <w:pPr>
        <w:ind w:left="5466" w:hanging="360"/>
      </w:pPr>
      <w:rPr>
        <w:rFonts w:ascii="Symbol" w:hAnsi="Symbol" w:hint="default"/>
      </w:rPr>
    </w:lvl>
    <w:lvl w:ilvl="7" w:tplc="8F983646">
      <w:start w:val="1"/>
      <w:numFmt w:val="bullet"/>
      <w:lvlText w:val="o"/>
      <w:lvlJc w:val="left"/>
      <w:pPr>
        <w:ind w:left="6186" w:hanging="360"/>
      </w:pPr>
      <w:rPr>
        <w:rFonts w:ascii="Courier New" w:hAnsi="Courier New" w:cs="Courier New" w:hint="default"/>
      </w:rPr>
    </w:lvl>
    <w:lvl w:ilvl="8" w:tplc="759E9D30">
      <w:start w:val="1"/>
      <w:numFmt w:val="bullet"/>
      <w:lvlText w:val=""/>
      <w:lvlJc w:val="left"/>
      <w:pPr>
        <w:ind w:left="6906" w:hanging="360"/>
      </w:pPr>
      <w:rPr>
        <w:rFonts w:ascii="Wingdings" w:hAnsi="Wingdings" w:hint="default"/>
      </w:rPr>
    </w:lvl>
  </w:abstractNum>
  <w:abstractNum w:abstractNumId="4" w15:restartNumberingAfterBreak="0">
    <w:nsid w:val="06DB1DE0"/>
    <w:multiLevelType w:val="multilevel"/>
    <w:tmpl w:val="2766C16C"/>
    <w:styleLink w:val="3"/>
    <w:lvl w:ilvl="0">
      <w:start w:val="1"/>
      <w:numFmt w:val="decimal"/>
      <w:pStyle w:val="3"/>
      <w:lvlText w:val="%1."/>
      <w:lvlJc w:val="left"/>
      <w:pPr>
        <w:ind w:left="1728" w:hanging="1019"/>
      </w:pPr>
      <w:rPr>
        <w:rFonts w:hAnsi="Arial Unicode MS"/>
        <w:i/>
        <w:iCs/>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5" w15:restartNumberingAfterBreak="0">
    <w:nsid w:val="07B137BD"/>
    <w:multiLevelType w:val="multilevel"/>
    <w:tmpl w:val="5D5ADA0C"/>
    <w:lvl w:ilvl="0">
      <w:start w:val="14"/>
      <w:numFmt w:val="decimal"/>
      <w:lvlText w:val="%1."/>
      <w:lvlJc w:val="left"/>
      <w:pPr>
        <w:ind w:left="720" w:hanging="360"/>
      </w:pPr>
      <w:rPr>
        <w:rFonts w:hint="default"/>
      </w:rPr>
    </w:lvl>
    <w:lvl w:ilvl="1">
      <w:start w:val="2"/>
      <w:numFmt w:val="decimal"/>
      <w:isLgl/>
      <w:lvlText w:val="%1.%2"/>
      <w:lvlJc w:val="left"/>
      <w:pPr>
        <w:ind w:left="3960" w:hanging="420"/>
      </w:pPr>
      <w:rPr>
        <w:rFonts w:hint="default"/>
      </w:rPr>
    </w:lvl>
    <w:lvl w:ilvl="2">
      <w:start w:val="1"/>
      <w:numFmt w:val="decimal"/>
      <w:isLgl/>
      <w:lvlText w:val="%1.%2.%3"/>
      <w:lvlJc w:val="left"/>
      <w:pPr>
        <w:ind w:left="7440" w:hanging="720"/>
      </w:pPr>
      <w:rPr>
        <w:rFonts w:hint="default"/>
      </w:rPr>
    </w:lvl>
    <w:lvl w:ilvl="3">
      <w:start w:val="1"/>
      <w:numFmt w:val="decimal"/>
      <w:isLgl/>
      <w:lvlText w:val="%1.%2.%3.%4"/>
      <w:lvlJc w:val="left"/>
      <w:pPr>
        <w:ind w:left="10620" w:hanging="720"/>
      </w:pPr>
      <w:rPr>
        <w:rFonts w:hint="default"/>
      </w:rPr>
    </w:lvl>
    <w:lvl w:ilvl="4">
      <w:start w:val="1"/>
      <w:numFmt w:val="decimal"/>
      <w:isLgl/>
      <w:lvlText w:val="%1.%2.%3.%4.%5"/>
      <w:lvlJc w:val="left"/>
      <w:pPr>
        <w:ind w:left="14160" w:hanging="1080"/>
      </w:pPr>
      <w:rPr>
        <w:rFonts w:hint="default"/>
      </w:rPr>
    </w:lvl>
    <w:lvl w:ilvl="5">
      <w:start w:val="1"/>
      <w:numFmt w:val="decimal"/>
      <w:isLgl/>
      <w:lvlText w:val="%1.%2.%3.%4.%5.%6"/>
      <w:lvlJc w:val="left"/>
      <w:pPr>
        <w:ind w:left="17340" w:hanging="1080"/>
      </w:pPr>
      <w:rPr>
        <w:rFonts w:hint="default"/>
      </w:rPr>
    </w:lvl>
    <w:lvl w:ilvl="6">
      <w:start w:val="1"/>
      <w:numFmt w:val="decimal"/>
      <w:isLgl/>
      <w:lvlText w:val="%1.%2.%3.%4.%5.%6.%7"/>
      <w:lvlJc w:val="left"/>
      <w:pPr>
        <w:ind w:left="20880" w:hanging="1440"/>
      </w:pPr>
      <w:rPr>
        <w:rFonts w:hint="default"/>
      </w:rPr>
    </w:lvl>
    <w:lvl w:ilvl="7">
      <w:start w:val="1"/>
      <w:numFmt w:val="decimal"/>
      <w:isLgl/>
      <w:lvlText w:val="%1.%2.%3.%4.%5.%6.%7.%8"/>
      <w:lvlJc w:val="left"/>
      <w:pPr>
        <w:ind w:left="24060" w:hanging="1440"/>
      </w:pPr>
      <w:rPr>
        <w:rFonts w:hint="default"/>
      </w:rPr>
    </w:lvl>
    <w:lvl w:ilvl="8">
      <w:start w:val="1"/>
      <w:numFmt w:val="decimal"/>
      <w:isLgl/>
      <w:lvlText w:val="%1.%2.%3.%4.%5.%6.%7.%8.%9"/>
      <w:lvlJc w:val="left"/>
      <w:pPr>
        <w:ind w:left="27600" w:hanging="1800"/>
      </w:pPr>
      <w:rPr>
        <w:rFonts w:hint="default"/>
      </w:rPr>
    </w:lvl>
  </w:abstractNum>
  <w:abstractNum w:abstractNumId="6" w15:restartNumberingAfterBreak="0">
    <w:nsid w:val="07ED2E77"/>
    <w:multiLevelType w:val="multilevel"/>
    <w:tmpl w:val="B6FA05F0"/>
    <w:styleLink w:val="12"/>
    <w:lvl w:ilvl="0">
      <w:start w:val="1"/>
      <w:numFmt w:val="decimal"/>
      <w:pStyle w:val="12"/>
      <w:lvlText w:val="%1."/>
      <w:lvlJc w:val="left"/>
      <w:pPr>
        <w:tabs>
          <w:tab w:val="num" w:pos="1141"/>
        </w:tabs>
        <w:ind w:left="432" w:firstLine="27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7" w15:restartNumberingAfterBreak="0">
    <w:nsid w:val="0D6F200B"/>
    <w:multiLevelType w:val="hybridMultilevel"/>
    <w:tmpl w:val="0AA4A830"/>
    <w:styleLink w:val="11"/>
    <w:lvl w:ilvl="0" w:tplc="D20CB130">
      <w:start w:val="1"/>
      <w:numFmt w:val="decimal"/>
      <w:pStyle w:val="11"/>
      <w:lvlText w:val="%1)"/>
      <w:lvlJc w:val="left"/>
      <w:pPr>
        <w:tabs>
          <w:tab w:val="left" w:pos="709"/>
          <w:tab w:val="num" w:pos="1134"/>
        </w:tabs>
        <w:ind w:left="425" w:firstLine="28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32E28BEA">
      <w:start w:val="1"/>
      <w:numFmt w:val="lowerLetter"/>
      <w:lvlText w:val="%2."/>
      <w:lvlJc w:val="left"/>
      <w:pPr>
        <w:tabs>
          <w:tab w:val="left" w:pos="709"/>
          <w:tab w:val="num" w:pos="1429"/>
        </w:tabs>
        <w:ind w:left="720" w:firstLine="1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21AAC602">
      <w:start w:val="1"/>
      <w:numFmt w:val="lowerRoman"/>
      <w:lvlText w:val="%3."/>
      <w:lvlJc w:val="left"/>
      <w:pPr>
        <w:tabs>
          <w:tab w:val="left" w:pos="709"/>
          <w:tab w:val="left" w:pos="1134"/>
          <w:tab w:val="num" w:pos="2149"/>
        </w:tabs>
        <w:ind w:left="1440" w:firstLine="101"/>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BC3CC7D2">
      <w:start w:val="1"/>
      <w:numFmt w:val="decimal"/>
      <w:lvlText w:val="%4."/>
      <w:lvlJc w:val="left"/>
      <w:pPr>
        <w:tabs>
          <w:tab w:val="left" w:pos="709"/>
          <w:tab w:val="left" w:pos="1134"/>
          <w:tab w:val="num" w:pos="2869"/>
        </w:tabs>
        <w:ind w:left="2160" w:firstLine="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5E205484">
      <w:start w:val="1"/>
      <w:numFmt w:val="lowerLetter"/>
      <w:lvlText w:val="%5."/>
      <w:lvlJc w:val="left"/>
      <w:pPr>
        <w:tabs>
          <w:tab w:val="left" w:pos="709"/>
          <w:tab w:val="left" w:pos="1134"/>
          <w:tab w:val="num" w:pos="3589"/>
        </w:tabs>
        <w:ind w:left="2880" w:firstLine="5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tplc="CE82E820">
      <w:start w:val="1"/>
      <w:numFmt w:val="lowerRoman"/>
      <w:lvlText w:val="%6."/>
      <w:lvlJc w:val="left"/>
      <w:pPr>
        <w:tabs>
          <w:tab w:val="left" w:pos="709"/>
          <w:tab w:val="left" w:pos="1134"/>
          <w:tab w:val="num" w:pos="4309"/>
        </w:tabs>
        <w:ind w:left="3600" w:firstLine="13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tplc="942600CE">
      <w:start w:val="1"/>
      <w:numFmt w:val="decimal"/>
      <w:lvlText w:val="%7."/>
      <w:lvlJc w:val="left"/>
      <w:pPr>
        <w:tabs>
          <w:tab w:val="left" w:pos="709"/>
          <w:tab w:val="left" w:pos="1134"/>
          <w:tab w:val="num" w:pos="5029"/>
        </w:tabs>
        <w:ind w:left="4320" w:firstLine="7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tplc="4E36EB50">
      <w:start w:val="1"/>
      <w:numFmt w:val="lowerLetter"/>
      <w:lvlText w:val="%8."/>
      <w:lvlJc w:val="left"/>
      <w:pPr>
        <w:tabs>
          <w:tab w:val="left" w:pos="709"/>
          <w:tab w:val="left" w:pos="1134"/>
          <w:tab w:val="num" w:pos="5749"/>
        </w:tabs>
        <w:ind w:left="5040" w:firstLine="8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tplc="FA2857D8">
      <w:start w:val="1"/>
      <w:numFmt w:val="lowerRoman"/>
      <w:lvlText w:val="%9."/>
      <w:lvlJc w:val="left"/>
      <w:pPr>
        <w:tabs>
          <w:tab w:val="left" w:pos="709"/>
          <w:tab w:val="left" w:pos="1134"/>
          <w:tab w:val="num" w:pos="6469"/>
        </w:tabs>
        <w:ind w:left="5760" w:firstLine="17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8" w15:restartNumberingAfterBreak="0">
    <w:nsid w:val="0E8711A3"/>
    <w:multiLevelType w:val="multilevel"/>
    <w:tmpl w:val="32FEC8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364"/>
        </w:tabs>
        <w:ind w:left="1364"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0F137F47"/>
    <w:multiLevelType w:val="hybridMultilevel"/>
    <w:tmpl w:val="50844B32"/>
    <w:styleLink w:val="32"/>
    <w:lvl w:ilvl="0" w:tplc="28ACACA2">
      <w:start w:val="1"/>
      <w:numFmt w:val="decimal"/>
      <w:pStyle w:val="32"/>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53B48600">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57C0BBF6">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3B92C762">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A1803146">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tplc="95A4329E">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tplc="3256955E">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tplc="E60C109E">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tplc="0164ACDE">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0" w15:restartNumberingAfterBreak="0">
    <w:nsid w:val="0FAD0DC4"/>
    <w:multiLevelType w:val="hybridMultilevel"/>
    <w:tmpl w:val="814A8644"/>
    <w:styleLink w:val="31"/>
    <w:lvl w:ilvl="0" w:tplc="70DC0AEE">
      <w:start w:val="1"/>
      <w:numFmt w:val="bullet"/>
      <w:pStyle w:val="31"/>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9B7A2FB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E1E46B1A">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48BE34E6">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A614C8EA">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52923C70">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FD9E5B6E">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ECF0692E">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69B6DAF2">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1" w15:restartNumberingAfterBreak="0">
    <w:nsid w:val="0FDC1AC7"/>
    <w:multiLevelType w:val="hybridMultilevel"/>
    <w:tmpl w:val="18EC6360"/>
    <w:lvl w:ilvl="0" w:tplc="F692C250">
      <w:start w:val="1"/>
      <w:numFmt w:val="bullet"/>
      <w:lvlText w:val=""/>
      <w:lvlJc w:val="left"/>
      <w:pPr>
        <w:ind w:left="1287" w:hanging="360"/>
      </w:pPr>
      <w:rPr>
        <w:rFonts w:ascii="Symbol" w:hAnsi="Symbol" w:hint="default"/>
      </w:rPr>
    </w:lvl>
    <w:lvl w:ilvl="1" w:tplc="15362972">
      <w:start w:val="1"/>
      <w:numFmt w:val="bullet"/>
      <w:lvlText w:val="o"/>
      <w:lvlJc w:val="left"/>
      <w:pPr>
        <w:ind w:left="2007" w:hanging="360"/>
      </w:pPr>
      <w:rPr>
        <w:rFonts w:ascii="Courier New" w:hAnsi="Courier New" w:cs="Courier New" w:hint="default"/>
      </w:rPr>
    </w:lvl>
    <w:lvl w:ilvl="2" w:tplc="55CE49BA">
      <w:start w:val="1"/>
      <w:numFmt w:val="bullet"/>
      <w:lvlText w:val=""/>
      <w:lvlJc w:val="left"/>
      <w:pPr>
        <w:ind w:left="2727" w:hanging="360"/>
      </w:pPr>
      <w:rPr>
        <w:rFonts w:ascii="Wingdings" w:hAnsi="Wingdings" w:hint="default"/>
      </w:rPr>
    </w:lvl>
    <w:lvl w:ilvl="3" w:tplc="B1DCD480">
      <w:start w:val="1"/>
      <w:numFmt w:val="bullet"/>
      <w:lvlText w:val=""/>
      <w:lvlJc w:val="left"/>
      <w:pPr>
        <w:ind w:left="3447" w:hanging="360"/>
      </w:pPr>
      <w:rPr>
        <w:rFonts w:ascii="Symbol" w:hAnsi="Symbol" w:hint="default"/>
      </w:rPr>
    </w:lvl>
    <w:lvl w:ilvl="4" w:tplc="CFD8419E">
      <w:start w:val="1"/>
      <w:numFmt w:val="bullet"/>
      <w:lvlText w:val="o"/>
      <w:lvlJc w:val="left"/>
      <w:pPr>
        <w:ind w:left="4167" w:hanging="360"/>
      </w:pPr>
      <w:rPr>
        <w:rFonts w:ascii="Courier New" w:hAnsi="Courier New" w:cs="Courier New" w:hint="default"/>
      </w:rPr>
    </w:lvl>
    <w:lvl w:ilvl="5" w:tplc="D40EA84A">
      <w:start w:val="1"/>
      <w:numFmt w:val="bullet"/>
      <w:lvlText w:val=""/>
      <w:lvlJc w:val="left"/>
      <w:pPr>
        <w:ind w:left="4887" w:hanging="360"/>
      </w:pPr>
      <w:rPr>
        <w:rFonts w:ascii="Wingdings" w:hAnsi="Wingdings" w:hint="default"/>
      </w:rPr>
    </w:lvl>
    <w:lvl w:ilvl="6" w:tplc="AF640D52">
      <w:start w:val="1"/>
      <w:numFmt w:val="bullet"/>
      <w:lvlText w:val=""/>
      <w:lvlJc w:val="left"/>
      <w:pPr>
        <w:ind w:left="5607" w:hanging="360"/>
      </w:pPr>
      <w:rPr>
        <w:rFonts w:ascii="Symbol" w:hAnsi="Symbol" w:hint="default"/>
      </w:rPr>
    </w:lvl>
    <w:lvl w:ilvl="7" w:tplc="6162469C">
      <w:start w:val="1"/>
      <w:numFmt w:val="bullet"/>
      <w:lvlText w:val="o"/>
      <w:lvlJc w:val="left"/>
      <w:pPr>
        <w:ind w:left="6327" w:hanging="360"/>
      </w:pPr>
      <w:rPr>
        <w:rFonts w:ascii="Courier New" w:hAnsi="Courier New" w:cs="Courier New" w:hint="default"/>
      </w:rPr>
    </w:lvl>
    <w:lvl w:ilvl="8" w:tplc="28F0C874">
      <w:start w:val="1"/>
      <w:numFmt w:val="bullet"/>
      <w:lvlText w:val=""/>
      <w:lvlJc w:val="left"/>
      <w:pPr>
        <w:ind w:left="7047" w:hanging="360"/>
      </w:pPr>
      <w:rPr>
        <w:rFonts w:ascii="Wingdings" w:hAnsi="Wingdings" w:hint="default"/>
      </w:rPr>
    </w:lvl>
  </w:abstractNum>
  <w:abstractNum w:abstractNumId="12" w15:restartNumberingAfterBreak="0">
    <w:nsid w:val="1060705A"/>
    <w:multiLevelType w:val="hybridMultilevel"/>
    <w:tmpl w:val="E7B6CB72"/>
    <w:styleLink w:val="29"/>
    <w:lvl w:ilvl="0" w:tplc="7766FCE0">
      <w:start w:val="1"/>
      <w:numFmt w:val="bullet"/>
      <w:pStyle w:val="29"/>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E66654B6">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34D05BD4">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2DB26518">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CC905932">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48D8F4E8">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FA1A3BFA">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3BAA6286">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3AD469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3" w15:restartNumberingAfterBreak="0">
    <w:nsid w:val="10F23946"/>
    <w:multiLevelType w:val="hybridMultilevel"/>
    <w:tmpl w:val="D3AAA838"/>
    <w:styleLink w:val="30"/>
    <w:lvl w:ilvl="0" w:tplc="03006428">
      <w:start w:val="1"/>
      <w:numFmt w:val="bullet"/>
      <w:pStyle w:val="30"/>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D6BA4C06">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10980EFC">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5B2E7A36">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F684C11E">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477A9F5C">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2D02FA0A">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16F6521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8B581DF6">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4" w15:restartNumberingAfterBreak="0">
    <w:nsid w:val="124C2A86"/>
    <w:multiLevelType w:val="multilevel"/>
    <w:tmpl w:val="6F163EC4"/>
    <w:styleLink w:val="38"/>
    <w:lvl w:ilvl="0">
      <w:start w:val="1"/>
      <w:numFmt w:val="decimal"/>
      <w:pStyle w:val="38"/>
      <w:lvlText w:val="%1."/>
      <w:lvlJc w:val="left"/>
      <w:pPr>
        <w:tabs>
          <w:tab w:val="left" w:pos="360"/>
          <w:tab w:val="num" w:pos="1134"/>
          <w:tab w:val="left" w:pos="1418"/>
        </w:tabs>
        <w:ind w:left="425" w:firstLine="284"/>
      </w:pPr>
      <w:rPr>
        <w:rFonts w:hAnsi="Arial Unicode MS"/>
        <w:b/>
        <w:bCs/>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5" w15:restartNumberingAfterBreak="0">
    <w:nsid w:val="140A7024"/>
    <w:multiLevelType w:val="hybridMultilevel"/>
    <w:tmpl w:val="DA28EE9C"/>
    <w:styleLink w:val="16"/>
    <w:lvl w:ilvl="0" w:tplc="74488AC2">
      <w:start w:val="1"/>
      <w:numFmt w:val="bullet"/>
      <w:pStyle w:val="16"/>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BE9ACFB4">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C52E15A0">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114283D2">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9AD452F0">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2DF4450A">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F57E84FC">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5EB601D8">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335A65F0">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6" w15:restartNumberingAfterBreak="0">
    <w:nsid w:val="1AA27657"/>
    <w:multiLevelType w:val="hybridMultilevel"/>
    <w:tmpl w:val="6FC0A2C2"/>
    <w:styleLink w:val="42"/>
    <w:lvl w:ilvl="0" w:tplc="53AED576">
      <w:start w:val="1"/>
      <w:numFmt w:val="bullet"/>
      <w:pStyle w:val="42"/>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98F69AD4">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3654A868">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241C88A2">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2EE6843E">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BE323394">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15E692E4">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D7E88DB0">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1200E6D4">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7" w15:restartNumberingAfterBreak="0">
    <w:nsid w:val="2243103E"/>
    <w:multiLevelType w:val="multilevel"/>
    <w:tmpl w:val="F13882AA"/>
    <w:styleLink w:val="8"/>
    <w:lvl w:ilvl="0">
      <w:start w:val="1"/>
      <w:numFmt w:val="decimal"/>
      <w:pStyle w:val="8"/>
      <w:lvlText w:val="%1."/>
      <w:lvlJc w:val="left"/>
      <w:pPr>
        <w:tabs>
          <w:tab w:val="num" w:pos="1141"/>
          <w:tab w:val="left" w:pos="1260"/>
          <w:tab w:val="left" w:pos="1440"/>
        </w:tabs>
        <w:ind w:left="432" w:firstLine="27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8" w15:restartNumberingAfterBreak="0">
    <w:nsid w:val="22C77404"/>
    <w:multiLevelType w:val="hybridMultilevel"/>
    <w:tmpl w:val="269CB052"/>
    <w:lvl w:ilvl="0" w:tplc="ED0A3BE2">
      <w:start w:val="1"/>
      <w:numFmt w:val="bullet"/>
      <w:lvlText w:val="–"/>
      <w:lvlJc w:val="left"/>
      <w:pPr>
        <w:ind w:left="1400" w:hanging="360"/>
      </w:pPr>
      <w:rPr>
        <w:rFonts w:ascii="Times New Roman" w:hAnsi="Times New Roman" w:cs="Times New Roman" w:hint="default"/>
      </w:rPr>
    </w:lvl>
    <w:lvl w:ilvl="1" w:tplc="D4C8B122">
      <w:start w:val="1"/>
      <w:numFmt w:val="bullet"/>
      <w:lvlText w:val="o"/>
      <w:lvlJc w:val="left"/>
      <w:pPr>
        <w:ind w:left="2120" w:hanging="360"/>
      </w:pPr>
      <w:rPr>
        <w:rFonts w:ascii="Courier New" w:hAnsi="Courier New" w:cs="Courier New" w:hint="default"/>
      </w:rPr>
    </w:lvl>
    <w:lvl w:ilvl="2" w:tplc="F5BA9D72">
      <w:start w:val="1"/>
      <w:numFmt w:val="bullet"/>
      <w:lvlText w:val=""/>
      <w:lvlJc w:val="left"/>
      <w:pPr>
        <w:ind w:left="2840" w:hanging="360"/>
      </w:pPr>
      <w:rPr>
        <w:rFonts w:ascii="Wingdings" w:hAnsi="Wingdings" w:hint="default"/>
      </w:rPr>
    </w:lvl>
    <w:lvl w:ilvl="3" w:tplc="8A9CFBFE">
      <w:start w:val="1"/>
      <w:numFmt w:val="bullet"/>
      <w:lvlText w:val=""/>
      <w:lvlJc w:val="left"/>
      <w:pPr>
        <w:ind w:left="3560" w:hanging="360"/>
      </w:pPr>
      <w:rPr>
        <w:rFonts w:ascii="Symbol" w:hAnsi="Symbol" w:hint="default"/>
      </w:rPr>
    </w:lvl>
    <w:lvl w:ilvl="4" w:tplc="002A8D04">
      <w:start w:val="1"/>
      <w:numFmt w:val="bullet"/>
      <w:lvlText w:val="o"/>
      <w:lvlJc w:val="left"/>
      <w:pPr>
        <w:ind w:left="4280" w:hanging="360"/>
      </w:pPr>
      <w:rPr>
        <w:rFonts w:ascii="Courier New" w:hAnsi="Courier New" w:cs="Courier New" w:hint="default"/>
      </w:rPr>
    </w:lvl>
    <w:lvl w:ilvl="5" w:tplc="6BD42296">
      <w:start w:val="1"/>
      <w:numFmt w:val="bullet"/>
      <w:lvlText w:val=""/>
      <w:lvlJc w:val="left"/>
      <w:pPr>
        <w:ind w:left="5000" w:hanging="360"/>
      </w:pPr>
      <w:rPr>
        <w:rFonts w:ascii="Wingdings" w:hAnsi="Wingdings" w:hint="default"/>
      </w:rPr>
    </w:lvl>
    <w:lvl w:ilvl="6" w:tplc="190C4D8E">
      <w:start w:val="1"/>
      <w:numFmt w:val="bullet"/>
      <w:lvlText w:val=""/>
      <w:lvlJc w:val="left"/>
      <w:pPr>
        <w:ind w:left="5720" w:hanging="360"/>
      </w:pPr>
      <w:rPr>
        <w:rFonts w:ascii="Symbol" w:hAnsi="Symbol" w:hint="default"/>
      </w:rPr>
    </w:lvl>
    <w:lvl w:ilvl="7" w:tplc="AAD2C87E">
      <w:start w:val="1"/>
      <w:numFmt w:val="bullet"/>
      <w:lvlText w:val="o"/>
      <w:lvlJc w:val="left"/>
      <w:pPr>
        <w:ind w:left="6440" w:hanging="360"/>
      </w:pPr>
      <w:rPr>
        <w:rFonts w:ascii="Courier New" w:hAnsi="Courier New" w:cs="Courier New" w:hint="default"/>
      </w:rPr>
    </w:lvl>
    <w:lvl w:ilvl="8" w:tplc="1B1A24F6">
      <w:start w:val="1"/>
      <w:numFmt w:val="bullet"/>
      <w:lvlText w:val=""/>
      <w:lvlJc w:val="left"/>
      <w:pPr>
        <w:ind w:left="7160" w:hanging="360"/>
      </w:pPr>
      <w:rPr>
        <w:rFonts w:ascii="Wingdings" w:hAnsi="Wingdings" w:hint="default"/>
      </w:rPr>
    </w:lvl>
  </w:abstractNum>
  <w:abstractNum w:abstractNumId="19" w15:restartNumberingAfterBreak="0">
    <w:nsid w:val="23E55450"/>
    <w:multiLevelType w:val="multilevel"/>
    <w:tmpl w:val="392CBB4E"/>
    <w:styleLink w:val="43"/>
    <w:lvl w:ilvl="0">
      <w:start w:val="1"/>
      <w:numFmt w:val="decimal"/>
      <w:pStyle w:val="43"/>
      <w:lvlText w:val="%1."/>
      <w:lvlJc w:val="left"/>
      <w:pPr>
        <w:tabs>
          <w:tab w:val="num" w:pos="708"/>
        </w:tabs>
        <w:ind w:left="14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0" w15:restartNumberingAfterBreak="0">
    <w:nsid w:val="258925D9"/>
    <w:multiLevelType w:val="hybridMultilevel"/>
    <w:tmpl w:val="42E25CCA"/>
    <w:styleLink w:val="20"/>
    <w:lvl w:ilvl="0" w:tplc="3BF0B362">
      <w:start w:val="1"/>
      <w:numFmt w:val="bullet"/>
      <w:pStyle w:val="20"/>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6636A58A">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12627DB4">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E006FA7A">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B4FC9522">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B0E8406E">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3822DA2A">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1CA8AC5E">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1DDAB7FC">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1" w15:restartNumberingAfterBreak="0">
    <w:nsid w:val="288F2970"/>
    <w:multiLevelType w:val="hybridMultilevel"/>
    <w:tmpl w:val="E50CA8EC"/>
    <w:styleLink w:val="34"/>
    <w:lvl w:ilvl="0" w:tplc="D542E322">
      <w:start w:val="1"/>
      <w:numFmt w:val="decimal"/>
      <w:pStyle w:val="34"/>
      <w:lvlText w:val="%1)"/>
      <w:lvlJc w:val="left"/>
      <w:pPr>
        <w:tabs>
          <w:tab w:val="num" w:pos="1080"/>
        </w:tabs>
        <w:ind w:left="371"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485C884A">
      <w:start w:val="1"/>
      <w:numFmt w:val="lowerLetter"/>
      <w:lvlText w:val="%2."/>
      <w:lvlJc w:val="left"/>
      <w:pPr>
        <w:tabs>
          <w:tab w:val="left" w:pos="1080"/>
          <w:tab w:val="num" w:pos="1789"/>
        </w:tabs>
        <w:ind w:left="1080" w:firstLine="37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FAB230C8">
      <w:start w:val="1"/>
      <w:numFmt w:val="lowerRoman"/>
      <w:lvlText w:val="%3."/>
      <w:lvlJc w:val="left"/>
      <w:pPr>
        <w:tabs>
          <w:tab w:val="left" w:pos="1080"/>
          <w:tab w:val="num" w:pos="2509"/>
        </w:tabs>
        <w:ind w:left="1800" w:firstLine="461"/>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F65845F6">
      <w:start w:val="1"/>
      <w:numFmt w:val="decimal"/>
      <w:lvlText w:val="%4."/>
      <w:lvlJc w:val="left"/>
      <w:pPr>
        <w:tabs>
          <w:tab w:val="left" w:pos="1080"/>
          <w:tab w:val="num" w:pos="3229"/>
        </w:tabs>
        <w:ind w:left="2520" w:firstLine="39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4F3ADD8E">
      <w:start w:val="1"/>
      <w:numFmt w:val="lowerLetter"/>
      <w:lvlText w:val="%5."/>
      <w:lvlJc w:val="left"/>
      <w:pPr>
        <w:tabs>
          <w:tab w:val="left" w:pos="1080"/>
          <w:tab w:val="num" w:pos="3949"/>
        </w:tabs>
        <w:ind w:left="3240" w:firstLine="41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tplc="24A2D722">
      <w:start w:val="1"/>
      <w:numFmt w:val="lowerRoman"/>
      <w:lvlText w:val="%6."/>
      <w:lvlJc w:val="left"/>
      <w:pPr>
        <w:tabs>
          <w:tab w:val="left" w:pos="1080"/>
          <w:tab w:val="num" w:pos="4669"/>
        </w:tabs>
        <w:ind w:left="3960" w:firstLine="49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tplc="C4CA314E">
      <w:start w:val="1"/>
      <w:numFmt w:val="decimal"/>
      <w:lvlText w:val="%7."/>
      <w:lvlJc w:val="left"/>
      <w:pPr>
        <w:tabs>
          <w:tab w:val="left" w:pos="1080"/>
          <w:tab w:val="num" w:pos="5389"/>
        </w:tabs>
        <w:ind w:left="4680" w:firstLine="43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tplc="D66EE02C">
      <w:start w:val="1"/>
      <w:numFmt w:val="lowerLetter"/>
      <w:lvlText w:val="%8."/>
      <w:lvlJc w:val="left"/>
      <w:pPr>
        <w:tabs>
          <w:tab w:val="left" w:pos="1080"/>
          <w:tab w:val="num" w:pos="6109"/>
        </w:tabs>
        <w:ind w:left="5400" w:firstLine="44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tplc="9FD66C62">
      <w:start w:val="1"/>
      <w:numFmt w:val="lowerRoman"/>
      <w:lvlText w:val="%9."/>
      <w:lvlJc w:val="left"/>
      <w:pPr>
        <w:tabs>
          <w:tab w:val="left" w:pos="1080"/>
          <w:tab w:val="num" w:pos="6829"/>
        </w:tabs>
        <w:ind w:left="6120" w:firstLine="53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2" w15:restartNumberingAfterBreak="0">
    <w:nsid w:val="289920F8"/>
    <w:multiLevelType w:val="hybridMultilevel"/>
    <w:tmpl w:val="ED1CE83A"/>
    <w:lvl w:ilvl="0" w:tplc="91CEF02C">
      <w:start w:val="1"/>
      <w:numFmt w:val="bullet"/>
      <w:lvlText w:val="*"/>
      <w:lvlJc w:val="left"/>
      <w:pPr>
        <w:ind w:left="0" w:firstLine="0"/>
      </w:pPr>
    </w:lvl>
    <w:lvl w:ilvl="1" w:tplc="681EB964">
      <w:start w:val="1"/>
      <w:numFmt w:val="bullet"/>
      <w:lvlText w:val="o"/>
      <w:lvlJc w:val="left"/>
      <w:pPr>
        <w:ind w:left="1440" w:hanging="360"/>
      </w:pPr>
      <w:rPr>
        <w:rFonts w:ascii="Courier New" w:eastAsia="Courier New" w:hAnsi="Courier New" w:cs="Courier New" w:hint="default"/>
      </w:rPr>
    </w:lvl>
    <w:lvl w:ilvl="2" w:tplc="E7A663F6">
      <w:start w:val="1"/>
      <w:numFmt w:val="bullet"/>
      <w:lvlText w:val="§"/>
      <w:lvlJc w:val="left"/>
      <w:pPr>
        <w:ind w:left="2160" w:hanging="360"/>
      </w:pPr>
      <w:rPr>
        <w:rFonts w:ascii="Wingdings" w:eastAsia="Wingdings" w:hAnsi="Wingdings" w:cs="Wingdings" w:hint="default"/>
      </w:rPr>
    </w:lvl>
    <w:lvl w:ilvl="3" w:tplc="2FBA563E">
      <w:start w:val="1"/>
      <w:numFmt w:val="bullet"/>
      <w:lvlText w:val="·"/>
      <w:lvlJc w:val="left"/>
      <w:pPr>
        <w:ind w:left="2880" w:hanging="360"/>
      </w:pPr>
      <w:rPr>
        <w:rFonts w:ascii="Symbol" w:eastAsia="Symbol" w:hAnsi="Symbol" w:cs="Symbol" w:hint="default"/>
      </w:rPr>
    </w:lvl>
    <w:lvl w:ilvl="4" w:tplc="1068BBE6">
      <w:start w:val="1"/>
      <w:numFmt w:val="bullet"/>
      <w:lvlText w:val="o"/>
      <w:lvlJc w:val="left"/>
      <w:pPr>
        <w:ind w:left="3600" w:hanging="360"/>
      </w:pPr>
      <w:rPr>
        <w:rFonts w:ascii="Courier New" w:eastAsia="Courier New" w:hAnsi="Courier New" w:cs="Courier New" w:hint="default"/>
      </w:rPr>
    </w:lvl>
    <w:lvl w:ilvl="5" w:tplc="1D0CC2C0">
      <w:start w:val="1"/>
      <w:numFmt w:val="bullet"/>
      <w:lvlText w:val="§"/>
      <w:lvlJc w:val="left"/>
      <w:pPr>
        <w:ind w:left="4320" w:hanging="360"/>
      </w:pPr>
      <w:rPr>
        <w:rFonts w:ascii="Wingdings" w:eastAsia="Wingdings" w:hAnsi="Wingdings" w:cs="Wingdings" w:hint="default"/>
      </w:rPr>
    </w:lvl>
    <w:lvl w:ilvl="6" w:tplc="F182CB44">
      <w:start w:val="1"/>
      <w:numFmt w:val="bullet"/>
      <w:lvlText w:val="·"/>
      <w:lvlJc w:val="left"/>
      <w:pPr>
        <w:ind w:left="5040" w:hanging="360"/>
      </w:pPr>
      <w:rPr>
        <w:rFonts w:ascii="Symbol" w:eastAsia="Symbol" w:hAnsi="Symbol" w:cs="Symbol" w:hint="default"/>
      </w:rPr>
    </w:lvl>
    <w:lvl w:ilvl="7" w:tplc="905213EC">
      <w:start w:val="1"/>
      <w:numFmt w:val="bullet"/>
      <w:lvlText w:val="o"/>
      <w:lvlJc w:val="left"/>
      <w:pPr>
        <w:ind w:left="5760" w:hanging="360"/>
      </w:pPr>
      <w:rPr>
        <w:rFonts w:ascii="Courier New" w:eastAsia="Courier New" w:hAnsi="Courier New" w:cs="Courier New" w:hint="default"/>
      </w:rPr>
    </w:lvl>
    <w:lvl w:ilvl="8" w:tplc="96A0061A">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28C2564A"/>
    <w:multiLevelType w:val="multilevel"/>
    <w:tmpl w:val="B8924638"/>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100"/>
        </w:tabs>
        <w:ind w:left="1100" w:hanging="390"/>
      </w:pPr>
      <w:rPr>
        <w:rFonts w:hint="default"/>
        <w:b/>
      </w:rPr>
    </w:lvl>
    <w:lvl w:ilvl="2">
      <w:start w:val="1"/>
      <w:numFmt w:val="decimal"/>
      <w:lvlText w:val="%1.%2.%3."/>
      <w:lvlJc w:val="left"/>
      <w:pPr>
        <w:tabs>
          <w:tab w:val="num" w:pos="1571"/>
        </w:tabs>
        <w:ind w:left="1571" w:hanging="720"/>
      </w:pPr>
      <w:rPr>
        <w:rFonts w:hint="default"/>
        <w:b/>
        <w:sz w:val="24"/>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4" w15:restartNumberingAfterBreak="0">
    <w:nsid w:val="2AD3145C"/>
    <w:multiLevelType w:val="hybridMultilevel"/>
    <w:tmpl w:val="63064ACC"/>
    <w:lvl w:ilvl="0" w:tplc="F9AAA3A6">
      <w:start w:val="1"/>
      <w:numFmt w:val="decimal"/>
      <w:lvlText w:val="%1."/>
      <w:lvlJc w:val="left"/>
      <w:pPr>
        <w:ind w:left="1287" w:hanging="360"/>
      </w:pPr>
    </w:lvl>
    <w:lvl w:ilvl="1" w:tplc="87F64DDE">
      <w:start w:val="1"/>
      <w:numFmt w:val="lowerLetter"/>
      <w:lvlText w:val="%2."/>
      <w:lvlJc w:val="left"/>
      <w:pPr>
        <w:ind w:left="2007" w:hanging="360"/>
      </w:pPr>
    </w:lvl>
    <w:lvl w:ilvl="2" w:tplc="D0B2E864">
      <w:start w:val="1"/>
      <w:numFmt w:val="lowerRoman"/>
      <w:lvlText w:val="%3."/>
      <w:lvlJc w:val="right"/>
      <w:pPr>
        <w:ind w:left="2727" w:hanging="180"/>
      </w:pPr>
    </w:lvl>
    <w:lvl w:ilvl="3" w:tplc="F15E5DB8">
      <w:start w:val="1"/>
      <w:numFmt w:val="decimal"/>
      <w:lvlText w:val="%4."/>
      <w:lvlJc w:val="left"/>
      <w:pPr>
        <w:ind w:left="3447" w:hanging="360"/>
      </w:pPr>
    </w:lvl>
    <w:lvl w:ilvl="4" w:tplc="BE78B51E">
      <w:start w:val="1"/>
      <w:numFmt w:val="lowerLetter"/>
      <w:lvlText w:val="%5."/>
      <w:lvlJc w:val="left"/>
      <w:pPr>
        <w:ind w:left="4167" w:hanging="360"/>
      </w:pPr>
    </w:lvl>
    <w:lvl w:ilvl="5" w:tplc="B6C07242">
      <w:start w:val="1"/>
      <w:numFmt w:val="lowerRoman"/>
      <w:lvlText w:val="%6."/>
      <w:lvlJc w:val="right"/>
      <w:pPr>
        <w:ind w:left="4887" w:hanging="180"/>
      </w:pPr>
    </w:lvl>
    <w:lvl w:ilvl="6" w:tplc="C35A0C52">
      <w:start w:val="1"/>
      <w:numFmt w:val="decimal"/>
      <w:lvlText w:val="%7."/>
      <w:lvlJc w:val="left"/>
      <w:pPr>
        <w:ind w:left="5607" w:hanging="360"/>
      </w:pPr>
    </w:lvl>
    <w:lvl w:ilvl="7" w:tplc="1C60F1BC">
      <w:start w:val="1"/>
      <w:numFmt w:val="lowerLetter"/>
      <w:lvlText w:val="%8."/>
      <w:lvlJc w:val="left"/>
      <w:pPr>
        <w:ind w:left="6327" w:hanging="360"/>
      </w:pPr>
    </w:lvl>
    <w:lvl w:ilvl="8" w:tplc="3B64F210">
      <w:start w:val="1"/>
      <w:numFmt w:val="lowerRoman"/>
      <w:lvlText w:val="%9."/>
      <w:lvlJc w:val="right"/>
      <w:pPr>
        <w:ind w:left="7047" w:hanging="180"/>
      </w:pPr>
    </w:lvl>
  </w:abstractNum>
  <w:abstractNum w:abstractNumId="25" w15:restartNumberingAfterBreak="0">
    <w:nsid w:val="2E506FCF"/>
    <w:multiLevelType w:val="hybridMultilevel"/>
    <w:tmpl w:val="2C342BBA"/>
    <w:styleLink w:val="24"/>
    <w:lvl w:ilvl="0" w:tplc="F66661E4">
      <w:start w:val="1"/>
      <w:numFmt w:val="bullet"/>
      <w:pStyle w:val="24"/>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E70EB1AE">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FE885408">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2056E060">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4184C3F8">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B01CAD10">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DC8C6DD8">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8138D77A">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0A3E7086">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6" w15:restartNumberingAfterBreak="0">
    <w:nsid w:val="2F994587"/>
    <w:multiLevelType w:val="hybridMultilevel"/>
    <w:tmpl w:val="0DBC4C00"/>
    <w:styleLink w:val="7"/>
    <w:lvl w:ilvl="0" w:tplc="03DC7142">
      <w:start w:val="1"/>
      <w:numFmt w:val="bullet"/>
      <w:pStyle w:val="7"/>
      <w:lvlText w:val="•"/>
      <w:lvlJc w:val="left"/>
      <w:pPr>
        <w:ind w:left="1429"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6A7A3AD0">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C83E883A">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7C320AB4">
      <w:start w:val="1"/>
      <w:numFmt w:val="bullet"/>
      <w:lvlText w:val="•"/>
      <w:lvlJc w:val="left"/>
      <w:pPr>
        <w:ind w:left="3589"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F9F018C8">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1DF4A238">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EF3A11E0">
      <w:start w:val="1"/>
      <w:numFmt w:val="bullet"/>
      <w:lvlText w:val="•"/>
      <w:lvlJc w:val="left"/>
      <w:pPr>
        <w:ind w:left="5749"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2626F6E0">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AD7E54AE">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7" w15:restartNumberingAfterBreak="0">
    <w:nsid w:val="30670A64"/>
    <w:multiLevelType w:val="hybridMultilevel"/>
    <w:tmpl w:val="8292C24E"/>
    <w:styleLink w:val="15"/>
    <w:lvl w:ilvl="0" w:tplc="B8DA3C3A">
      <w:start w:val="1"/>
      <w:numFmt w:val="decimal"/>
      <w:pStyle w:val="15"/>
      <w:lvlText w:val="%1."/>
      <w:lvlJc w:val="left"/>
      <w:pPr>
        <w:tabs>
          <w:tab w:val="num" w:pos="1418"/>
          <w:tab w:val="left" w:pos="1560"/>
        </w:tabs>
        <w:ind w:left="709" w:firstLine="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F2BA5442">
      <w:start w:val="1"/>
      <w:numFmt w:val="lowerLetter"/>
      <w:lvlText w:val="%2."/>
      <w:lvlJc w:val="left"/>
      <w:pPr>
        <w:tabs>
          <w:tab w:val="num" w:pos="1227"/>
          <w:tab w:val="left" w:pos="1418"/>
          <w:tab w:val="left" w:pos="1560"/>
        </w:tabs>
        <w:ind w:left="518" w:firstLine="51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D6B21C8A">
      <w:start w:val="1"/>
      <w:numFmt w:val="lowerRoman"/>
      <w:lvlText w:val="%3."/>
      <w:lvlJc w:val="left"/>
      <w:pPr>
        <w:tabs>
          <w:tab w:val="num" w:pos="1947"/>
        </w:tabs>
        <w:ind w:left="1238" w:hanging="101"/>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600C2F1C">
      <w:start w:val="1"/>
      <w:numFmt w:val="decimal"/>
      <w:lvlText w:val="%4."/>
      <w:lvlJc w:val="left"/>
      <w:pPr>
        <w:tabs>
          <w:tab w:val="left" w:pos="1418"/>
          <w:tab w:val="left" w:pos="1560"/>
          <w:tab w:val="num" w:pos="2667"/>
        </w:tabs>
        <w:ind w:left="1958" w:firstLine="54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D138FF72">
      <w:start w:val="1"/>
      <w:numFmt w:val="lowerLetter"/>
      <w:lvlText w:val="%5."/>
      <w:lvlJc w:val="left"/>
      <w:pPr>
        <w:tabs>
          <w:tab w:val="left" w:pos="1418"/>
          <w:tab w:val="left" w:pos="1560"/>
          <w:tab w:val="num" w:pos="3387"/>
        </w:tabs>
        <w:ind w:left="2678" w:firstLine="55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tplc="8716EE56">
      <w:start w:val="1"/>
      <w:numFmt w:val="lowerRoman"/>
      <w:lvlText w:val="%6."/>
      <w:lvlJc w:val="left"/>
      <w:pPr>
        <w:tabs>
          <w:tab w:val="left" w:pos="1418"/>
          <w:tab w:val="left" w:pos="1560"/>
          <w:tab w:val="num" w:pos="4107"/>
        </w:tabs>
        <w:ind w:left="3398" w:hanging="6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tplc="D938E188">
      <w:start w:val="1"/>
      <w:numFmt w:val="decimal"/>
      <w:lvlText w:val="%7."/>
      <w:lvlJc w:val="left"/>
      <w:pPr>
        <w:tabs>
          <w:tab w:val="left" w:pos="1418"/>
          <w:tab w:val="left" w:pos="1560"/>
          <w:tab w:val="num" w:pos="4827"/>
        </w:tabs>
        <w:ind w:left="4118" w:firstLine="58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tplc="D3DE97C6">
      <w:start w:val="1"/>
      <w:numFmt w:val="lowerLetter"/>
      <w:lvlText w:val="%8."/>
      <w:lvlJc w:val="left"/>
      <w:pPr>
        <w:tabs>
          <w:tab w:val="left" w:pos="1418"/>
          <w:tab w:val="left" w:pos="1560"/>
          <w:tab w:val="num" w:pos="5547"/>
        </w:tabs>
        <w:ind w:left="4838" w:firstLine="592"/>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tplc="F90E1C82">
      <w:start w:val="1"/>
      <w:numFmt w:val="lowerRoman"/>
      <w:lvlText w:val="%9."/>
      <w:lvlJc w:val="left"/>
      <w:pPr>
        <w:tabs>
          <w:tab w:val="left" w:pos="1418"/>
          <w:tab w:val="left" w:pos="1560"/>
          <w:tab w:val="num" w:pos="6267"/>
        </w:tabs>
        <w:ind w:left="5558" w:hanging="29"/>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8" w15:restartNumberingAfterBreak="0">
    <w:nsid w:val="32423BD4"/>
    <w:multiLevelType w:val="hybridMultilevel"/>
    <w:tmpl w:val="D78CC724"/>
    <w:styleLink w:val="26"/>
    <w:lvl w:ilvl="0" w:tplc="6302DC8C">
      <w:start w:val="1"/>
      <w:numFmt w:val="bullet"/>
      <w:pStyle w:val="26"/>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782A79F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88A22224">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3ADA30AE">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13E48F46">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EEE2F920">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EDA0A9A6">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C9C07CDC">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89F88276">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9" w15:restartNumberingAfterBreak="0">
    <w:nsid w:val="38915E41"/>
    <w:multiLevelType w:val="hybridMultilevel"/>
    <w:tmpl w:val="6178B736"/>
    <w:styleLink w:val="28"/>
    <w:lvl w:ilvl="0" w:tplc="0F92C042">
      <w:start w:val="1"/>
      <w:numFmt w:val="decimal"/>
      <w:pStyle w:val="28"/>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1AD23850">
      <w:start w:val="1"/>
      <w:numFmt w:val="lowerLetter"/>
      <w:lvlText w:val="%2."/>
      <w:lvlJc w:val="left"/>
      <w:pPr>
        <w:tabs>
          <w:tab w:val="left" w:pos="360"/>
          <w:tab w:val="left" w:pos="1080"/>
          <w:tab w:val="num" w:pos="1429"/>
        </w:tabs>
        <w:ind w:left="720"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D7FC9BD2">
      <w:start w:val="1"/>
      <w:numFmt w:val="lowerRoman"/>
      <w:lvlText w:val="%3."/>
      <w:lvlJc w:val="left"/>
      <w:pPr>
        <w:tabs>
          <w:tab w:val="left" w:pos="360"/>
          <w:tab w:val="left" w:pos="1080"/>
          <w:tab w:val="num" w:pos="2149"/>
        </w:tabs>
        <w:ind w:left="1440" w:firstLine="41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3F60A8B4">
      <w:start w:val="1"/>
      <w:numFmt w:val="decimal"/>
      <w:lvlText w:val="%4."/>
      <w:lvlJc w:val="left"/>
      <w:pPr>
        <w:tabs>
          <w:tab w:val="left" w:pos="360"/>
          <w:tab w:val="left" w:pos="1080"/>
          <w:tab w:val="num" w:pos="2869"/>
        </w:tabs>
        <w:ind w:left="2160"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9F12FED6">
      <w:start w:val="1"/>
      <w:numFmt w:val="lowerLetter"/>
      <w:lvlText w:val="%5."/>
      <w:lvlJc w:val="left"/>
      <w:pPr>
        <w:tabs>
          <w:tab w:val="left" w:pos="360"/>
          <w:tab w:val="left" w:pos="1080"/>
          <w:tab w:val="num" w:pos="3589"/>
        </w:tabs>
        <w:ind w:left="2880"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tplc="13BEB118">
      <w:start w:val="1"/>
      <w:numFmt w:val="lowerRoman"/>
      <w:lvlText w:val="%6."/>
      <w:lvlJc w:val="left"/>
      <w:pPr>
        <w:tabs>
          <w:tab w:val="left" w:pos="360"/>
          <w:tab w:val="left" w:pos="1080"/>
          <w:tab w:val="num" w:pos="4309"/>
        </w:tabs>
        <w:ind w:left="3600" w:firstLine="41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tplc="75C8F8E2">
      <w:start w:val="1"/>
      <w:numFmt w:val="decimal"/>
      <w:lvlText w:val="%7."/>
      <w:lvlJc w:val="left"/>
      <w:pPr>
        <w:tabs>
          <w:tab w:val="left" w:pos="360"/>
          <w:tab w:val="left" w:pos="1080"/>
          <w:tab w:val="num" w:pos="5029"/>
        </w:tabs>
        <w:ind w:left="4320"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tplc="8C9CDC7A">
      <w:start w:val="1"/>
      <w:numFmt w:val="lowerLetter"/>
      <w:lvlText w:val="%8."/>
      <w:lvlJc w:val="left"/>
      <w:pPr>
        <w:tabs>
          <w:tab w:val="left" w:pos="360"/>
          <w:tab w:val="left" w:pos="1080"/>
          <w:tab w:val="num" w:pos="5749"/>
        </w:tabs>
        <w:ind w:left="5040"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tplc="D046BEA6">
      <w:start w:val="1"/>
      <w:numFmt w:val="lowerRoman"/>
      <w:lvlText w:val="%9."/>
      <w:lvlJc w:val="left"/>
      <w:pPr>
        <w:tabs>
          <w:tab w:val="left" w:pos="360"/>
          <w:tab w:val="left" w:pos="1080"/>
          <w:tab w:val="num" w:pos="6469"/>
        </w:tabs>
        <w:ind w:left="5760" w:firstLine="41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30" w15:restartNumberingAfterBreak="0">
    <w:nsid w:val="38BF2938"/>
    <w:multiLevelType w:val="multilevel"/>
    <w:tmpl w:val="4BDCAB48"/>
    <w:lvl w:ilvl="0">
      <w:start w:val="3"/>
      <w:numFmt w:val="decimal"/>
      <w:lvlText w:val="%1."/>
      <w:lvlJc w:val="left"/>
      <w:pPr>
        <w:ind w:left="720" w:hanging="720"/>
      </w:pPr>
      <w:rPr>
        <w:rFonts w:cs="Times New Roman" w:hint="default"/>
      </w:rPr>
    </w:lvl>
    <w:lvl w:ilvl="1">
      <w:start w:val="1"/>
      <w:numFmt w:val="decimal"/>
      <w:lvlText w:val="%1.%2."/>
      <w:lvlJc w:val="left"/>
      <w:pPr>
        <w:ind w:left="1440" w:hanging="1080"/>
      </w:pPr>
      <w:rPr>
        <w:rFonts w:cs="Times New Roman" w:hint="default"/>
      </w:rPr>
    </w:lvl>
    <w:lvl w:ilvl="2">
      <w:start w:val="1"/>
      <w:numFmt w:val="decimal"/>
      <w:lvlText w:val="%1.%2.%3."/>
      <w:lvlJc w:val="left"/>
      <w:pPr>
        <w:ind w:left="1506" w:hanging="1080"/>
      </w:pPr>
      <w:rPr>
        <w:rFonts w:cs="Times New Roman" w:hint="default"/>
      </w:rPr>
    </w:lvl>
    <w:lvl w:ilvl="3">
      <w:start w:val="1"/>
      <w:numFmt w:val="decimal"/>
      <w:lvlText w:val="%1.%2.%3.%4."/>
      <w:lvlJc w:val="left"/>
      <w:pPr>
        <w:ind w:left="2008" w:hanging="1440"/>
      </w:pPr>
      <w:rPr>
        <w:rFonts w:cs="Times New Roman" w:hint="default"/>
      </w:rPr>
    </w:lvl>
    <w:lvl w:ilvl="4">
      <w:start w:val="1"/>
      <w:numFmt w:val="bullet"/>
      <w:lvlText w:val=""/>
      <w:lvlJc w:val="left"/>
      <w:pPr>
        <w:ind w:left="2880" w:hanging="1440"/>
      </w:pPr>
      <w:rPr>
        <w:rFonts w:ascii="Symbol" w:hAnsi="Symbol" w:hint="default"/>
      </w:rPr>
    </w:lvl>
    <w:lvl w:ilvl="5">
      <w:start w:val="1"/>
      <w:numFmt w:val="decimal"/>
      <w:lvlText w:val="%1.%2.%3.%4.%5.%6."/>
      <w:lvlJc w:val="left"/>
      <w:pPr>
        <w:ind w:left="3600" w:hanging="180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040" w:hanging="2160"/>
      </w:pPr>
      <w:rPr>
        <w:rFonts w:cs="Times New Roman" w:hint="default"/>
      </w:rPr>
    </w:lvl>
  </w:abstractNum>
  <w:abstractNum w:abstractNumId="31" w15:restartNumberingAfterBreak="0">
    <w:nsid w:val="39693174"/>
    <w:multiLevelType w:val="multilevel"/>
    <w:tmpl w:val="5E926BB2"/>
    <w:styleLink w:val="9"/>
    <w:lvl w:ilvl="0">
      <w:start w:val="1"/>
      <w:numFmt w:val="decimal"/>
      <w:pStyle w:val="9"/>
      <w:lvlText w:val="%1."/>
      <w:lvlJc w:val="left"/>
      <w:pPr>
        <w:tabs>
          <w:tab w:val="num" w:pos="1501"/>
          <w:tab w:val="left" w:pos="1560"/>
        </w:tabs>
        <w:ind w:left="792" w:hanging="8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32" w15:restartNumberingAfterBreak="0">
    <w:nsid w:val="3EC84957"/>
    <w:multiLevelType w:val="hybridMultilevel"/>
    <w:tmpl w:val="AA309C5A"/>
    <w:styleLink w:val="17"/>
    <w:lvl w:ilvl="0" w:tplc="956CFBD8">
      <w:start w:val="1"/>
      <w:numFmt w:val="bullet"/>
      <w:pStyle w:val="17"/>
      <w:lvlText w:val="–"/>
      <w:lvlJc w:val="left"/>
      <w:pPr>
        <w:tabs>
          <w:tab w:val="left" w:pos="3960"/>
        </w:tabs>
        <w:ind w:left="1296" w:hanging="58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2814F94C">
      <w:start w:val="1"/>
      <w:numFmt w:val="bullet"/>
      <w:lvlText w:val="–"/>
      <w:lvlJc w:val="left"/>
      <w:pPr>
        <w:tabs>
          <w:tab w:val="left" w:pos="993"/>
          <w:tab w:val="left" w:pos="3960"/>
        </w:tabs>
        <w:ind w:left="2016" w:hanging="58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88500F90">
      <w:start w:val="1"/>
      <w:numFmt w:val="bullet"/>
      <w:lvlText w:val="–"/>
      <w:lvlJc w:val="left"/>
      <w:pPr>
        <w:tabs>
          <w:tab w:val="left" w:pos="993"/>
          <w:tab w:val="left" w:pos="3960"/>
        </w:tabs>
        <w:ind w:left="2736" w:hanging="58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50C4F7A2">
      <w:start w:val="1"/>
      <w:numFmt w:val="bullet"/>
      <w:lvlText w:val="–"/>
      <w:lvlJc w:val="left"/>
      <w:pPr>
        <w:tabs>
          <w:tab w:val="left" w:pos="993"/>
        </w:tabs>
        <w:ind w:left="3456" w:hanging="58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B2563B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3B104C6C">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2FBE033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D3D89054">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516CF0C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33" w15:restartNumberingAfterBreak="0">
    <w:nsid w:val="3ECA199D"/>
    <w:multiLevelType w:val="hybridMultilevel"/>
    <w:tmpl w:val="B2B40F9E"/>
    <w:styleLink w:val="37"/>
    <w:lvl w:ilvl="0" w:tplc="8D4C2400">
      <w:start w:val="1"/>
      <w:numFmt w:val="decimal"/>
      <w:pStyle w:val="37"/>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55D89B58">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F5AA3E94">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2E90D7B6">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082863A2">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tplc="D5F6D92A">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tplc="AB9E4310">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tplc="0F98B0F0">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tplc="75EC6DF4">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34" w15:restartNumberingAfterBreak="0">
    <w:nsid w:val="3F0F58D3"/>
    <w:multiLevelType w:val="hybridMultilevel"/>
    <w:tmpl w:val="BBA8BEB4"/>
    <w:styleLink w:val="27"/>
    <w:lvl w:ilvl="0" w:tplc="AE7EC94C">
      <w:start w:val="1"/>
      <w:numFmt w:val="bullet"/>
      <w:pStyle w:val="27"/>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1B1077AE">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F056ABA4">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60B0A16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AB8A63DE">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B7388F58">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98009D74">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E6B0A3FE">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E5DCD4E8">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35" w15:restartNumberingAfterBreak="0">
    <w:nsid w:val="449A114D"/>
    <w:multiLevelType w:val="hybridMultilevel"/>
    <w:tmpl w:val="E1982616"/>
    <w:lvl w:ilvl="0" w:tplc="A072CF4E">
      <w:start w:val="1"/>
      <w:numFmt w:val="decimal"/>
      <w:lvlText w:val=""/>
      <w:lvlJc w:val="left"/>
    </w:lvl>
    <w:lvl w:ilvl="1" w:tplc="8CFAFC08">
      <w:start w:val="1"/>
      <w:numFmt w:val="decimal"/>
      <w:lvlText w:val=""/>
      <w:lvlJc w:val="left"/>
    </w:lvl>
    <w:lvl w:ilvl="2" w:tplc="43EC0958">
      <w:start w:val="1"/>
      <w:numFmt w:val="decimal"/>
      <w:lvlText w:val=""/>
      <w:lvlJc w:val="left"/>
    </w:lvl>
    <w:lvl w:ilvl="3" w:tplc="B66E374A">
      <w:start w:val="1"/>
      <w:numFmt w:val="decimal"/>
      <w:lvlText w:val=""/>
      <w:lvlJc w:val="left"/>
    </w:lvl>
    <w:lvl w:ilvl="4" w:tplc="606A5784">
      <w:start w:val="1"/>
      <w:numFmt w:val="decimal"/>
      <w:lvlText w:val=""/>
      <w:lvlJc w:val="left"/>
    </w:lvl>
    <w:lvl w:ilvl="5" w:tplc="CC1AB03E">
      <w:start w:val="1"/>
      <w:numFmt w:val="decimal"/>
      <w:lvlText w:val=""/>
      <w:lvlJc w:val="left"/>
    </w:lvl>
    <w:lvl w:ilvl="6" w:tplc="D9AAFF76">
      <w:start w:val="1"/>
      <w:numFmt w:val="decimal"/>
      <w:lvlText w:val=""/>
      <w:lvlJc w:val="left"/>
    </w:lvl>
    <w:lvl w:ilvl="7" w:tplc="0C22D822">
      <w:start w:val="1"/>
      <w:numFmt w:val="decimal"/>
      <w:lvlText w:val=""/>
      <w:lvlJc w:val="left"/>
    </w:lvl>
    <w:lvl w:ilvl="8" w:tplc="339AE536">
      <w:start w:val="1"/>
      <w:numFmt w:val="decimal"/>
      <w:lvlText w:val=""/>
      <w:lvlJc w:val="left"/>
    </w:lvl>
  </w:abstractNum>
  <w:abstractNum w:abstractNumId="36" w15:restartNumberingAfterBreak="0">
    <w:nsid w:val="4D5D3F3A"/>
    <w:multiLevelType w:val="multilevel"/>
    <w:tmpl w:val="161EBD4A"/>
    <w:lvl w:ilvl="0">
      <w:start w:val="14"/>
      <w:numFmt w:val="decimal"/>
      <w:lvlText w:val="%1."/>
      <w:lvlJc w:val="left"/>
      <w:pPr>
        <w:ind w:left="720" w:hanging="360"/>
      </w:pPr>
      <w:rPr>
        <w:rFonts w:hint="default"/>
      </w:rPr>
    </w:lvl>
    <w:lvl w:ilvl="1">
      <w:start w:val="7"/>
      <w:numFmt w:val="decimal"/>
      <w:isLgl/>
      <w:lvlText w:val="%1.%2"/>
      <w:lvlJc w:val="left"/>
      <w:pPr>
        <w:ind w:left="3960" w:hanging="420"/>
      </w:pPr>
      <w:rPr>
        <w:rFonts w:hint="default"/>
      </w:rPr>
    </w:lvl>
    <w:lvl w:ilvl="2">
      <w:start w:val="1"/>
      <w:numFmt w:val="decimal"/>
      <w:isLgl/>
      <w:lvlText w:val="%1.%2.%3"/>
      <w:lvlJc w:val="left"/>
      <w:pPr>
        <w:ind w:left="7440" w:hanging="720"/>
      </w:pPr>
      <w:rPr>
        <w:rFonts w:hint="default"/>
      </w:rPr>
    </w:lvl>
    <w:lvl w:ilvl="3">
      <w:start w:val="1"/>
      <w:numFmt w:val="decimal"/>
      <w:isLgl/>
      <w:lvlText w:val="%1.%2.%3.%4"/>
      <w:lvlJc w:val="left"/>
      <w:pPr>
        <w:ind w:left="10620" w:hanging="720"/>
      </w:pPr>
      <w:rPr>
        <w:rFonts w:hint="default"/>
      </w:rPr>
    </w:lvl>
    <w:lvl w:ilvl="4">
      <w:start w:val="1"/>
      <w:numFmt w:val="decimal"/>
      <w:isLgl/>
      <w:lvlText w:val="%1.%2.%3.%4.%5"/>
      <w:lvlJc w:val="left"/>
      <w:pPr>
        <w:ind w:left="14160" w:hanging="1080"/>
      </w:pPr>
      <w:rPr>
        <w:rFonts w:hint="default"/>
      </w:rPr>
    </w:lvl>
    <w:lvl w:ilvl="5">
      <w:start w:val="1"/>
      <w:numFmt w:val="decimal"/>
      <w:isLgl/>
      <w:lvlText w:val="%1.%2.%3.%4.%5.%6"/>
      <w:lvlJc w:val="left"/>
      <w:pPr>
        <w:ind w:left="17340" w:hanging="1080"/>
      </w:pPr>
      <w:rPr>
        <w:rFonts w:hint="default"/>
      </w:rPr>
    </w:lvl>
    <w:lvl w:ilvl="6">
      <w:start w:val="1"/>
      <w:numFmt w:val="decimal"/>
      <w:isLgl/>
      <w:lvlText w:val="%1.%2.%3.%4.%5.%6.%7"/>
      <w:lvlJc w:val="left"/>
      <w:pPr>
        <w:ind w:left="20880" w:hanging="1440"/>
      </w:pPr>
      <w:rPr>
        <w:rFonts w:hint="default"/>
      </w:rPr>
    </w:lvl>
    <w:lvl w:ilvl="7">
      <w:start w:val="1"/>
      <w:numFmt w:val="decimal"/>
      <w:isLgl/>
      <w:lvlText w:val="%1.%2.%3.%4.%5.%6.%7.%8"/>
      <w:lvlJc w:val="left"/>
      <w:pPr>
        <w:ind w:left="24060" w:hanging="1440"/>
      </w:pPr>
      <w:rPr>
        <w:rFonts w:hint="default"/>
      </w:rPr>
    </w:lvl>
    <w:lvl w:ilvl="8">
      <w:start w:val="1"/>
      <w:numFmt w:val="decimal"/>
      <w:isLgl/>
      <w:lvlText w:val="%1.%2.%3.%4.%5.%6.%7.%8.%9"/>
      <w:lvlJc w:val="left"/>
      <w:pPr>
        <w:ind w:left="27600" w:hanging="1800"/>
      </w:pPr>
      <w:rPr>
        <w:rFonts w:hint="default"/>
      </w:rPr>
    </w:lvl>
  </w:abstractNum>
  <w:abstractNum w:abstractNumId="37" w15:restartNumberingAfterBreak="0">
    <w:nsid w:val="4DD81858"/>
    <w:multiLevelType w:val="hybridMultilevel"/>
    <w:tmpl w:val="3F948A70"/>
    <w:styleLink w:val="35"/>
    <w:lvl w:ilvl="0" w:tplc="51AEDD02">
      <w:start w:val="1"/>
      <w:numFmt w:val="decimal"/>
      <w:pStyle w:val="35"/>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4F4A33D2">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8B9A24B0">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C26E969E">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D722BF1A">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tplc="CB3A1D32">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tplc="66CAD75A">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tplc="298E705E">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tplc="5B680194">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38" w15:restartNumberingAfterBreak="0">
    <w:nsid w:val="4E2D6048"/>
    <w:multiLevelType w:val="hybridMultilevel"/>
    <w:tmpl w:val="D0781C56"/>
    <w:styleLink w:val="18"/>
    <w:lvl w:ilvl="0" w:tplc="67C68D84">
      <w:start w:val="1"/>
      <w:numFmt w:val="bullet"/>
      <w:pStyle w:val="18"/>
      <w:lvlText w:val="–"/>
      <w:lvlJc w:val="left"/>
      <w:pPr>
        <w:tabs>
          <w:tab w:val="num" w:pos="993"/>
        </w:tabs>
        <w:ind w:left="284" w:firstLine="425"/>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9CC477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9FBA294E">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F7B8135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CC3C926E">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09289A6C">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A4500100">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993AF396">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6A6049F0">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39" w15:restartNumberingAfterBreak="0">
    <w:nsid w:val="4E472D6E"/>
    <w:multiLevelType w:val="hybridMultilevel"/>
    <w:tmpl w:val="081680E2"/>
    <w:lvl w:ilvl="0" w:tplc="D332B8A8">
      <w:start w:val="1"/>
      <w:numFmt w:val="bullet"/>
      <w:lvlText w:val=""/>
      <w:lvlJc w:val="left"/>
      <w:pPr>
        <w:ind w:left="1429" w:hanging="360"/>
      </w:pPr>
      <w:rPr>
        <w:rFonts w:ascii="Symbol" w:hAnsi="Symbol" w:hint="default"/>
      </w:rPr>
    </w:lvl>
    <w:lvl w:ilvl="1" w:tplc="962A73BC">
      <w:start w:val="1"/>
      <w:numFmt w:val="bullet"/>
      <w:lvlText w:val="o"/>
      <w:lvlJc w:val="left"/>
      <w:pPr>
        <w:ind w:left="2149" w:hanging="360"/>
      </w:pPr>
      <w:rPr>
        <w:rFonts w:ascii="Courier New" w:hAnsi="Courier New" w:cs="Courier New" w:hint="default"/>
      </w:rPr>
    </w:lvl>
    <w:lvl w:ilvl="2" w:tplc="687E2DEA">
      <w:start w:val="1"/>
      <w:numFmt w:val="bullet"/>
      <w:lvlText w:val=""/>
      <w:lvlJc w:val="left"/>
      <w:pPr>
        <w:ind w:left="2869" w:hanging="360"/>
      </w:pPr>
      <w:rPr>
        <w:rFonts w:ascii="Wingdings" w:hAnsi="Wingdings" w:hint="default"/>
      </w:rPr>
    </w:lvl>
    <w:lvl w:ilvl="3" w:tplc="CDAE3EA0">
      <w:start w:val="1"/>
      <w:numFmt w:val="bullet"/>
      <w:lvlText w:val=""/>
      <w:lvlJc w:val="left"/>
      <w:pPr>
        <w:ind w:left="3589" w:hanging="360"/>
      </w:pPr>
      <w:rPr>
        <w:rFonts w:ascii="Symbol" w:hAnsi="Symbol" w:hint="default"/>
      </w:rPr>
    </w:lvl>
    <w:lvl w:ilvl="4" w:tplc="ECBEBF6E">
      <w:start w:val="1"/>
      <w:numFmt w:val="bullet"/>
      <w:lvlText w:val="o"/>
      <w:lvlJc w:val="left"/>
      <w:pPr>
        <w:ind w:left="4309" w:hanging="360"/>
      </w:pPr>
      <w:rPr>
        <w:rFonts w:ascii="Courier New" w:hAnsi="Courier New" w:cs="Courier New" w:hint="default"/>
      </w:rPr>
    </w:lvl>
    <w:lvl w:ilvl="5" w:tplc="69240D60">
      <w:start w:val="1"/>
      <w:numFmt w:val="bullet"/>
      <w:lvlText w:val=""/>
      <w:lvlJc w:val="left"/>
      <w:pPr>
        <w:ind w:left="5029" w:hanging="360"/>
      </w:pPr>
      <w:rPr>
        <w:rFonts w:ascii="Wingdings" w:hAnsi="Wingdings" w:hint="default"/>
      </w:rPr>
    </w:lvl>
    <w:lvl w:ilvl="6" w:tplc="88CC9F0C">
      <w:start w:val="1"/>
      <w:numFmt w:val="bullet"/>
      <w:lvlText w:val=""/>
      <w:lvlJc w:val="left"/>
      <w:pPr>
        <w:ind w:left="5749" w:hanging="360"/>
      </w:pPr>
      <w:rPr>
        <w:rFonts w:ascii="Symbol" w:hAnsi="Symbol" w:hint="default"/>
      </w:rPr>
    </w:lvl>
    <w:lvl w:ilvl="7" w:tplc="3D2AD858">
      <w:start w:val="1"/>
      <w:numFmt w:val="bullet"/>
      <w:lvlText w:val="o"/>
      <w:lvlJc w:val="left"/>
      <w:pPr>
        <w:ind w:left="6469" w:hanging="360"/>
      </w:pPr>
      <w:rPr>
        <w:rFonts w:ascii="Courier New" w:hAnsi="Courier New" w:cs="Courier New" w:hint="default"/>
      </w:rPr>
    </w:lvl>
    <w:lvl w:ilvl="8" w:tplc="47CA9ECC">
      <w:start w:val="1"/>
      <w:numFmt w:val="bullet"/>
      <w:lvlText w:val=""/>
      <w:lvlJc w:val="left"/>
      <w:pPr>
        <w:ind w:left="7189" w:hanging="360"/>
      </w:pPr>
      <w:rPr>
        <w:rFonts w:ascii="Wingdings" w:hAnsi="Wingdings" w:hint="default"/>
      </w:rPr>
    </w:lvl>
  </w:abstractNum>
  <w:abstractNum w:abstractNumId="40" w15:restartNumberingAfterBreak="0">
    <w:nsid w:val="4FB40564"/>
    <w:multiLevelType w:val="multilevel"/>
    <w:tmpl w:val="B6FC6E4A"/>
    <w:styleLink w:val="45"/>
    <w:lvl w:ilvl="0">
      <w:start w:val="1"/>
      <w:numFmt w:val="decimal"/>
      <w:pStyle w:val="45"/>
      <w:lvlText w:val="%1."/>
      <w:lvlJc w:val="left"/>
      <w:pPr>
        <w:tabs>
          <w:tab w:val="num" w:pos="1134"/>
        </w:tabs>
        <w:ind w:left="432" w:firstLine="27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41" w15:restartNumberingAfterBreak="0">
    <w:nsid w:val="50966031"/>
    <w:multiLevelType w:val="hybridMultilevel"/>
    <w:tmpl w:val="F462F31E"/>
    <w:styleLink w:val="39"/>
    <w:lvl w:ilvl="0" w:tplc="6E82D210">
      <w:start w:val="1"/>
      <w:numFmt w:val="bullet"/>
      <w:pStyle w:val="39"/>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44EC5D68">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DBBA081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2432F912">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D6E22F9E">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1FF66626">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4E5A4FCE">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F0046094">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A9744F14">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42" w15:restartNumberingAfterBreak="0">
    <w:nsid w:val="55D62BF4"/>
    <w:multiLevelType w:val="hybridMultilevel"/>
    <w:tmpl w:val="B7CA342A"/>
    <w:styleLink w:val="13"/>
    <w:lvl w:ilvl="0" w:tplc="87428460">
      <w:start w:val="1"/>
      <w:numFmt w:val="bullet"/>
      <w:pStyle w:val="13"/>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BCF249CC">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9CC4A992">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D8BA1594">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1ABC143A">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34144BAC">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6958ECD8">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D77E75B6">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6A3037EE">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43" w15:restartNumberingAfterBreak="0">
    <w:nsid w:val="57755B80"/>
    <w:multiLevelType w:val="hybridMultilevel"/>
    <w:tmpl w:val="0E1EE94E"/>
    <w:lvl w:ilvl="0" w:tplc="F372FCEE">
      <w:start w:val="1"/>
      <w:numFmt w:val="bullet"/>
      <w:lvlText w:val=""/>
      <w:lvlJc w:val="left"/>
      <w:pPr>
        <w:ind w:left="1429" w:hanging="360"/>
      </w:pPr>
      <w:rPr>
        <w:rFonts w:ascii="Symbol" w:hAnsi="Symbol" w:hint="default"/>
      </w:rPr>
    </w:lvl>
    <w:lvl w:ilvl="1" w:tplc="FFB8E096">
      <w:start w:val="1"/>
      <w:numFmt w:val="bullet"/>
      <w:lvlText w:val="o"/>
      <w:lvlJc w:val="left"/>
      <w:pPr>
        <w:ind w:left="2149" w:hanging="360"/>
      </w:pPr>
      <w:rPr>
        <w:rFonts w:ascii="Courier New" w:hAnsi="Courier New" w:cs="Courier New" w:hint="default"/>
      </w:rPr>
    </w:lvl>
    <w:lvl w:ilvl="2" w:tplc="8E84C77A">
      <w:start w:val="1"/>
      <w:numFmt w:val="bullet"/>
      <w:lvlText w:val=""/>
      <w:lvlJc w:val="left"/>
      <w:pPr>
        <w:ind w:left="2869" w:hanging="360"/>
      </w:pPr>
      <w:rPr>
        <w:rFonts w:ascii="Wingdings" w:hAnsi="Wingdings" w:hint="default"/>
      </w:rPr>
    </w:lvl>
    <w:lvl w:ilvl="3" w:tplc="320C669C">
      <w:start w:val="1"/>
      <w:numFmt w:val="bullet"/>
      <w:lvlText w:val=""/>
      <w:lvlJc w:val="left"/>
      <w:pPr>
        <w:ind w:left="3589" w:hanging="360"/>
      </w:pPr>
      <w:rPr>
        <w:rFonts w:ascii="Symbol" w:hAnsi="Symbol" w:hint="default"/>
      </w:rPr>
    </w:lvl>
    <w:lvl w:ilvl="4" w:tplc="1036398E">
      <w:start w:val="1"/>
      <w:numFmt w:val="bullet"/>
      <w:lvlText w:val="o"/>
      <w:lvlJc w:val="left"/>
      <w:pPr>
        <w:ind w:left="4309" w:hanging="360"/>
      </w:pPr>
      <w:rPr>
        <w:rFonts w:ascii="Courier New" w:hAnsi="Courier New" w:cs="Courier New" w:hint="default"/>
      </w:rPr>
    </w:lvl>
    <w:lvl w:ilvl="5" w:tplc="570E162E">
      <w:start w:val="1"/>
      <w:numFmt w:val="bullet"/>
      <w:lvlText w:val=""/>
      <w:lvlJc w:val="left"/>
      <w:pPr>
        <w:ind w:left="5029" w:hanging="360"/>
      </w:pPr>
      <w:rPr>
        <w:rFonts w:ascii="Wingdings" w:hAnsi="Wingdings" w:hint="default"/>
      </w:rPr>
    </w:lvl>
    <w:lvl w:ilvl="6" w:tplc="2B3AA27A">
      <w:start w:val="1"/>
      <w:numFmt w:val="bullet"/>
      <w:lvlText w:val=""/>
      <w:lvlJc w:val="left"/>
      <w:pPr>
        <w:ind w:left="5749" w:hanging="360"/>
      </w:pPr>
      <w:rPr>
        <w:rFonts w:ascii="Symbol" w:hAnsi="Symbol" w:hint="default"/>
      </w:rPr>
    </w:lvl>
    <w:lvl w:ilvl="7" w:tplc="8C98322A">
      <w:start w:val="1"/>
      <w:numFmt w:val="bullet"/>
      <w:lvlText w:val="o"/>
      <w:lvlJc w:val="left"/>
      <w:pPr>
        <w:ind w:left="6469" w:hanging="360"/>
      </w:pPr>
      <w:rPr>
        <w:rFonts w:ascii="Courier New" w:hAnsi="Courier New" w:cs="Courier New" w:hint="default"/>
      </w:rPr>
    </w:lvl>
    <w:lvl w:ilvl="8" w:tplc="FB547226">
      <w:start w:val="1"/>
      <w:numFmt w:val="bullet"/>
      <w:lvlText w:val=""/>
      <w:lvlJc w:val="left"/>
      <w:pPr>
        <w:ind w:left="7189" w:hanging="360"/>
      </w:pPr>
      <w:rPr>
        <w:rFonts w:ascii="Wingdings" w:hAnsi="Wingdings" w:hint="default"/>
      </w:rPr>
    </w:lvl>
  </w:abstractNum>
  <w:abstractNum w:abstractNumId="44" w15:restartNumberingAfterBreak="0">
    <w:nsid w:val="58C425D2"/>
    <w:multiLevelType w:val="hybridMultilevel"/>
    <w:tmpl w:val="2CF4F71C"/>
    <w:lvl w:ilvl="0" w:tplc="71067750">
      <w:start w:val="1"/>
      <w:numFmt w:val="bullet"/>
      <w:lvlText w:val="-"/>
      <w:lvlJc w:val="left"/>
      <w:pPr>
        <w:ind w:left="1429" w:hanging="360"/>
      </w:pPr>
      <w:rPr>
        <w:rFonts w:ascii="Times New Roman" w:hAnsi="Times New Roman" w:cs="Times New Roman" w:hint="default"/>
      </w:rPr>
    </w:lvl>
    <w:lvl w:ilvl="1" w:tplc="B17EA69E">
      <w:start w:val="1"/>
      <w:numFmt w:val="bullet"/>
      <w:lvlText w:val="o"/>
      <w:lvlJc w:val="left"/>
      <w:pPr>
        <w:ind w:left="2149" w:hanging="360"/>
      </w:pPr>
      <w:rPr>
        <w:rFonts w:ascii="Courier New" w:hAnsi="Courier New" w:cs="Courier New" w:hint="default"/>
      </w:rPr>
    </w:lvl>
    <w:lvl w:ilvl="2" w:tplc="8848C13E">
      <w:start w:val="1"/>
      <w:numFmt w:val="bullet"/>
      <w:lvlText w:val=""/>
      <w:lvlJc w:val="left"/>
      <w:pPr>
        <w:ind w:left="2869" w:hanging="360"/>
      </w:pPr>
      <w:rPr>
        <w:rFonts w:ascii="Wingdings" w:hAnsi="Wingdings" w:hint="default"/>
      </w:rPr>
    </w:lvl>
    <w:lvl w:ilvl="3" w:tplc="1AAECBA6">
      <w:start w:val="1"/>
      <w:numFmt w:val="bullet"/>
      <w:lvlText w:val=""/>
      <w:lvlJc w:val="left"/>
      <w:pPr>
        <w:ind w:left="3589" w:hanging="360"/>
      </w:pPr>
      <w:rPr>
        <w:rFonts w:ascii="Symbol" w:hAnsi="Symbol" w:hint="default"/>
      </w:rPr>
    </w:lvl>
    <w:lvl w:ilvl="4" w:tplc="3DFE9232">
      <w:start w:val="1"/>
      <w:numFmt w:val="bullet"/>
      <w:lvlText w:val="o"/>
      <w:lvlJc w:val="left"/>
      <w:pPr>
        <w:ind w:left="4309" w:hanging="360"/>
      </w:pPr>
      <w:rPr>
        <w:rFonts w:ascii="Courier New" w:hAnsi="Courier New" w:cs="Courier New" w:hint="default"/>
      </w:rPr>
    </w:lvl>
    <w:lvl w:ilvl="5" w:tplc="FC08652E">
      <w:start w:val="1"/>
      <w:numFmt w:val="bullet"/>
      <w:lvlText w:val=""/>
      <w:lvlJc w:val="left"/>
      <w:pPr>
        <w:ind w:left="5029" w:hanging="360"/>
      </w:pPr>
      <w:rPr>
        <w:rFonts w:ascii="Wingdings" w:hAnsi="Wingdings" w:hint="default"/>
      </w:rPr>
    </w:lvl>
    <w:lvl w:ilvl="6" w:tplc="182E1086">
      <w:start w:val="1"/>
      <w:numFmt w:val="bullet"/>
      <w:lvlText w:val=""/>
      <w:lvlJc w:val="left"/>
      <w:pPr>
        <w:ind w:left="5749" w:hanging="360"/>
      </w:pPr>
      <w:rPr>
        <w:rFonts w:ascii="Symbol" w:hAnsi="Symbol" w:hint="default"/>
      </w:rPr>
    </w:lvl>
    <w:lvl w:ilvl="7" w:tplc="5D8C6170">
      <w:start w:val="1"/>
      <w:numFmt w:val="bullet"/>
      <w:lvlText w:val="o"/>
      <w:lvlJc w:val="left"/>
      <w:pPr>
        <w:ind w:left="6469" w:hanging="360"/>
      </w:pPr>
      <w:rPr>
        <w:rFonts w:ascii="Courier New" w:hAnsi="Courier New" w:cs="Courier New" w:hint="default"/>
      </w:rPr>
    </w:lvl>
    <w:lvl w:ilvl="8" w:tplc="83107252">
      <w:start w:val="1"/>
      <w:numFmt w:val="bullet"/>
      <w:lvlText w:val=""/>
      <w:lvlJc w:val="left"/>
      <w:pPr>
        <w:ind w:left="7189" w:hanging="360"/>
      </w:pPr>
      <w:rPr>
        <w:rFonts w:ascii="Wingdings" w:hAnsi="Wingdings" w:hint="default"/>
      </w:rPr>
    </w:lvl>
  </w:abstractNum>
  <w:abstractNum w:abstractNumId="45" w15:restartNumberingAfterBreak="0">
    <w:nsid w:val="59AF4CEF"/>
    <w:multiLevelType w:val="hybridMultilevel"/>
    <w:tmpl w:val="81C85A76"/>
    <w:styleLink w:val="22"/>
    <w:lvl w:ilvl="0" w:tplc="EA901D64">
      <w:start w:val="1"/>
      <w:numFmt w:val="bullet"/>
      <w:pStyle w:val="22"/>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CFDCAAD4">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F4B6A73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7D7A10A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06F89B2C">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79C01922">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9754E7FA">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FC1C8C84">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4F00105A">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46" w15:restartNumberingAfterBreak="0">
    <w:nsid w:val="5D1C533F"/>
    <w:multiLevelType w:val="hybridMultilevel"/>
    <w:tmpl w:val="E42AB704"/>
    <w:styleLink w:val="4"/>
    <w:lvl w:ilvl="0" w:tplc="B054137A">
      <w:start w:val="1"/>
      <w:numFmt w:val="bullet"/>
      <w:pStyle w:val="4"/>
      <w:lvlText w:val="•"/>
      <w:lvlJc w:val="left"/>
      <w:pPr>
        <w:ind w:left="143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81A40596">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8F9CFF40">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D2E4FCF6">
      <w:start w:val="1"/>
      <w:numFmt w:val="bullet"/>
      <w:lvlText w:val="•"/>
      <w:lvlJc w:val="left"/>
      <w:pPr>
        <w:ind w:left="359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325078AE">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1F90477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CBE81F70">
      <w:start w:val="1"/>
      <w:numFmt w:val="bullet"/>
      <w:lvlText w:val="•"/>
      <w:lvlJc w:val="left"/>
      <w:pPr>
        <w:ind w:left="575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7138EA1C">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C7E8AC0E">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47" w15:restartNumberingAfterBreak="0">
    <w:nsid w:val="614C7824"/>
    <w:multiLevelType w:val="multilevel"/>
    <w:tmpl w:val="661EE9A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0"/>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620A7823"/>
    <w:multiLevelType w:val="hybridMultilevel"/>
    <w:tmpl w:val="4894CD44"/>
    <w:styleLink w:val="21"/>
    <w:lvl w:ilvl="0" w:tplc="659451FC">
      <w:start w:val="1"/>
      <w:numFmt w:val="bullet"/>
      <w:pStyle w:val="21"/>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BE7E8B38">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614E6D88">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72F4594A">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C73A9A72">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B6241C20">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72549D5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1F72DE6A">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3458808E">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49" w15:restartNumberingAfterBreak="0">
    <w:nsid w:val="62162D84"/>
    <w:multiLevelType w:val="multilevel"/>
    <w:tmpl w:val="D9C04840"/>
    <w:lvl w:ilvl="0">
      <w:start w:val="1"/>
      <w:numFmt w:val="decimal"/>
      <w:pStyle w:val="10"/>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0" w15:restartNumberingAfterBreak="0">
    <w:nsid w:val="63C37AD9"/>
    <w:multiLevelType w:val="hybridMultilevel"/>
    <w:tmpl w:val="3936510E"/>
    <w:lvl w:ilvl="0" w:tplc="13A8510C">
      <w:start w:val="15"/>
      <w:numFmt w:val="decimal"/>
      <w:lvlText w:val="%1."/>
      <w:lvlJc w:val="left"/>
      <w:pPr>
        <w:ind w:left="1080" w:hanging="360"/>
      </w:pPr>
      <w:rPr>
        <w:rFonts w:hint="default"/>
      </w:rPr>
    </w:lvl>
    <w:lvl w:ilvl="1" w:tplc="AFCCC75A">
      <w:start w:val="1"/>
      <w:numFmt w:val="lowerLetter"/>
      <w:lvlText w:val="%2."/>
      <w:lvlJc w:val="left"/>
      <w:pPr>
        <w:ind w:left="1800" w:hanging="360"/>
      </w:pPr>
    </w:lvl>
    <w:lvl w:ilvl="2" w:tplc="4942FA38">
      <w:start w:val="1"/>
      <w:numFmt w:val="lowerRoman"/>
      <w:lvlText w:val="%3."/>
      <w:lvlJc w:val="right"/>
      <w:pPr>
        <w:ind w:left="2520" w:hanging="180"/>
      </w:pPr>
    </w:lvl>
    <w:lvl w:ilvl="3" w:tplc="D0141E5E">
      <w:start w:val="1"/>
      <w:numFmt w:val="decimal"/>
      <w:lvlText w:val="%4."/>
      <w:lvlJc w:val="left"/>
      <w:pPr>
        <w:ind w:left="3240" w:hanging="360"/>
      </w:pPr>
    </w:lvl>
    <w:lvl w:ilvl="4" w:tplc="74CC187E">
      <w:start w:val="1"/>
      <w:numFmt w:val="lowerLetter"/>
      <w:lvlText w:val="%5."/>
      <w:lvlJc w:val="left"/>
      <w:pPr>
        <w:ind w:left="3960" w:hanging="360"/>
      </w:pPr>
    </w:lvl>
    <w:lvl w:ilvl="5" w:tplc="E042CAD6">
      <w:start w:val="1"/>
      <w:numFmt w:val="lowerRoman"/>
      <w:lvlText w:val="%6."/>
      <w:lvlJc w:val="right"/>
      <w:pPr>
        <w:ind w:left="4680" w:hanging="180"/>
      </w:pPr>
    </w:lvl>
    <w:lvl w:ilvl="6" w:tplc="30C8C25A">
      <w:start w:val="1"/>
      <w:numFmt w:val="decimal"/>
      <w:lvlText w:val="%7."/>
      <w:lvlJc w:val="left"/>
      <w:pPr>
        <w:ind w:left="5400" w:hanging="360"/>
      </w:pPr>
    </w:lvl>
    <w:lvl w:ilvl="7" w:tplc="99CE023C">
      <w:start w:val="1"/>
      <w:numFmt w:val="lowerLetter"/>
      <w:lvlText w:val="%8."/>
      <w:lvlJc w:val="left"/>
      <w:pPr>
        <w:ind w:left="6120" w:hanging="360"/>
      </w:pPr>
    </w:lvl>
    <w:lvl w:ilvl="8" w:tplc="19288834">
      <w:start w:val="1"/>
      <w:numFmt w:val="lowerRoman"/>
      <w:lvlText w:val="%9."/>
      <w:lvlJc w:val="right"/>
      <w:pPr>
        <w:ind w:left="6840" w:hanging="180"/>
      </w:pPr>
    </w:lvl>
  </w:abstractNum>
  <w:abstractNum w:abstractNumId="51" w15:restartNumberingAfterBreak="0">
    <w:nsid w:val="65D97432"/>
    <w:multiLevelType w:val="hybridMultilevel"/>
    <w:tmpl w:val="D5222842"/>
    <w:lvl w:ilvl="0" w:tplc="D8F03062">
      <w:start w:val="1"/>
      <w:numFmt w:val="bullet"/>
      <w:lvlText w:val=""/>
      <w:lvlJc w:val="left"/>
      <w:pPr>
        <w:ind w:left="720" w:hanging="360"/>
      </w:pPr>
      <w:rPr>
        <w:rFonts w:ascii="Symbol" w:hAnsi="Symbol" w:hint="default"/>
      </w:rPr>
    </w:lvl>
    <w:lvl w:ilvl="1" w:tplc="89144DBE">
      <w:start w:val="1"/>
      <w:numFmt w:val="bullet"/>
      <w:lvlText w:val="o"/>
      <w:lvlJc w:val="left"/>
      <w:pPr>
        <w:ind w:left="1440" w:hanging="360"/>
      </w:pPr>
      <w:rPr>
        <w:rFonts w:ascii="Courier New" w:hAnsi="Courier New" w:cs="Courier New" w:hint="default"/>
      </w:rPr>
    </w:lvl>
    <w:lvl w:ilvl="2" w:tplc="C25CF264">
      <w:start w:val="1"/>
      <w:numFmt w:val="bullet"/>
      <w:lvlText w:val=""/>
      <w:lvlJc w:val="left"/>
      <w:pPr>
        <w:ind w:left="2160" w:hanging="360"/>
      </w:pPr>
      <w:rPr>
        <w:rFonts w:ascii="Wingdings" w:hAnsi="Wingdings" w:hint="default"/>
      </w:rPr>
    </w:lvl>
    <w:lvl w:ilvl="3" w:tplc="8F9E382A">
      <w:start w:val="1"/>
      <w:numFmt w:val="bullet"/>
      <w:lvlText w:val=""/>
      <w:lvlJc w:val="left"/>
      <w:pPr>
        <w:ind w:left="2880" w:hanging="360"/>
      </w:pPr>
      <w:rPr>
        <w:rFonts w:ascii="Symbol" w:hAnsi="Symbol" w:hint="default"/>
      </w:rPr>
    </w:lvl>
    <w:lvl w:ilvl="4" w:tplc="06B6DE02">
      <w:start w:val="1"/>
      <w:numFmt w:val="bullet"/>
      <w:lvlText w:val="o"/>
      <w:lvlJc w:val="left"/>
      <w:pPr>
        <w:ind w:left="3600" w:hanging="360"/>
      </w:pPr>
      <w:rPr>
        <w:rFonts w:ascii="Courier New" w:hAnsi="Courier New" w:cs="Courier New" w:hint="default"/>
      </w:rPr>
    </w:lvl>
    <w:lvl w:ilvl="5" w:tplc="95C2B950">
      <w:start w:val="1"/>
      <w:numFmt w:val="bullet"/>
      <w:lvlText w:val=""/>
      <w:lvlJc w:val="left"/>
      <w:pPr>
        <w:ind w:left="4320" w:hanging="360"/>
      </w:pPr>
      <w:rPr>
        <w:rFonts w:ascii="Wingdings" w:hAnsi="Wingdings" w:hint="default"/>
      </w:rPr>
    </w:lvl>
    <w:lvl w:ilvl="6" w:tplc="D2F246A0">
      <w:start w:val="1"/>
      <w:numFmt w:val="bullet"/>
      <w:lvlText w:val=""/>
      <w:lvlJc w:val="left"/>
      <w:pPr>
        <w:ind w:left="5040" w:hanging="360"/>
      </w:pPr>
      <w:rPr>
        <w:rFonts w:ascii="Symbol" w:hAnsi="Symbol" w:hint="default"/>
      </w:rPr>
    </w:lvl>
    <w:lvl w:ilvl="7" w:tplc="BC942232">
      <w:start w:val="1"/>
      <w:numFmt w:val="bullet"/>
      <w:lvlText w:val="o"/>
      <w:lvlJc w:val="left"/>
      <w:pPr>
        <w:ind w:left="5760" w:hanging="360"/>
      </w:pPr>
      <w:rPr>
        <w:rFonts w:ascii="Courier New" w:hAnsi="Courier New" w:cs="Courier New" w:hint="default"/>
      </w:rPr>
    </w:lvl>
    <w:lvl w:ilvl="8" w:tplc="55287990">
      <w:start w:val="1"/>
      <w:numFmt w:val="bullet"/>
      <w:lvlText w:val=""/>
      <w:lvlJc w:val="left"/>
      <w:pPr>
        <w:ind w:left="6480" w:hanging="360"/>
      </w:pPr>
      <w:rPr>
        <w:rFonts w:ascii="Wingdings" w:hAnsi="Wingdings" w:hint="default"/>
      </w:rPr>
    </w:lvl>
  </w:abstractNum>
  <w:abstractNum w:abstractNumId="52" w15:restartNumberingAfterBreak="0">
    <w:nsid w:val="665B7593"/>
    <w:multiLevelType w:val="multilevel"/>
    <w:tmpl w:val="14EA9F90"/>
    <w:styleLink w:val="40"/>
    <w:lvl w:ilvl="0">
      <w:start w:val="1"/>
      <w:numFmt w:val="decimal"/>
      <w:pStyle w:val="40"/>
      <w:lvlText w:val="%1."/>
      <w:lvlJc w:val="left"/>
      <w:pPr>
        <w:tabs>
          <w:tab w:val="left" w:pos="1620"/>
        </w:tabs>
        <w:ind w:left="878" w:hanging="16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53" w15:restartNumberingAfterBreak="0">
    <w:nsid w:val="67A20E06"/>
    <w:multiLevelType w:val="hybridMultilevel"/>
    <w:tmpl w:val="6478CEF4"/>
    <w:styleLink w:val="25"/>
    <w:lvl w:ilvl="0" w:tplc="E27C6C3A">
      <w:start w:val="1"/>
      <w:numFmt w:val="bullet"/>
      <w:pStyle w:val="25"/>
      <w:lvlText w:val="-"/>
      <w:lvlJc w:val="left"/>
      <w:pPr>
        <w:tabs>
          <w:tab w:val="left" w:pos="284"/>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78A03056">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A2F88A92">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9C1C4BA2">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0582B68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8ABE38A0">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AC7EE544">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11869AB8">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29D42A54">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54" w15:restartNumberingAfterBreak="0">
    <w:nsid w:val="69B50421"/>
    <w:multiLevelType w:val="hybridMultilevel"/>
    <w:tmpl w:val="3DE0329E"/>
    <w:styleLink w:val="41"/>
    <w:lvl w:ilvl="0" w:tplc="6268A35C">
      <w:start w:val="1"/>
      <w:numFmt w:val="bullet"/>
      <w:pStyle w:val="41"/>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B23E7ED2">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C94E6082">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E87C7212">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A12CB4CE">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C7EE6856">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2AC4EFB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DB0AAA5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B6E4D464">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55" w15:restartNumberingAfterBreak="0">
    <w:nsid w:val="70791769"/>
    <w:multiLevelType w:val="hybridMultilevel"/>
    <w:tmpl w:val="72AA5C0E"/>
    <w:styleLink w:val="44"/>
    <w:lvl w:ilvl="0" w:tplc="E006066E">
      <w:start w:val="1"/>
      <w:numFmt w:val="decimal"/>
      <w:pStyle w:val="44"/>
      <w:lvlText w:val="%1)"/>
      <w:lvlJc w:val="left"/>
      <w:pPr>
        <w:tabs>
          <w:tab w:val="num" w:pos="708"/>
        </w:tabs>
        <w:ind w:left="14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27F65900">
      <w:start w:val="1"/>
      <w:numFmt w:val="decimal"/>
      <w:lvlText w:val="%2)"/>
      <w:lvlJc w:val="left"/>
      <w:pPr>
        <w:tabs>
          <w:tab w:val="num" w:pos="1428"/>
        </w:tabs>
        <w:ind w:left="86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BF58495E">
      <w:start w:val="1"/>
      <w:numFmt w:val="decimal"/>
      <w:lvlText w:val="%3)"/>
      <w:lvlJc w:val="left"/>
      <w:pPr>
        <w:tabs>
          <w:tab w:val="num" w:pos="2148"/>
        </w:tabs>
        <w:ind w:left="158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EDB6EF8A">
      <w:start w:val="1"/>
      <w:numFmt w:val="decimal"/>
      <w:lvlText w:val="%4)"/>
      <w:lvlJc w:val="left"/>
      <w:pPr>
        <w:tabs>
          <w:tab w:val="num" w:pos="2868"/>
        </w:tabs>
        <w:ind w:left="230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49628510">
      <w:start w:val="1"/>
      <w:numFmt w:val="decimal"/>
      <w:lvlText w:val="%5)"/>
      <w:lvlJc w:val="left"/>
      <w:pPr>
        <w:tabs>
          <w:tab w:val="num" w:pos="3588"/>
        </w:tabs>
        <w:ind w:left="302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tplc="1916B2C8">
      <w:start w:val="1"/>
      <w:numFmt w:val="decimal"/>
      <w:lvlText w:val="%6)"/>
      <w:lvlJc w:val="left"/>
      <w:pPr>
        <w:tabs>
          <w:tab w:val="num" w:pos="4308"/>
        </w:tabs>
        <w:ind w:left="374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tplc="2C2E54DC">
      <w:start w:val="1"/>
      <w:numFmt w:val="decimal"/>
      <w:lvlText w:val="%7)"/>
      <w:lvlJc w:val="left"/>
      <w:pPr>
        <w:tabs>
          <w:tab w:val="num" w:pos="5028"/>
        </w:tabs>
        <w:ind w:left="446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tplc="E4F64FF6">
      <w:start w:val="1"/>
      <w:numFmt w:val="decimal"/>
      <w:lvlText w:val="%8)"/>
      <w:lvlJc w:val="left"/>
      <w:pPr>
        <w:tabs>
          <w:tab w:val="num" w:pos="5748"/>
        </w:tabs>
        <w:ind w:left="518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tplc="1E842C8E">
      <w:start w:val="1"/>
      <w:numFmt w:val="decimal"/>
      <w:lvlText w:val="%9)"/>
      <w:lvlJc w:val="left"/>
      <w:pPr>
        <w:tabs>
          <w:tab w:val="num" w:pos="6468"/>
        </w:tabs>
        <w:ind w:left="590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56" w15:restartNumberingAfterBreak="0">
    <w:nsid w:val="709A0DC4"/>
    <w:multiLevelType w:val="multilevel"/>
    <w:tmpl w:val="ACF6091C"/>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100"/>
        </w:tabs>
        <w:ind w:left="1100" w:hanging="390"/>
      </w:pPr>
      <w:rPr>
        <w:rFonts w:hint="default"/>
      </w:rPr>
    </w:lvl>
    <w:lvl w:ilvl="2">
      <w:start w:val="1"/>
      <w:numFmt w:val="decimal"/>
      <w:lvlText w:val="%1.%2.%3."/>
      <w:lvlJc w:val="left"/>
      <w:pPr>
        <w:tabs>
          <w:tab w:val="num" w:pos="2705"/>
        </w:tabs>
        <w:ind w:left="2705" w:hanging="720"/>
      </w:pPr>
      <w:rPr>
        <w:rFonts w:hint="default"/>
        <w:sz w:val="24"/>
        <w:szCs w:val="24"/>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57" w15:restartNumberingAfterBreak="0">
    <w:nsid w:val="774324ED"/>
    <w:multiLevelType w:val="hybridMultilevel"/>
    <w:tmpl w:val="8A3C9680"/>
    <w:styleLink w:val="6"/>
    <w:lvl w:ilvl="0" w:tplc="358A548E">
      <w:start w:val="1"/>
      <w:numFmt w:val="bullet"/>
      <w:pStyle w:val="6"/>
      <w:lvlText w:val="•"/>
      <w:lvlJc w:val="left"/>
      <w:pPr>
        <w:ind w:left="72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322C482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D90AFBA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0442D1E8">
      <w:start w:val="1"/>
      <w:numFmt w:val="bullet"/>
      <w:lvlText w:val="•"/>
      <w:lvlJc w:val="left"/>
      <w:pPr>
        <w:ind w:left="288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471A02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BF6401C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F79E13A8">
      <w:start w:val="1"/>
      <w:numFmt w:val="bullet"/>
      <w:lvlText w:val="•"/>
      <w:lvlJc w:val="left"/>
      <w:pPr>
        <w:ind w:left="504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97B0C85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837A573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58" w15:restartNumberingAfterBreak="0">
    <w:nsid w:val="7C215D0A"/>
    <w:multiLevelType w:val="hybridMultilevel"/>
    <w:tmpl w:val="1E62D78C"/>
    <w:styleLink w:val="100"/>
    <w:lvl w:ilvl="0" w:tplc="CF2EA81C">
      <w:start w:val="1"/>
      <w:numFmt w:val="bullet"/>
      <w:pStyle w:val="100"/>
      <w:lvlText w:val="−"/>
      <w:lvlJc w:val="left"/>
      <w:pPr>
        <w:tabs>
          <w:tab w:val="left" w:pos="1080"/>
          <w:tab w:val="num" w:pos="1861"/>
        </w:tabs>
        <w:ind w:left="1152" w:firstLine="277"/>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BE184C5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1AD25D5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61D80AD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C6AC2C7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092AF64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4A6A246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E59AF9A6">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02109E0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59" w15:restartNumberingAfterBreak="0">
    <w:nsid w:val="7C8B393E"/>
    <w:multiLevelType w:val="hybridMultilevel"/>
    <w:tmpl w:val="5A70F626"/>
    <w:styleLink w:val="23"/>
    <w:lvl w:ilvl="0" w:tplc="D5E2F0E8">
      <w:start w:val="1"/>
      <w:numFmt w:val="bullet"/>
      <w:pStyle w:val="23"/>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87683F44">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76F87D5C">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BBFC3A3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8D5ECDB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F7843B24">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53648CB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B7AA8454">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0FA0E55C">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60" w15:restartNumberingAfterBreak="0">
    <w:nsid w:val="7E211DF3"/>
    <w:multiLevelType w:val="hybridMultilevel"/>
    <w:tmpl w:val="42540818"/>
    <w:styleLink w:val="19"/>
    <w:lvl w:ilvl="0" w:tplc="D4C63288">
      <w:start w:val="1"/>
      <w:numFmt w:val="bullet"/>
      <w:pStyle w:val="19"/>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1BB698E4">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E774D99E">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00AE5D40">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CB947D0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49A80B60">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9DDCAB4A">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B4B2B72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45DC57DA">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61" w15:restartNumberingAfterBreak="0">
    <w:nsid w:val="7EB65791"/>
    <w:multiLevelType w:val="hybridMultilevel"/>
    <w:tmpl w:val="34BA2C24"/>
    <w:styleLink w:val="36"/>
    <w:lvl w:ilvl="0" w:tplc="C4B49FA2">
      <w:start w:val="1"/>
      <w:numFmt w:val="decimal"/>
      <w:pStyle w:val="36"/>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970ACF64">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DB12CCB6">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04848086">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1A964138">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tplc="9528AA40">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tplc="03FEA8D6">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tplc="840660DA">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tplc="EEBEAD5A">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num w:numId="1">
    <w:abstractNumId w:val="56"/>
  </w:num>
  <w:num w:numId="2">
    <w:abstractNumId w:val="18"/>
  </w:num>
  <w:num w:numId="3">
    <w:abstractNumId w:val="22"/>
    <w:lvlOverride w:ilvl="0">
      <w:lvl w:ilvl="0" w:tplc="91CEF02C">
        <w:start w:val="1"/>
        <w:numFmt w:val="bullet"/>
        <w:lvlText w:val="-"/>
        <w:legacy w:legacy="1" w:legacySpace="0" w:legacyIndent="154"/>
        <w:lvlJc w:val="left"/>
        <w:pPr>
          <w:ind w:left="0" w:firstLine="0"/>
        </w:pPr>
        <w:rPr>
          <w:rFonts w:ascii="Times New Roman" w:hAnsi="Times New Roman" w:cs="Times New Roman" w:hint="default"/>
        </w:rPr>
      </w:lvl>
    </w:lvlOverride>
  </w:num>
  <w:num w:numId="4">
    <w:abstractNumId w:val="47"/>
  </w:num>
  <w:num w:numId="5">
    <w:abstractNumId w:val="44"/>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num>
  <w:num w:numId="9">
    <w:abstractNumId w:val="4"/>
  </w:num>
  <w:num w:numId="10">
    <w:abstractNumId w:val="46"/>
  </w:num>
  <w:num w:numId="11">
    <w:abstractNumId w:val="1"/>
  </w:num>
  <w:num w:numId="12">
    <w:abstractNumId w:val="57"/>
  </w:num>
  <w:num w:numId="13">
    <w:abstractNumId w:val="26"/>
  </w:num>
  <w:num w:numId="14">
    <w:abstractNumId w:val="17"/>
  </w:num>
  <w:num w:numId="15">
    <w:abstractNumId w:val="31"/>
  </w:num>
  <w:num w:numId="16">
    <w:abstractNumId w:val="58"/>
  </w:num>
  <w:num w:numId="17">
    <w:abstractNumId w:val="7"/>
  </w:num>
  <w:num w:numId="18">
    <w:abstractNumId w:val="6"/>
  </w:num>
  <w:num w:numId="19">
    <w:abstractNumId w:val="42"/>
  </w:num>
  <w:num w:numId="20">
    <w:abstractNumId w:val="27"/>
  </w:num>
  <w:num w:numId="21">
    <w:abstractNumId w:val="15"/>
  </w:num>
  <w:num w:numId="22">
    <w:abstractNumId w:val="32"/>
  </w:num>
  <w:num w:numId="23">
    <w:abstractNumId w:val="38"/>
  </w:num>
  <w:num w:numId="24">
    <w:abstractNumId w:val="60"/>
  </w:num>
  <w:num w:numId="25">
    <w:abstractNumId w:val="20"/>
  </w:num>
  <w:num w:numId="26">
    <w:abstractNumId w:val="48"/>
  </w:num>
  <w:num w:numId="27">
    <w:abstractNumId w:val="45"/>
  </w:num>
  <w:num w:numId="28">
    <w:abstractNumId w:val="59"/>
  </w:num>
  <w:num w:numId="29">
    <w:abstractNumId w:val="25"/>
  </w:num>
  <w:num w:numId="30">
    <w:abstractNumId w:val="53"/>
  </w:num>
  <w:num w:numId="31">
    <w:abstractNumId w:val="28"/>
  </w:num>
  <w:num w:numId="32">
    <w:abstractNumId w:val="34"/>
  </w:num>
  <w:num w:numId="33">
    <w:abstractNumId w:val="29"/>
  </w:num>
  <w:num w:numId="34">
    <w:abstractNumId w:val="12"/>
  </w:num>
  <w:num w:numId="35">
    <w:abstractNumId w:val="13"/>
  </w:num>
  <w:num w:numId="36">
    <w:abstractNumId w:val="10"/>
  </w:num>
  <w:num w:numId="37">
    <w:abstractNumId w:val="9"/>
  </w:num>
  <w:num w:numId="38">
    <w:abstractNumId w:val="2"/>
  </w:num>
  <w:num w:numId="39">
    <w:abstractNumId w:val="21"/>
  </w:num>
  <w:num w:numId="40">
    <w:abstractNumId w:val="37"/>
  </w:num>
  <w:num w:numId="41">
    <w:abstractNumId w:val="61"/>
  </w:num>
  <w:num w:numId="42">
    <w:abstractNumId w:val="33"/>
  </w:num>
  <w:num w:numId="43">
    <w:abstractNumId w:val="14"/>
  </w:num>
  <w:num w:numId="44">
    <w:abstractNumId w:val="41"/>
  </w:num>
  <w:num w:numId="45">
    <w:abstractNumId w:val="52"/>
  </w:num>
  <w:num w:numId="46">
    <w:abstractNumId w:val="54"/>
  </w:num>
  <w:num w:numId="47">
    <w:abstractNumId w:val="16"/>
  </w:num>
  <w:num w:numId="48">
    <w:abstractNumId w:val="19"/>
  </w:num>
  <w:num w:numId="49">
    <w:abstractNumId w:val="55"/>
  </w:num>
  <w:num w:numId="50">
    <w:abstractNumId w:val="40"/>
  </w:num>
  <w:num w:numId="51">
    <w:abstractNumId w:val="49"/>
  </w:num>
  <w:num w:numId="52">
    <w:abstractNumId w:val="39"/>
  </w:num>
  <w:num w:numId="53">
    <w:abstractNumId w:val="5"/>
  </w:num>
  <w:num w:numId="54">
    <w:abstractNumId w:val="50"/>
  </w:num>
  <w:num w:numId="55">
    <w:abstractNumId w:val="35"/>
  </w:num>
  <w:num w:numId="56">
    <w:abstractNumId w:val="30"/>
    <w:lvlOverride w:ilvl="0">
      <w:startOverride w:val="3"/>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0"/>
  </w:num>
  <w:num w:numId="58">
    <w:abstractNumId w:val="36"/>
  </w:num>
  <w:num w:numId="59">
    <w:abstractNumId w:val="24"/>
  </w:num>
  <w:num w:numId="60">
    <w:abstractNumId w:val="51"/>
  </w:num>
  <w:num w:numId="61">
    <w:abstractNumId w:val="11"/>
  </w:num>
  <w:num w:numId="62">
    <w:abstractNumId w:val="2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C6B"/>
    <w:rsid w:val="0000491D"/>
    <w:rsid w:val="000B66C8"/>
    <w:rsid w:val="000D2BE5"/>
    <w:rsid w:val="00104CCB"/>
    <w:rsid w:val="00152378"/>
    <w:rsid w:val="0018315D"/>
    <w:rsid w:val="001B2744"/>
    <w:rsid w:val="001D43A1"/>
    <w:rsid w:val="00201180"/>
    <w:rsid w:val="00267949"/>
    <w:rsid w:val="002B4B34"/>
    <w:rsid w:val="003027CA"/>
    <w:rsid w:val="00323C80"/>
    <w:rsid w:val="00361E85"/>
    <w:rsid w:val="00396D4F"/>
    <w:rsid w:val="003A18D9"/>
    <w:rsid w:val="003C3EB1"/>
    <w:rsid w:val="00434E2C"/>
    <w:rsid w:val="00461DE1"/>
    <w:rsid w:val="004969AB"/>
    <w:rsid w:val="004975FF"/>
    <w:rsid w:val="004A0205"/>
    <w:rsid w:val="004A5C35"/>
    <w:rsid w:val="004A7477"/>
    <w:rsid w:val="004A7E57"/>
    <w:rsid w:val="004B03AA"/>
    <w:rsid w:val="00501C6B"/>
    <w:rsid w:val="0051761A"/>
    <w:rsid w:val="00527308"/>
    <w:rsid w:val="00536F59"/>
    <w:rsid w:val="0055748D"/>
    <w:rsid w:val="005B11C4"/>
    <w:rsid w:val="0064744A"/>
    <w:rsid w:val="00651B6C"/>
    <w:rsid w:val="006533FF"/>
    <w:rsid w:val="00685D99"/>
    <w:rsid w:val="006A771D"/>
    <w:rsid w:val="006B6C6F"/>
    <w:rsid w:val="006E3993"/>
    <w:rsid w:val="00734F1B"/>
    <w:rsid w:val="00742547"/>
    <w:rsid w:val="007B4B8F"/>
    <w:rsid w:val="007E3B39"/>
    <w:rsid w:val="00842548"/>
    <w:rsid w:val="00886C59"/>
    <w:rsid w:val="008C087E"/>
    <w:rsid w:val="00913C6A"/>
    <w:rsid w:val="0094406D"/>
    <w:rsid w:val="00947059"/>
    <w:rsid w:val="0095232D"/>
    <w:rsid w:val="00972299"/>
    <w:rsid w:val="009D0AB5"/>
    <w:rsid w:val="009E5D6E"/>
    <w:rsid w:val="00A46E17"/>
    <w:rsid w:val="00A50786"/>
    <w:rsid w:val="00A85368"/>
    <w:rsid w:val="00A9072C"/>
    <w:rsid w:val="00AA1A68"/>
    <w:rsid w:val="00AA1E92"/>
    <w:rsid w:val="00AC0A94"/>
    <w:rsid w:val="00AD03FE"/>
    <w:rsid w:val="00AD4BBA"/>
    <w:rsid w:val="00B03FD9"/>
    <w:rsid w:val="00B1203A"/>
    <w:rsid w:val="00B54308"/>
    <w:rsid w:val="00BC55EE"/>
    <w:rsid w:val="00C0338D"/>
    <w:rsid w:val="00C9172A"/>
    <w:rsid w:val="00CC117C"/>
    <w:rsid w:val="00CC3D76"/>
    <w:rsid w:val="00D17544"/>
    <w:rsid w:val="00D47DB0"/>
    <w:rsid w:val="00D57198"/>
    <w:rsid w:val="00D96ED5"/>
    <w:rsid w:val="00DC3602"/>
    <w:rsid w:val="00DE0F44"/>
    <w:rsid w:val="00DE65A6"/>
    <w:rsid w:val="00E11096"/>
    <w:rsid w:val="00E24AE7"/>
    <w:rsid w:val="00E4562D"/>
    <w:rsid w:val="00EA2734"/>
    <w:rsid w:val="00EA3731"/>
    <w:rsid w:val="00EB6BB3"/>
    <w:rsid w:val="00EC7081"/>
    <w:rsid w:val="00EF22B0"/>
    <w:rsid w:val="00F11341"/>
    <w:rsid w:val="00F32841"/>
    <w:rsid w:val="00F352C2"/>
    <w:rsid w:val="00F62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BE840"/>
  <w15:docId w15:val="{A2BFE610-2D9D-4DEB-9BED-026BD46FE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spacing w:after="0" w:line="240" w:lineRule="auto"/>
    </w:pPr>
    <w:rPr>
      <w:rFonts w:ascii="Times New Roman" w:eastAsia="Times New Roman" w:hAnsi="Times New Roman" w:cs="Times New Roman"/>
      <w:sz w:val="20"/>
      <w:szCs w:val="20"/>
      <w:lang w:eastAsia="ru-RU"/>
    </w:rPr>
  </w:style>
  <w:style w:type="paragraph" w:styleId="14">
    <w:name w:val="heading 1"/>
    <w:basedOn w:val="a0"/>
    <w:next w:val="a0"/>
    <w:link w:val="1a"/>
    <w:uiPriority w:val="9"/>
    <w:qFormat/>
    <w:pPr>
      <w:keepNext/>
      <w:widowControl/>
      <w:outlineLvl w:val="0"/>
    </w:pPr>
    <w:rPr>
      <w:sz w:val="28"/>
      <w:szCs w:val="24"/>
    </w:rPr>
  </w:style>
  <w:style w:type="paragraph" w:styleId="2">
    <w:name w:val="heading 2"/>
    <w:basedOn w:val="a0"/>
    <w:next w:val="a0"/>
    <w:link w:val="2a"/>
    <w:uiPriority w:val="9"/>
    <w:qFormat/>
    <w:pPr>
      <w:keepNext/>
      <w:widowControl/>
      <w:spacing w:before="240" w:after="60"/>
      <w:outlineLvl w:val="1"/>
    </w:pPr>
    <w:rPr>
      <w:rFonts w:ascii="Arial" w:hAnsi="Arial"/>
      <w:b/>
      <w:bCs/>
      <w:i/>
      <w:iCs/>
      <w:sz w:val="28"/>
      <w:szCs w:val="28"/>
    </w:rPr>
  </w:style>
  <w:style w:type="paragraph" w:styleId="3a">
    <w:name w:val="heading 3"/>
    <w:basedOn w:val="a0"/>
    <w:next w:val="a0"/>
    <w:link w:val="3b"/>
    <w:uiPriority w:val="9"/>
    <w:unhideWhenUsed/>
    <w:qFormat/>
    <w:pPr>
      <w:keepNext/>
      <w:spacing w:before="240" w:after="60"/>
      <w:outlineLvl w:val="2"/>
    </w:pPr>
    <w:rPr>
      <w:rFonts w:ascii="Cambria" w:hAnsi="Cambria"/>
      <w:b/>
      <w:bCs/>
      <w:sz w:val="26"/>
      <w:szCs w:val="26"/>
    </w:rPr>
  </w:style>
  <w:style w:type="paragraph" w:styleId="46">
    <w:name w:val="heading 4"/>
    <w:basedOn w:val="a0"/>
    <w:next w:val="a0"/>
    <w:link w:val="47"/>
    <w:unhideWhenUsed/>
    <w:qFormat/>
    <w:pPr>
      <w:keepNext/>
      <w:keepLines/>
      <w:spacing w:before="320" w:after="200"/>
      <w:outlineLvl w:val="3"/>
    </w:pPr>
    <w:rPr>
      <w:rFonts w:ascii="Arial" w:eastAsia="Arial" w:hAnsi="Arial" w:cs="Arial"/>
      <w:b/>
      <w:bCs/>
      <w:sz w:val="26"/>
      <w:szCs w:val="26"/>
    </w:rPr>
  </w:style>
  <w:style w:type="paragraph" w:styleId="50">
    <w:name w:val="heading 5"/>
    <w:basedOn w:val="a0"/>
    <w:next w:val="a0"/>
    <w:link w:val="51"/>
    <w:uiPriority w:val="9"/>
    <w:unhideWhenUsed/>
    <w:qFormat/>
    <w:pPr>
      <w:keepNext/>
      <w:keepLines/>
      <w:spacing w:before="320" w:after="200"/>
      <w:outlineLvl w:val="4"/>
    </w:pPr>
    <w:rPr>
      <w:rFonts w:ascii="Arial" w:eastAsia="Arial" w:hAnsi="Arial" w:cs="Arial"/>
      <w:b/>
      <w:bCs/>
      <w:sz w:val="24"/>
      <w:szCs w:val="24"/>
    </w:rPr>
  </w:style>
  <w:style w:type="paragraph" w:styleId="60">
    <w:name w:val="heading 6"/>
    <w:basedOn w:val="a0"/>
    <w:next w:val="a0"/>
    <w:link w:val="61"/>
    <w:uiPriority w:val="99"/>
    <w:unhideWhenUsed/>
    <w:qFormat/>
    <w:pPr>
      <w:keepNext/>
      <w:keepLines/>
      <w:spacing w:before="320" w:after="200"/>
      <w:outlineLvl w:val="5"/>
    </w:pPr>
    <w:rPr>
      <w:rFonts w:ascii="Arial" w:eastAsia="Arial" w:hAnsi="Arial" w:cs="Arial"/>
      <w:b/>
      <w:bCs/>
      <w:sz w:val="22"/>
      <w:szCs w:val="22"/>
    </w:rPr>
  </w:style>
  <w:style w:type="paragraph" w:styleId="70">
    <w:name w:val="heading 7"/>
    <w:basedOn w:val="a0"/>
    <w:next w:val="a0"/>
    <w:link w:val="71"/>
    <w:uiPriority w:val="9"/>
    <w:unhideWhenUsed/>
    <w:qFormat/>
    <w:pPr>
      <w:keepNext/>
      <w:keepLines/>
      <w:spacing w:before="320" w:after="200"/>
      <w:outlineLvl w:val="6"/>
    </w:pPr>
    <w:rPr>
      <w:rFonts w:ascii="Arial" w:eastAsia="Arial" w:hAnsi="Arial" w:cs="Arial"/>
      <w:b/>
      <w:bCs/>
      <w:i/>
      <w:iCs/>
      <w:sz w:val="22"/>
      <w:szCs w:val="22"/>
    </w:rPr>
  </w:style>
  <w:style w:type="paragraph" w:styleId="80">
    <w:name w:val="heading 8"/>
    <w:basedOn w:val="a0"/>
    <w:next w:val="a0"/>
    <w:link w:val="81"/>
    <w:uiPriority w:val="9"/>
    <w:unhideWhenUsed/>
    <w:qFormat/>
    <w:pPr>
      <w:keepNext/>
      <w:keepLines/>
      <w:spacing w:before="320" w:after="200"/>
      <w:outlineLvl w:val="7"/>
    </w:pPr>
    <w:rPr>
      <w:rFonts w:ascii="Arial" w:eastAsia="Arial" w:hAnsi="Arial" w:cs="Arial"/>
      <w:i/>
      <w:iCs/>
      <w:sz w:val="22"/>
      <w:szCs w:val="22"/>
    </w:rPr>
  </w:style>
  <w:style w:type="paragraph" w:styleId="90">
    <w:name w:val="heading 9"/>
    <w:basedOn w:val="a0"/>
    <w:next w:val="a0"/>
    <w:link w:val="91"/>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CaptionChar">
    <w:name w:val="Caption Char"/>
    <w:basedOn w:val="a1"/>
    <w:uiPriority w:val="35"/>
    <w:rPr>
      <w:b/>
      <w:bCs/>
      <w:color w:val="5B9BD5" w:themeColor="accent1"/>
      <w:sz w:val="18"/>
      <w:szCs w:val="18"/>
    </w:rPr>
  </w:style>
  <w:style w:type="character" w:customStyle="1" w:styleId="Heading4Char">
    <w:name w:val="Heading 4 Char"/>
    <w:basedOn w:val="a1"/>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a4">
    <w:name w:val="Название объекта Знак"/>
    <w:basedOn w:val="a1"/>
    <w:link w:val="a5"/>
    <w:uiPriority w:val="35"/>
    <w:rPr>
      <w:b/>
      <w:bCs/>
      <w:color w:val="5B9BD5" w:themeColor="accent1"/>
      <w:sz w:val="18"/>
      <w:szCs w:val="18"/>
    </w:rPr>
  </w:style>
  <w:style w:type="character" w:customStyle="1" w:styleId="EndnoteTextChar">
    <w:name w:val="Endnote Text Char"/>
    <w:uiPriority w:val="99"/>
    <w:rPr>
      <w:sz w:val="20"/>
    </w:rPr>
  </w:style>
  <w:style w:type="character" w:customStyle="1" w:styleId="1a">
    <w:name w:val="Заголовок 1 Знак"/>
    <w:basedOn w:val="a1"/>
    <w:link w:val="14"/>
    <w:uiPriority w:val="9"/>
    <w:rPr>
      <w:rFonts w:ascii="Times New Roman" w:eastAsia="Times New Roman" w:hAnsi="Times New Roman" w:cs="Times New Roman"/>
      <w:sz w:val="28"/>
      <w:szCs w:val="24"/>
      <w:lang w:eastAsia="ru-RU"/>
    </w:rPr>
  </w:style>
  <w:style w:type="character" w:customStyle="1" w:styleId="2a">
    <w:name w:val="Заголовок 2 Знак"/>
    <w:basedOn w:val="a1"/>
    <w:link w:val="2"/>
    <w:uiPriority w:val="9"/>
    <w:rPr>
      <w:rFonts w:ascii="Arial" w:eastAsia="Times New Roman" w:hAnsi="Arial" w:cs="Times New Roman"/>
      <w:b/>
      <w:bCs/>
      <w:i/>
      <w:iCs/>
      <w:sz w:val="28"/>
      <w:szCs w:val="28"/>
      <w:lang w:eastAsia="ru-RU"/>
    </w:rPr>
  </w:style>
  <w:style w:type="character" w:customStyle="1" w:styleId="3b">
    <w:name w:val="Заголовок 3 Знак"/>
    <w:basedOn w:val="a1"/>
    <w:link w:val="3a"/>
    <w:uiPriority w:val="9"/>
    <w:rPr>
      <w:rFonts w:ascii="Cambria" w:eastAsia="Times New Roman" w:hAnsi="Cambria" w:cs="Times New Roman"/>
      <w:b/>
      <w:bCs/>
      <w:sz w:val="26"/>
      <w:szCs w:val="26"/>
      <w:lang w:eastAsia="ru-RU"/>
    </w:rPr>
  </w:style>
  <w:style w:type="numbering" w:customStyle="1" w:styleId="1b">
    <w:name w:val="Нет списка1"/>
    <w:next w:val="a3"/>
    <w:uiPriority w:val="99"/>
    <w:semiHidden/>
    <w:unhideWhenUsed/>
  </w:style>
  <w:style w:type="paragraph" w:styleId="2b">
    <w:name w:val="Body Text 2"/>
    <w:basedOn w:val="a0"/>
    <w:link w:val="2c"/>
    <w:uiPriority w:val="99"/>
    <w:pPr>
      <w:widowControl/>
      <w:jc w:val="both"/>
    </w:pPr>
    <w:rPr>
      <w:b/>
      <w:sz w:val="24"/>
      <w:szCs w:val="24"/>
    </w:rPr>
  </w:style>
  <w:style w:type="character" w:customStyle="1" w:styleId="2c">
    <w:name w:val="Основной текст 2 Знак"/>
    <w:basedOn w:val="a1"/>
    <w:link w:val="2b"/>
    <w:uiPriority w:val="99"/>
    <w:rPr>
      <w:rFonts w:ascii="Times New Roman" w:eastAsia="Times New Roman" w:hAnsi="Times New Roman" w:cs="Times New Roman"/>
      <w:b/>
      <w:sz w:val="24"/>
      <w:szCs w:val="24"/>
      <w:lang w:eastAsia="ru-RU"/>
    </w:rPr>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ru-RU"/>
    </w:rPr>
  </w:style>
  <w:style w:type="paragraph" w:styleId="a6">
    <w:name w:val="Body Text"/>
    <w:basedOn w:val="a0"/>
    <w:link w:val="a7"/>
    <w:uiPriority w:val="99"/>
    <w:pPr>
      <w:spacing w:after="120"/>
    </w:pPr>
  </w:style>
  <w:style w:type="character" w:customStyle="1" w:styleId="a7">
    <w:name w:val="Основной текст Знак"/>
    <w:basedOn w:val="a1"/>
    <w:link w:val="a6"/>
    <w:uiPriority w:val="99"/>
    <w:rPr>
      <w:rFonts w:ascii="Times New Roman" w:eastAsia="Times New Roman" w:hAnsi="Times New Roman" w:cs="Times New Roman"/>
      <w:sz w:val="20"/>
      <w:szCs w:val="20"/>
      <w:lang w:eastAsia="ru-RU"/>
    </w:rPr>
  </w:style>
  <w:style w:type="paragraph" w:styleId="2d">
    <w:name w:val="Body Text Indent 2"/>
    <w:basedOn w:val="a0"/>
    <w:link w:val="2e"/>
    <w:pPr>
      <w:spacing w:after="120" w:line="480" w:lineRule="auto"/>
      <w:ind w:left="283"/>
    </w:pPr>
  </w:style>
  <w:style w:type="character" w:customStyle="1" w:styleId="2e">
    <w:name w:val="Основной текст с отступом 2 Знак"/>
    <w:basedOn w:val="a1"/>
    <w:link w:val="2d"/>
    <w:rPr>
      <w:rFonts w:ascii="Times New Roman" w:eastAsia="Times New Roman" w:hAnsi="Times New Roman" w:cs="Times New Roman"/>
      <w:sz w:val="20"/>
      <w:szCs w:val="20"/>
      <w:lang w:eastAsia="ru-RU"/>
    </w:rPr>
  </w:style>
  <w:style w:type="paragraph" w:styleId="3c">
    <w:name w:val="Body Text 3"/>
    <w:basedOn w:val="a0"/>
    <w:link w:val="3d"/>
    <w:uiPriority w:val="99"/>
    <w:pPr>
      <w:spacing w:after="120"/>
    </w:pPr>
    <w:rPr>
      <w:sz w:val="16"/>
      <w:szCs w:val="16"/>
    </w:rPr>
  </w:style>
  <w:style w:type="character" w:customStyle="1" w:styleId="3d">
    <w:name w:val="Основной текст 3 Знак"/>
    <w:basedOn w:val="a1"/>
    <w:link w:val="3c"/>
    <w:uiPriority w:val="99"/>
    <w:rPr>
      <w:rFonts w:ascii="Times New Roman" w:eastAsia="Times New Roman" w:hAnsi="Times New Roman" w:cs="Times New Roman"/>
      <w:sz w:val="16"/>
      <w:szCs w:val="16"/>
      <w:lang w:eastAsia="ru-RU"/>
    </w:rPr>
  </w:style>
  <w:style w:type="paragraph" w:styleId="a8">
    <w:name w:val="header"/>
    <w:basedOn w:val="a0"/>
    <w:link w:val="a9"/>
    <w:uiPriority w:val="99"/>
    <w:pPr>
      <w:tabs>
        <w:tab w:val="center" w:pos="4677"/>
        <w:tab w:val="right" w:pos="9355"/>
      </w:tabs>
    </w:pPr>
  </w:style>
  <w:style w:type="character" w:customStyle="1" w:styleId="a9">
    <w:name w:val="Верхний колонтитул Знак"/>
    <w:basedOn w:val="a1"/>
    <w:link w:val="a8"/>
    <w:uiPriority w:val="99"/>
    <w:rPr>
      <w:rFonts w:ascii="Times New Roman" w:eastAsia="Times New Roman" w:hAnsi="Times New Roman" w:cs="Times New Roman"/>
      <w:sz w:val="20"/>
      <w:szCs w:val="20"/>
      <w:lang w:eastAsia="ru-RU"/>
    </w:rPr>
  </w:style>
  <w:style w:type="paragraph" w:styleId="aa">
    <w:name w:val="footer"/>
    <w:basedOn w:val="a0"/>
    <w:link w:val="ab"/>
    <w:pPr>
      <w:tabs>
        <w:tab w:val="center" w:pos="4677"/>
        <w:tab w:val="right" w:pos="9355"/>
      </w:tabs>
    </w:pPr>
  </w:style>
  <w:style w:type="character" w:customStyle="1" w:styleId="ab">
    <w:name w:val="Нижний колонтитул Знак"/>
    <w:basedOn w:val="a1"/>
    <w:link w:val="aa"/>
    <w:rPr>
      <w:rFonts w:ascii="Times New Roman" w:eastAsia="Times New Roman" w:hAnsi="Times New Roman" w:cs="Times New Roman"/>
      <w:sz w:val="20"/>
      <w:szCs w:val="20"/>
      <w:lang w:eastAsia="ru-RU"/>
    </w:rPr>
  </w:style>
  <w:style w:type="paragraph" w:styleId="ac">
    <w:name w:val="Balloon Text"/>
    <w:basedOn w:val="a0"/>
    <w:link w:val="ad"/>
    <w:uiPriority w:val="99"/>
    <w:rPr>
      <w:rFonts w:ascii="Tahoma" w:hAnsi="Tahoma" w:cs="Tahoma"/>
      <w:sz w:val="16"/>
      <w:szCs w:val="16"/>
    </w:rPr>
  </w:style>
  <w:style w:type="character" w:customStyle="1" w:styleId="ad">
    <w:name w:val="Текст выноски Знак"/>
    <w:basedOn w:val="a1"/>
    <w:link w:val="ac"/>
    <w:uiPriority w:val="99"/>
    <w:rPr>
      <w:rFonts w:ascii="Tahoma" w:eastAsia="Times New Roman" w:hAnsi="Tahoma" w:cs="Tahoma"/>
      <w:sz w:val="16"/>
      <w:szCs w:val="16"/>
      <w:lang w:eastAsia="ru-RU"/>
    </w:rPr>
  </w:style>
  <w:style w:type="paragraph" w:styleId="ae">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style>
  <w:style w:type="character" w:styleId="af">
    <w:name w:val="line number"/>
    <w:basedOn w:val="a1"/>
  </w:style>
  <w:style w:type="numbering" w:customStyle="1" w:styleId="112">
    <w:name w:val="Нет списка11"/>
    <w:next w:val="a3"/>
    <w:uiPriority w:val="99"/>
    <w:semiHidden/>
    <w:unhideWhenUsed/>
  </w:style>
  <w:style w:type="paragraph" w:customStyle="1" w:styleId="2f">
    <w:name w:val="2"/>
    <w:basedOn w:val="a0"/>
    <w:next w:val="af0"/>
    <w:link w:val="af1"/>
    <w:uiPriority w:val="99"/>
    <w:qFormat/>
    <w:pPr>
      <w:widowControl/>
      <w:jc w:val="center"/>
    </w:pPr>
    <w:rPr>
      <w:b/>
      <w:bCs/>
      <w:sz w:val="28"/>
      <w:szCs w:val="24"/>
    </w:rPr>
  </w:style>
  <w:style w:type="character" w:customStyle="1" w:styleId="af1">
    <w:name w:val="Название Знак"/>
    <w:link w:val="2f"/>
    <w:uiPriority w:val="99"/>
    <w:rPr>
      <w:rFonts w:ascii="Times New Roman" w:eastAsia="Times New Roman" w:hAnsi="Times New Roman" w:cs="Times New Roman"/>
      <w:b/>
      <w:bCs/>
      <w:sz w:val="28"/>
      <w:szCs w:val="24"/>
      <w:lang w:eastAsia="ru-RU"/>
    </w:rPr>
  </w:style>
  <w:style w:type="paragraph" w:customStyle="1" w:styleId="a50">
    <w:name w:val="a5"/>
    <w:basedOn w:val="a0"/>
    <w:uiPriority w:val="99"/>
    <w:pPr>
      <w:widowControl/>
    </w:pPr>
  </w:style>
  <w:style w:type="paragraph" w:customStyle="1" w:styleId="af2">
    <w:name w:val="Таблица шапка"/>
    <w:basedOn w:val="a0"/>
    <w:uiPriority w:val="99"/>
    <w:pPr>
      <w:keepNext/>
      <w:widowControl/>
      <w:spacing w:before="40" w:after="40"/>
      <w:ind w:left="57" w:right="57"/>
    </w:pPr>
    <w:rPr>
      <w:sz w:val="22"/>
      <w:szCs w:val="22"/>
    </w:rPr>
  </w:style>
  <w:style w:type="character" w:styleId="af3">
    <w:name w:val="page number"/>
    <w:rPr>
      <w:rFonts w:cs="Times New Roman"/>
    </w:rPr>
  </w:style>
  <w:style w:type="paragraph" w:styleId="af4">
    <w:name w:val="Body Text Indent"/>
    <w:basedOn w:val="a0"/>
    <w:link w:val="af5"/>
    <w:uiPriority w:val="99"/>
    <w:pPr>
      <w:spacing w:after="120"/>
      <w:ind w:left="283"/>
    </w:pPr>
    <w:rPr>
      <w:rFonts w:ascii="Arial" w:hAnsi="Arial"/>
    </w:rPr>
  </w:style>
  <w:style w:type="character" w:customStyle="1" w:styleId="af5">
    <w:name w:val="Основной текст с отступом Знак"/>
    <w:basedOn w:val="a1"/>
    <w:link w:val="af4"/>
    <w:uiPriority w:val="99"/>
    <w:rPr>
      <w:rFonts w:ascii="Arial" w:eastAsia="Times New Roman" w:hAnsi="Arial" w:cs="Times New Roman"/>
      <w:sz w:val="20"/>
      <w:szCs w:val="20"/>
      <w:lang w:eastAsia="ru-RU"/>
    </w:rPr>
  </w:style>
  <w:style w:type="paragraph" w:customStyle="1" w:styleId="ConsNormal">
    <w:name w:val="ConsNormal"/>
    <w:pPr>
      <w:widowControl w:val="0"/>
      <w:spacing w:after="0" w:line="240" w:lineRule="auto"/>
      <w:ind w:firstLine="720"/>
    </w:pPr>
    <w:rPr>
      <w:rFonts w:ascii="Arial" w:eastAsia="Times New Roman" w:hAnsi="Arial" w:cs="Arial"/>
      <w:sz w:val="20"/>
      <w:szCs w:val="20"/>
      <w:lang w:eastAsia="ru-RU"/>
    </w:rPr>
  </w:style>
  <w:style w:type="paragraph" w:styleId="af6">
    <w:name w:val="Block Text"/>
    <w:basedOn w:val="a0"/>
    <w:uiPriority w:val="99"/>
    <w:pPr>
      <w:widowControl/>
      <w:ind w:left="-360" w:right="-511" w:firstLine="900"/>
      <w:jc w:val="both"/>
    </w:pPr>
    <w:rPr>
      <w:sz w:val="24"/>
      <w:szCs w:val="24"/>
      <w:lang w:eastAsia="en-US"/>
    </w:rPr>
  </w:style>
  <w:style w:type="paragraph" w:styleId="af7">
    <w:name w:val="Subtitle"/>
    <w:basedOn w:val="a0"/>
    <w:link w:val="af8"/>
    <w:uiPriority w:val="99"/>
    <w:qFormat/>
    <w:pPr>
      <w:widowControl/>
      <w:jc w:val="both"/>
    </w:pPr>
    <w:rPr>
      <w:b/>
      <w:bCs/>
      <w:sz w:val="24"/>
      <w:szCs w:val="24"/>
    </w:rPr>
  </w:style>
  <w:style w:type="character" w:customStyle="1" w:styleId="af8">
    <w:name w:val="Подзаголовок Знак"/>
    <w:basedOn w:val="a1"/>
    <w:link w:val="af7"/>
    <w:uiPriority w:val="99"/>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0"/>
    <w:pPr>
      <w:widowControl/>
      <w:spacing w:before="240" w:after="60" w:line="360" w:lineRule="auto"/>
    </w:pPr>
    <w:rPr>
      <w:b/>
      <w:bCs/>
      <w:sz w:val="24"/>
      <w:szCs w:val="24"/>
    </w:rPr>
  </w:style>
  <w:style w:type="paragraph" w:styleId="3e">
    <w:name w:val="Body Text Indent 3"/>
    <w:basedOn w:val="a0"/>
    <w:link w:val="3f"/>
    <w:pPr>
      <w:spacing w:after="120"/>
      <w:ind w:left="283"/>
    </w:pPr>
    <w:rPr>
      <w:rFonts w:ascii="Arial" w:hAnsi="Arial"/>
      <w:sz w:val="16"/>
      <w:szCs w:val="16"/>
    </w:rPr>
  </w:style>
  <w:style w:type="character" w:customStyle="1" w:styleId="3f">
    <w:name w:val="Основной текст с отступом 3 Знак"/>
    <w:basedOn w:val="a1"/>
    <w:link w:val="3e"/>
    <w:rPr>
      <w:rFonts w:ascii="Arial" w:eastAsia="Times New Roman" w:hAnsi="Arial" w:cs="Times New Roman"/>
      <w:sz w:val="16"/>
      <w:szCs w:val="16"/>
      <w:lang w:eastAsia="ru-RU"/>
    </w:rPr>
  </w:style>
  <w:style w:type="paragraph" w:customStyle="1" w:styleId="Noeeu14">
    <w:name w:val="Noeeu14"/>
    <w:basedOn w:val="a0"/>
    <w:uiPriority w:val="99"/>
    <w:pPr>
      <w:widowControl/>
      <w:spacing w:line="264" w:lineRule="auto"/>
      <w:ind w:firstLine="720"/>
      <w:jc w:val="both"/>
    </w:pPr>
    <w:rPr>
      <w:sz w:val="28"/>
    </w:rPr>
  </w:style>
  <w:style w:type="paragraph" w:customStyle="1" w:styleId="Revision1">
    <w:name w:val="Revision1"/>
    <w:hidden/>
    <w:uiPriority w:val="99"/>
    <w:semiHidden/>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Pr>
      <w:rFonts w:ascii="Verdana" w:hAnsi="Verdana"/>
      <w:color w:val="000000"/>
      <w:sz w:val="18"/>
      <w:u w:val="none"/>
    </w:rPr>
  </w:style>
  <w:style w:type="paragraph" w:customStyle="1" w:styleId="Text">
    <w:name w:val="Text"/>
    <w:basedOn w:val="a0"/>
    <w:uiPriority w:val="99"/>
    <w:pPr>
      <w:widowControl/>
      <w:spacing w:after="240"/>
    </w:pPr>
    <w:rPr>
      <w:sz w:val="24"/>
      <w:lang w:val="en-US" w:eastAsia="en-US"/>
    </w:rPr>
  </w:style>
  <w:style w:type="character" w:styleId="af9">
    <w:name w:val="annotation reference"/>
    <w:uiPriority w:val="99"/>
    <w:rPr>
      <w:rFonts w:cs="Times New Roman"/>
      <w:sz w:val="16"/>
      <w:szCs w:val="16"/>
    </w:rPr>
  </w:style>
  <w:style w:type="paragraph" w:styleId="afa">
    <w:name w:val="annotation text"/>
    <w:basedOn w:val="a0"/>
    <w:link w:val="afb"/>
    <w:uiPriority w:val="99"/>
    <w:rPr>
      <w:rFonts w:ascii="Arial" w:hAnsi="Arial" w:cs="Arial"/>
    </w:rPr>
  </w:style>
  <w:style w:type="character" w:customStyle="1" w:styleId="afb">
    <w:name w:val="Текст примечания Знак"/>
    <w:basedOn w:val="a1"/>
    <w:link w:val="afa"/>
    <w:uiPriority w:val="99"/>
    <w:rPr>
      <w:rFonts w:ascii="Arial" w:eastAsia="Times New Roman" w:hAnsi="Arial" w:cs="Arial"/>
      <w:sz w:val="20"/>
      <w:szCs w:val="20"/>
      <w:lang w:eastAsia="ru-RU"/>
    </w:rPr>
  </w:style>
  <w:style w:type="paragraph" w:styleId="afc">
    <w:name w:val="annotation subject"/>
    <w:basedOn w:val="afa"/>
    <w:next w:val="afa"/>
    <w:link w:val="afd"/>
    <w:uiPriority w:val="99"/>
    <w:rPr>
      <w:b/>
      <w:bCs/>
    </w:rPr>
  </w:style>
  <w:style w:type="character" w:customStyle="1" w:styleId="afd">
    <w:name w:val="Тема примечания Знак"/>
    <w:basedOn w:val="afb"/>
    <w:link w:val="afc"/>
    <w:uiPriority w:val="99"/>
    <w:rPr>
      <w:rFonts w:ascii="Arial" w:eastAsia="Times New Roman" w:hAnsi="Arial" w:cs="Arial"/>
      <w:b/>
      <w:bCs/>
      <w:sz w:val="20"/>
      <w:szCs w:val="20"/>
      <w:lang w:eastAsia="ru-RU"/>
    </w:rPr>
  </w:style>
  <w:style w:type="paragraph" w:styleId="afe">
    <w:name w:val="No Spacing"/>
    <w:uiPriority w:val="1"/>
    <w:qFormat/>
    <w:pPr>
      <w:spacing w:after="0" w:line="240" w:lineRule="auto"/>
      <w:ind w:firstLine="567"/>
      <w:jc w:val="both"/>
    </w:pPr>
    <w:rPr>
      <w:rFonts w:ascii="Calibri" w:eastAsia="Times New Roman" w:hAnsi="Calibri" w:cs="Times New Roman"/>
      <w:sz w:val="28"/>
      <w:szCs w:val="28"/>
      <w:lang w:eastAsia="ru-RU"/>
    </w:rPr>
  </w:style>
  <w:style w:type="character" w:customStyle="1" w:styleId="2f0">
    <w:name w:val="Знак Знак2"/>
    <w:uiPriority w:val="99"/>
    <w:rPr>
      <w:b/>
      <w:sz w:val="28"/>
      <w:u w:val="single"/>
      <w:lang w:val="ru-RU" w:eastAsia="ru-RU"/>
    </w:rPr>
  </w:style>
  <w:style w:type="paragraph" w:styleId="aff">
    <w:name w:val="Normal (Web)"/>
    <w:basedOn w:val="a0"/>
    <w:uiPriority w:val="99"/>
    <w:pPr>
      <w:widowControl/>
      <w:spacing w:after="195"/>
    </w:pPr>
    <w:rPr>
      <w:rFonts w:eastAsia="MS Mincho"/>
      <w:sz w:val="24"/>
      <w:szCs w:val="24"/>
      <w:lang w:eastAsia="ja-JP"/>
    </w:rPr>
  </w:style>
  <w:style w:type="numbering" w:customStyle="1" w:styleId="1110">
    <w:name w:val="Нет списка111"/>
    <w:next w:val="a3"/>
    <w:uiPriority w:val="99"/>
    <w:semiHidden/>
    <w:unhideWhenUsed/>
  </w:style>
  <w:style w:type="paragraph" w:customStyle="1" w:styleId="1c">
    <w:name w:val="Обычный1"/>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f1">
    <w:name w:val="Нет списка2"/>
    <w:next w:val="a3"/>
    <w:uiPriority w:val="99"/>
    <w:semiHidden/>
    <w:unhideWhenUsed/>
  </w:style>
  <w:style w:type="paragraph" w:styleId="aff0">
    <w:name w:val="Plain Text"/>
    <w:basedOn w:val="a0"/>
    <w:link w:val="aff1"/>
    <w:uiPriority w:val="99"/>
    <w:pPr>
      <w:widowControl/>
    </w:pPr>
    <w:rPr>
      <w:rFonts w:ascii="Courier New" w:hAnsi="Courier New" w:cs="Courier New"/>
    </w:rPr>
  </w:style>
  <w:style w:type="character" w:customStyle="1" w:styleId="aff1">
    <w:name w:val="Текст Знак"/>
    <w:basedOn w:val="a1"/>
    <w:link w:val="aff0"/>
    <w:uiPriority w:val="99"/>
    <w:rPr>
      <w:rFonts w:ascii="Courier New" w:eastAsia="Times New Roman" w:hAnsi="Courier New" w:cs="Courier New"/>
      <w:sz w:val="20"/>
      <w:szCs w:val="20"/>
      <w:lang w:eastAsia="ru-RU"/>
    </w:rPr>
  </w:style>
  <w:style w:type="paragraph" w:customStyle="1" w:styleId="NoSpacing1">
    <w:name w:val="No Spacing1"/>
    <w:pPr>
      <w:spacing w:after="0" w:line="240" w:lineRule="auto"/>
    </w:pPr>
    <w:rPr>
      <w:rFonts w:ascii="Calibri" w:eastAsia="Times New Roman" w:hAnsi="Calibri" w:cs="Times New Roman"/>
    </w:rPr>
  </w:style>
  <w:style w:type="paragraph" w:customStyle="1" w:styleId="ConsPlusNonformat">
    <w:name w:val="ConsPlusNonformat"/>
    <w:uiPriority w:val="99"/>
    <w:pPr>
      <w:widowControl w:val="0"/>
      <w:spacing w:after="0" w:line="240" w:lineRule="auto"/>
    </w:pPr>
    <w:rPr>
      <w:rFonts w:ascii="Courier New" w:eastAsia="Times New Roman" w:hAnsi="Courier New" w:cs="Courier New"/>
      <w:sz w:val="20"/>
      <w:szCs w:val="20"/>
      <w:lang w:eastAsia="ru-RU"/>
    </w:rPr>
  </w:style>
  <w:style w:type="table" w:styleId="aff2">
    <w:name w:val="Table Grid"/>
    <w:basedOn w:val="a2"/>
    <w:uiPriority w:val="5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0">
    <w:name w:val="text"/>
    <w:basedOn w:val="a0"/>
    <w:uiPriority w:val="99"/>
    <w:pPr>
      <w:widowControl/>
      <w:spacing w:after="240"/>
    </w:pPr>
    <w:rPr>
      <w:sz w:val="24"/>
      <w:szCs w:val="24"/>
    </w:rPr>
  </w:style>
  <w:style w:type="paragraph" w:customStyle="1" w:styleId="BodyTextIndent21">
    <w:name w:val="Body Text Indent 21"/>
    <w:basedOn w:val="a0"/>
    <w:pPr>
      <w:widowControl/>
      <w:ind w:firstLine="720"/>
    </w:pPr>
    <w:rPr>
      <w:sz w:val="26"/>
      <w:szCs w:val="26"/>
    </w:rPr>
  </w:style>
  <w:style w:type="paragraph" w:customStyle="1" w:styleId="1d">
    <w:name w:val="Основной текст1"/>
    <w:pPr>
      <w:spacing w:after="0" w:line="240" w:lineRule="auto"/>
    </w:pPr>
    <w:rPr>
      <w:rFonts w:ascii="Times New Roman" w:eastAsia="ヒラギノ角ゴ Pro W3" w:hAnsi="Times New Roman" w:cs="Times New Roman"/>
      <w:color w:val="000000"/>
      <w:sz w:val="24"/>
      <w:szCs w:val="20"/>
      <w:lang w:eastAsia="ru-RU"/>
    </w:rPr>
  </w:style>
  <w:style w:type="paragraph" w:styleId="aff3">
    <w:name w:val="List Paragraph"/>
    <w:aliases w:val="Нумерованый список,List Paragraph1,Абзац маркированнный,ПАРАГРАФ,3_Абзац списка,Абзац списка2,Table-Normal,RSHB_Table-Normal,Таблица,Основной,AC List 01,Буллет,Bullet_IRAO,Subtle Emphasis1,head 5,Слабое выделение1,-Абзац списка,l,Маркер,lp1"/>
    <w:basedOn w:val="a0"/>
    <w:link w:val="aff4"/>
    <w:uiPriority w:val="34"/>
    <w:qFormat/>
    <w:pPr>
      <w:widowControl/>
      <w:ind w:left="720"/>
      <w:contextualSpacing/>
    </w:pPr>
    <w:rPr>
      <w:rFonts w:eastAsia="ヒラギノ角ゴ Pro W3"/>
      <w:color w:val="000000"/>
      <w:szCs w:val="24"/>
      <w:lang w:eastAsia="en-US"/>
    </w:rPr>
  </w:style>
  <w:style w:type="character" w:styleId="aff5">
    <w:name w:val="Hyperlink"/>
    <w:unhideWhenUsed/>
    <w:rPr>
      <w:color w:val="0000FF"/>
      <w:u w:val="single"/>
    </w:rPr>
  </w:style>
  <w:style w:type="paragraph" w:styleId="aff6">
    <w:name w:val="footnote text"/>
    <w:aliases w:val="Footnote Text Char Знак Знак,Footnote Text Char Знак,Footnote Text Char Знак Знак Знак Знак,ГКР текст сноски"/>
    <w:basedOn w:val="a0"/>
    <w:link w:val="aff7"/>
    <w:uiPriority w:val="99"/>
    <w:unhideWhenUsed/>
    <w:pPr>
      <w:widowControl/>
    </w:pPr>
    <w:rPr>
      <w:rFonts w:ascii="Calibri" w:eastAsia="Calibri" w:hAnsi="Calibri"/>
      <w:lang w:eastAsia="en-US"/>
    </w:rPr>
  </w:style>
  <w:style w:type="character" w:customStyle="1" w:styleId="aff7">
    <w:name w:val="Текст сноски Знак"/>
    <w:aliases w:val="Footnote Text Char Знак Знак Знак,Footnote Text Char Знак Знак1,Footnote Text Char Знак Знак Знак Знак Знак,ГКР текст сноски Знак"/>
    <w:basedOn w:val="a1"/>
    <w:link w:val="aff6"/>
    <w:uiPriority w:val="99"/>
    <w:rPr>
      <w:rFonts w:ascii="Calibri" w:eastAsia="Calibri" w:hAnsi="Calibri" w:cs="Times New Roman"/>
      <w:sz w:val="20"/>
      <w:szCs w:val="20"/>
    </w:rPr>
  </w:style>
  <w:style w:type="character" w:styleId="aff8">
    <w:name w:val="footnote reference"/>
    <w:uiPriority w:val="99"/>
    <w:unhideWhenUsed/>
    <w:rPr>
      <w:vertAlign w:val="superscript"/>
    </w:rPr>
  </w:style>
  <w:style w:type="character" w:customStyle="1" w:styleId="aff4">
    <w:name w:val="Абзац списка Знак"/>
    <w:aliases w:val="Нумерованый список Знак,List Paragraph1 Знак,Абзац маркированнный Знак,ПАРАГРАФ Знак,3_Абзац списка Знак,Абзац списка2 Знак,Table-Normal Знак,RSHB_Table-Normal Знак,Таблица Знак,Основной Знак,AC List 01 Знак,Буллет Знак,head 5 Знак"/>
    <w:link w:val="aff3"/>
    <w:uiPriority w:val="34"/>
    <w:qFormat/>
    <w:rPr>
      <w:rFonts w:ascii="Times New Roman" w:eastAsia="ヒラギノ角ゴ Pro W3" w:hAnsi="Times New Roman" w:cs="Times New Roman"/>
      <w:color w:val="000000"/>
      <w:sz w:val="20"/>
      <w:szCs w:val="24"/>
    </w:rPr>
  </w:style>
  <w:style w:type="character" w:customStyle="1" w:styleId="1Char">
    <w:name w:val="П.1 Char"/>
    <w:link w:val="1"/>
    <w:rPr>
      <w:bCs/>
      <w:sz w:val="24"/>
      <w:szCs w:val="24"/>
    </w:rPr>
  </w:style>
  <w:style w:type="paragraph" w:customStyle="1" w:styleId="1">
    <w:name w:val="П.1"/>
    <w:basedOn w:val="aff3"/>
    <w:link w:val="1Char"/>
    <w:qFormat/>
    <w:pPr>
      <w:numPr>
        <w:ilvl w:val="1"/>
        <w:numId w:val="4"/>
      </w:numPr>
      <w:tabs>
        <w:tab w:val="left" w:pos="1701"/>
      </w:tabs>
      <w:jc w:val="both"/>
    </w:pPr>
    <w:rPr>
      <w:rFonts w:asciiTheme="minorHAnsi" w:eastAsiaTheme="minorHAnsi" w:hAnsiTheme="minorHAnsi" w:cstheme="minorBidi"/>
      <w:bCs/>
      <w:color w:val="auto"/>
      <w:sz w:val="24"/>
    </w:rPr>
  </w:style>
  <w:style w:type="character" w:customStyle="1" w:styleId="11Char">
    <w:name w:val="П.1.1 Char"/>
    <w:link w:val="110"/>
    <w:rPr>
      <w:bCs/>
      <w:sz w:val="24"/>
      <w:szCs w:val="24"/>
    </w:rPr>
  </w:style>
  <w:style w:type="paragraph" w:customStyle="1" w:styleId="110">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s>
    </w:pPr>
    <w:rPr>
      <w:rFonts w:ascii="Calibri" w:eastAsia="Calibri" w:hAnsi="Calibri"/>
      <w:bCs w:val="0"/>
    </w:rPr>
  </w:style>
  <w:style w:type="paragraph" w:customStyle="1" w:styleId="1111">
    <w:name w:val="П.1.1.1.1"/>
    <w:basedOn w:val="1"/>
    <w:next w:val="a0"/>
    <w:qFormat/>
    <w:pPr>
      <w:numPr>
        <w:ilvl w:val="4"/>
      </w:numPr>
      <w:tabs>
        <w:tab w:val="clear" w:pos="1080"/>
        <w:tab w:val="num" w:pos="360"/>
        <w:tab w:val="num" w:pos="420"/>
      </w:tabs>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s>
    </w:pPr>
    <w:rPr>
      <w:rFonts w:ascii="Calibri" w:eastAsia="Calibri" w:hAnsi="Calibri"/>
      <w:bCs w:val="0"/>
    </w:rPr>
  </w:style>
  <w:style w:type="paragraph" w:customStyle="1" w:styleId="a">
    <w:name w:val="П.глава"/>
    <w:basedOn w:val="aff3"/>
    <w:next w:val="1"/>
    <w:qFormat/>
    <w:pPr>
      <w:keepNext/>
      <w:numPr>
        <w:numId w:val="4"/>
      </w:numPr>
      <w:tabs>
        <w:tab w:val="left" w:pos="1701"/>
      </w:tabs>
      <w:spacing w:before="240" w:after="240"/>
      <w:ind w:right="-6"/>
      <w:jc w:val="center"/>
    </w:pPr>
    <w:rPr>
      <w:rFonts w:ascii="Calibri" w:eastAsia="Calibri" w:hAnsi="Calibri"/>
      <w:b/>
      <w:bCs/>
      <w:color w:val="auto"/>
      <w:sz w:val="24"/>
    </w:rPr>
  </w:style>
  <w:style w:type="table" w:customStyle="1" w:styleId="1e">
    <w:name w:val="Сетка таблицы1"/>
    <w:basedOn w:val="a2"/>
    <w:next w:val="aff2"/>
    <w:uiPriority w:val="5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Title"/>
    <w:basedOn w:val="a0"/>
    <w:next w:val="a0"/>
    <w:link w:val="aff9"/>
    <w:qFormat/>
    <w:pPr>
      <w:contextualSpacing/>
    </w:pPr>
    <w:rPr>
      <w:rFonts w:asciiTheme="majorHAnsi" w:eastAsiaTheme="majorEastAsia" w:hAnsiTheme="majorHAnsi" w:cstheme="majorBidi"/>
      <w:spacing w:val="-10"/>
      <w:sz w:val="56"/>
      <w:szCs w:val="56"/>
    </w:rPr>
  </w:style>
  <w:style w:type="character" w:customStyle="1" w:styleId="aff9">
    <w:name w:val="Заголовок Знак"/>
    <w:basedOn w:val="a1"/>
    <w:link w:val="af0"/>
    <w:rPr>
      <w:rFonts w:asciiTheme="majorHAnsi" w:eastAsiaTheme="majorEastAsia" w:hAnsiTheme="majorHAnsi" w:cstheme="majorBidi"/>
      <w:spacing w:val="-10"/>
      <w:sz w:val="56"/>
      <w:szCs w:val="56"/>
      <w:lang w:eastAsia="ru-RU"/>
    </w:rPr>
  </w:style>
  <w:style w:type="numbering" w:customStyle="1" w:styleId="3f0">
    <w:name w:val="Нет списка3"/>
    <w:next w:val="a3"/>
    <w:semiHidden/>
    <w:unhideWhenUsed/>
  </w:style>
  <w:style w:type="table" w:customStyle="1" w:styleId="2f2">
    <w:name w:val="Сетка таблицы2"/>
    <w:basedOn w:val="a2"/>
    <w:next w:val="aff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
    <w:name w:val="1"/>
    <w:basedOn w:val="a0"/>
    <w:next w:val="af0"/>
    <w:qFormat/>
    <w:pPr>
      <w:widowControl/>
      <w:shd w:val="clear" w:color="auto" w:fill="FFFFFF"/>
      <w:ind w:firstLine="567"/>
      <w:jc w:val="center"/>
    </w:pPr>
    <w:rPr>
      <w:sz w:val="28"/>
      <w:szCs w:val="24"/>
    </w:rPr>
  </w:style>
  <w:style w:type="paragraph" w:customStyle="1" w:styleId="210">
    <w:name w:val="Средняя сетка 21"/>
    <w:uiPriority w:val="1"/>
    <w:qFormat/>
    <w:pPr>
      <w:spacing w:after="0" w:line="240" w:lineRule="auto"/>
    </w:pPr>
    <w:rPr>
      <w:rFonts w:ascii="Calibri" w:eastAsia="Calibri" w:hAnsi="Calibri" w:cs="Times New Roman"/>
    </w:rPr>
  </w:style>
  <w:style w:type="paragraph" w:customStyle="1" w:styleId="affa">
    <w:name w:val="Тема приказа"/>
    <w:basedOn w:val="a0"/>
    <w:link w:val="affb"/>
    <w:qFormat/>
    <w:pPr>
      <w:widowControl/>
      <w:ind w:right="5385"/>
      <w:jc w:val="both"/>
    </w:pPr>
    <w:rPr>
      <w:rFonts w:eastAsia="Calibri"/>
      <w:color w:val="0D0D0D"/>
      <w:sz w:val="24"/>
      <w:szCs w:val="24"/>
    </w:rPr>
  </w:style>
  <w:style w:type="character" w:customStyle="1" w:styleId="affb">
    <w:name w:val="Тема приказа Знак"/>
    <w:link w:val="affa"/>
    <w:rPr>
      <w:rFonts w:ascii="Times New Roman" w:eastAsia="Calibri" w:hAnsi="Times New Roman" w:cs="Times New Roman"/>
      <w:color w:val="0D0D0D"/>
      <w:sz w:val="24"/>
      <w:szCs w:val="24"/>
      <w:lang w:eastAsia="ru-RU"/>
    </w:rPr>
  </w:style>
  <w:style w:type="character" w:customStyle="1" w:styleId="affc">
    <w:name w:val="Основной текст_"/>
    <w:link w:val="3f1"/>
    <w:rPr>
      <w:sz w:val="23"/>
      <w:szCs w:val="23"/>
      <w:shd w:val="clear" w:color="auto" w:fill="FFFFFF"/>
    </w:rPr>
  </w:style>
  <w:style w:type="paragraph" w:customStyle="1" w:styleId="3f1">
    <w:name w:val="Основной текст3"/>
    <w:basedOn w:val="a0"/>
    <w:link w:val="affc"/>
    <w:pPr>
      <w:widowControl/>
      <w:shd w:val="clear" w:color="auto" w:fill="FFFFFF"/>
      <w:spacing w:before="300" w:after="300" w:line="0" w:lineRule="atLeast"/>
      <w:jc w:val="both"/>
    </w:pPr>
    <w:rPr>
      <w:rFonts w:asciiTheme="minorHAnsi" w:eastAsiaTheme="minorHAnsi" w:hAnsiTheme="minorHAnsi" w:cstheme="minorBidi"/>
      <w:sz w:val="23"/>
      <w:szCs w:val="23"/>
      <w:lang w:eastAsia="en-US"/>
    </w:rPr>
  </w:style>
  <w:style w:type="table" w:styleId="-1">
    <w:name w:val="Colorful List Accent 1"/>
    <w:basedOn w:val="a2"/>
    <w:uiPriority w:val="7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tcBorders>
        <w:shd w:val="clear" w:color="auto" w:fill="D3DFEE"/>
      </w:tcPr>
    </w:tblStylePr>
    <w:tblStylePr w:type="band1Horz">
      <w:tblPr/>
      <w:tcPr>
        <w:shd w:val="clear" w:color="auto" w:fill="DBE5F1"/>
      </w:tcPr>
    </w:tblStylePr>
  </w:style>
  <w:style w:type="paragraph" w:customStyle="1" w:styleId="48">
    <w:name w:val="4"/>
    <w:basedOn w:val="a0"/>
    <w:next w:val="af0"/>
    <w:qFormat/>
    <w:pPr>
      <w:widowControl/>
      <w:shd w:val="clear" w:color="auto" w:fill="FFFFFF"/>
      <w:ind w:firstLine="567"/>
      <w:jc w:val="center"/>
    </w:pPr>
    <w:rPr>
      <w:sz w:val="28"/>
      <w:szCs w:val="24"/>
    </w:rPr>
  </w:style>
  <w:style w:type="paragraph" w:customStyle="1" w:styleId="2f3">
    <w:name w:val="Обычный2"/>
    <w:pPr>
      <w:widowControl w:val="0"/>
      <w:spacing w:after="0" w:line="280" w:lineRule="auto"/>
      <w:ind w:firstLine="560"/>
      <w:jc w:val="both"/>
    </w:pPr>
    <w:rPr>
      <w:rFonts w:ascii="Times New Roman" w:eastAsia="Times New Roman" w:hAnsi="Times New Roman" w:cs="Times New Roman"/>
      <w:sz w:val="20"/>
      <w:szCs w:val="20"/>
      <w:lang w:eastAsia="ru-RU"/>
    </w:rPr>
  </w:style>
  <w:style w:type="paragraph" w:styleId="affd">
    <w:name w:val="endnote text"/>
    <w:basedOn w:val="a0"/>
    <w:link w:val="affe"/>
    <w:uiPriority w:val="99"/>
    <w:semiHidden/>
    <w:unhideWhenUsed/>
    <w:pPr>
      <w:widowControl/>
    </w:pPr>
  </w:style>
  <w:style w:type="character" w:customStyle="1" w:styleId="affe">
    <w:name w:val="Текст концевой сноски Знак"/>
    <w:basedOn w:val="a1"/>
    <w:link w:val="affd"/>
    <w:uiPriority w:val="99"/>
    <w:rPr>
      <w:rFonts w:ascii="Times New Roman" w:eastAsia="Times New Roman" w:hAnsi="Times New Roman" w:cs="Times New Roman"/>
      <w:sz w:val="20"/>
      <w:szCs w:val="20"/>
      <w:lang w:eastAsia="ru-RU"/>
    </w:rPr>
  </w:style>
  <w:style w:type="character" w:styleId="afff">
    <w:name w:val="endnote reference"/>
    <w:uiPriority w:val="99"/>
    <w:semiHidden/>
    <w:unhideWhenUsed/>
    <w:rPr>
      <w:vertAlign w:val="superscript"/>
    </w:rPr>
  </w:style>
  <w:style w:type="paragraph" w:customStyle="1" w:styleId="3f2">
    <w:name w:val="3"/>
    <w:basedOn w:val="a0"/>
    <w:next w:val="af0"/>
    <w:qFormat/>
    <w:pPr>
      <w:widowControl/>
      <w:shd w:val="clear" w:color="auto" w:fill="FFFFFF"/>
      <w:ind w:firstLine="567"/>
      <w:jc w:val="center"/>
    </w:pPr>
    <w:rPr>
      <w:sz w:val="28"/>
      <w:szCs w:val="24"/>
    </w:rPr>
  </w:style>
  <w:style w:type="paragraph" w:customStyle="1" w:styleId="3f3">
    <w:name w:val="Обычный3"/>
    <w:pPr>
      <w:widowControl w:val="0"/>
      <w:spacing w:after="0" w:line="280" w:lineRule="auto"/>
      <w:ind w:firstLine="560"/>
      <w:jc w:val="both"/>
    </w:pPr>
    <w:rPr>
      <w:rFonts w:ascii="Times New Roman" w:eastAsia="Times New Roman" w:hAnsi="Times New Roman" w:cs="Times New Roman"/>
      <w:sz w:val="20"/>
      <w:szCs w:val="20"/>
      <w:lang w:eastAsia="ru-RU"/>
    </w:rPr>
  </w:style>
  <w:style w:type="paragraph" w:customStyle="1" w:styleId="1f0">
    <w:name w:val="Знак Знак Знак1"/>
    <w:basedOn w:val="a0"/>
    <w:uiPriority w:val="99"/>
    <w:pPr>
      <w:widowControl/>
      <w:tabs>
        <w:tab w:val="num" w:pos="360"/>
      </w:tabs>
      <w:spacing w:after="160" w:line="240" w:lineRule="exact"/>
    </w:pPr>
    <w:rPr>
      <w:rFonts w:ascii="Verdana" w:hAnsi="Verdana" w:cs="Verdana"/>
      <w:lang w:val="en-US" w:eastAsia="en-US"/>
    </w:rPr>
  </w:style>
  <w:style w:type="character" w:customStyle="1" w:styleId="72">
    <w:name w:val="Знак Знак7"/>
    <w:uiPriority w:val="99"/>
    <w:rPr>
      <w:lang w:val="ru-RU" w:eastAsia="ru-RU"/>
    </w:rPr>
  </w:style>
  <w:style w:type="paragraph" w:customStyle="1" w:styleId="62">
    <w:name w:val="6_часть"/>
    <w:basedOn w:val="a0"/>
    <w:pPr>
      <w:widowControl/>
      <w:tabs>
        <w:tab w:val="num" w:pos="2835"/>
      </w:tabs>
      <w:spacing w:after="120"/>
      <w:ind w:left="2835" w:hanging="567"/>
    </w:pPr>
    <w:rPr>
      <w:rFonts w:ascii="Verdana" w:hAnsi="Verdana"/>
    </w:rPr>
  </w:style>
  <w:style w:type="character" w:customStyle="1" w:styleId="defaultlabelstyle3">
    <w:name w:val="defaultlabelstyle3"/>
    <w:basedOn w:val="a1"/>
    <w:rPr>
      <w:rFonts w:ascii="Verdana" w:hAnsi="Verdana" w:hint="default"/>
      <w:b w:val="0"/>
      <w:bCs w:val="0"/>
      <w:color w:val="333333"/>
    </w:rPr>
  </w:style>
  <w:style w:type="paragraph" w:customStyle="1" w:styleId="Standard">
    <w:name w:val="Standard"/>
    <w:pPr>
      <w:spacing w:after="0" w:line="240" w:lineRule="auto"/>
    </w:pPr>
    <w:rPr>
      <w:rFonts w:ascii="Times New Roman" w:eastAsia="Times New Roman" w:hAnsi="Times New Roman" w:cs="Times New Roman"/>
      <w:color w:val="00000A"/>
      <w:sz w:val="24"/>
      <w:szCs w:val="24"/>
      <w:lang w:eastAsia="ar-SA"/>
    </w:rPr>
  </w:style>
  <w:style w:type="paragraph" w:customStyle="1" w:styleId="TableContents">
    <w:name w:val="Table Contents"/>
    <w:basedOn w:val="Standard"/>
  </w:style>
  <w:style w:type="character" w:customStyle="1" w:styleId="bumpedfont15">
    <w:name w:val="bumpedfont15"/>
  </w:style>
  <w:style w:type="table" w:customStyle="1" w:styleId="GridTable5Dark-Accent2">
    <w:name w:val="Grid Table 5 Dark - Accent 2"/>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paragraph" w:customStyle="1" w:styleId="Style5">
    <w:name w:val="Style5"/>
    <w:basedOn w:val="a0"/>
    <w:uiPriority w:val="99"/>
    <w:pPr>
      <w:spacing w:line="346" w:lineRule="exact"/>
      <w:ind w:firstLine="554"/>
      <w:jc w:val="both"/>
    </w:pPr>
    <w:rPr>
      <w:rFonts w:eastAsiaTheme="minorEastAsia"/>
      <w:sz w:val="24"/>
      <w:szCs w:val="24"/>
    </w:rPr>
  </w:style>
  <w:style w:type="character" w:customStyle="1" w:styleId="FontStyle12">
    <w:name w:val="Font Style12"/>
    <w:basedOn w:val="a1"/>
    <w:uiPriority w:val="99"/>
    <w:rPr>
      <w:rFonts w:ascii="Times New Roman" w:hAnsi="Times New Roman" w:cs="Times New Roman" w:hint="default"/>
      <w:sz w:val="24"/>
      <w:szCs w:val="24"/>
    </w:rPr>
  </w:style>
  <w:style w:type="character" w:customStyle="1" w:styleId="47">
    <w:name w:val="Заголовок 4 Знак"/>
    <w:basedOn w:val="a1"/>
    <w:link w:val="46"/>
    <w:rPr>
      <w:rFonts w:ascii="Arial" w:eastAsia="Arial" w:hAnsi="Arial" w:cs="Arial"/>
      <w:b/>
      <w:bCs/>
      <w:sz w:val="26"/>
      <w:szCs w:val="26"/>
      <w:lang w:eastAsia="ru-RU"/>
    </w:rPr>
  </w:style>
  <w:style w:type="character" w:customStyle="1" w:styleId="51">
    <w:name w:val="Заголовок 5 Знак"/>
    <w:basedOn w:val="a1"/>
    <w:link w:val="50"/>
    <w:uiPriority w:val="9"/>
    <w:rPr>
      <w:rFonts w:ascii="Arial" w:eastAsia="Arial" w:hAnsi="Arial" w:cs="Arial"/>
      <w:b/>
      <w:bCs/>
      <w:sz w:val="24"/>
      <w:szCs w:val="24"/>
      <w:lang w:eastAsia="ru-RU"/>
    </w:rPr>
  </w:style>
  <w:style w:type="character" w:customStyle="1" w:styleId="61">
    <w:name w:val="Заголовок 6 Знак"/>
    <w:basedOn w:val="a1"/>
    <w:link w:val="60"/>
    <w:uiPriority w:val="99"/>
    <w:rPr>
      <w:rFonts w:ascii="Arial" w:eastAsia="Arial" w:hAnsi="Arial" w:cs="Arial"/>
      <w:b/>
      <w:bCs/>
      <w:lang w:eastAsia="ru-RU"/>
    </w:rPr>
  </w:style>
  <w:style w:type="character" w:customStyle="1" w:styleId="71">
    <w:name w:val="Заголовок 7 Знак"/>
    <w:basedOn w:val="a1"/>
    <w:link w:val="70"/>
    <w:uiPriority w:val="9"/>
    <w:rPr>
      <w:rFonts w:ascii="Arial" w:eastAsia="Arial" w:hAnsi="Arial" w:cs="Arial"/>
      <w:b/>
      <w:bCs/>
      <w:i/>
      <w:iCs/>
      <w:lang w:eastAsia="ru-RU"/>
    </w:rPr>
  </w:style>
  <w:style w:type="character" w:customStyle="1" w:styleId="81">
    <w:name w:val="Заголовок 8 Знак"/>
    <w:basedOn w:val="a1"/>
    <w:link w:val="80"/>
    <w:uiPriority w:val="9"/>
    <w:rPr>
      <w:rFonts w:ascii="Arial" w:eastAsia="Arial" w:hAnsi="Arial" w:cs="Arial"/>
      <w:i/>
      <w:iCs/>
      <w:lang w:eastAsia="ru-RU"/>
    </w:rPr>
  </w:style>
  <w:style w:type="character" w:customStyle="1" w:styleId="91">
    <w:name w:val="Заголовок 9 Знак"/>
    <w:basedOn w:val="a1"/>
    <w:link w:val="90"/>
    <w:uiPriority w:val="9"/>
    <w:rPr>
      <w:rFonts w:ascii="Arial" w:eastAsia="Arial" w:hAnsi="Arial" w:cs="Arial"/>
      <w:i/>
      <w:iCs/>
      <w:sz w:val="21"/>
      <w:szCs w:val="21"/>
      <w:lang w:eastAsia="ru-RU"/>
    </w:rPr>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paragraph" w:styleId="2f4">
    <w:name w:val="Quote"/>
    <w:basedOn w:val="a0"/>
    <w:next w:val="a0"/>
    <w:link w:val="2f5"/>
    <w:uiPriority w:val="29"/>
    <w:qFormat/>
    <w:pPr>
      <w:ind w:left="720" w:right="720"/>
    </w:pPr>
    <w:rPr>
      <w:i/>
    </w:rPr>
  </w:style>
  <w:style w:type="character" w:customStyle="1" w:styleId="2f5">
    <w:name w:val="Цитата 2 Знак"/>
    <w:basedOn w:val="a1"/>
    <w:link w:val="2f4"/>
    <w:uiPriority w:val="29"/>
    <w:rPr>
      <w:rFonts w:ascii="Times New Roman" w:eastAsia="Times New Roman" w:hAnsi="Times New Roman" w:cs="Times New Roman"/>
      <w:i/>
      <w:sz w:val="20"/>
      <w:szCs w:val="20"/>
      <w:lang w:eastAsia="ru-RU"/>
    </w:rPr>
  </w:style>
  <w:style w:type="paragraph" w:styleId="afff0">
    <w:name w:val="Intense Quote"/>
    <w:basedOn w:val="a0"/>
    <w:next w:val="a0"/>
    <w:link w:val="afff1"/>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f1">
    <w:name w:val="Выделенная цитата Знак"/>
    <w:basedOn w:val="a1"/>
    <w:link w:val="afff0"/>
    <w:uiPriority w:val="30"/>
    <w:rPr>
      <w:rFonts w:ascii="Times New Roman" w:eastAsia="Times New Roman" w:hAnsi="Times New Roman" w:cs="Times New Roman"/>
      <w:i/>
      <w:sz w:val="20"/>
      <w:szCs w:val="20"/>
      <w:shd w:val="clear" w:color="auto" w:fill="F2F2F2"/>
      <w:lang w:eastAsia="ru-RU"/>
    </w:rPr>
  </w:style>
  <w:style w:type="character" w:customStyle="1" w:styleId="HeaderChar">
    <w:name w:val="Header Char"/>
    <w:basedOn w:val="a1"/>
    <w:uiPriority w:val="99"/>
  </w:style>
  <w:style w:type="character" w:customStyle="1" w:styleId="FooterChar">
    <w:name w:val="Footer Char"/>
    <w:basedOn w:val="a1"/>
    <w:uiPriority w:val="99"/>
  </w:style>
  <w:style w:type="paragraph" w:styleId="a5">
    <w:name w:val="caption"/>
    <w:basedOn w:val="a0"/>
    <w:next w:val="a0"/>
    <w:link w:val="a4"/>
    <w:uiPriority w:val="35"/>
    <w:semiHidden/>
    <w:unhideWhenUsed/>
    <w:qFormat/>
    <w:pPr>
      <w:spacing w:line="276" w:lineRule="auto"/>
    </w:pPr>
    <w:rPr>
      <w:b/>
      <w:bCs/>
      <w:color w:val="5B9BD5" w:themeColor="accent1"/>
      <w:sz w:val="18"/>
      <w:szCs w:val="18"/>
    </w:rPr>
  </w:style>
  <w:style w:type="table" w:customStyle="1" w:styleId="TableGridLight">
    <w:name w:val="Table Grid Light"/>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f1">
    <w:name w:val="Plain Table 1"/>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f6">
    <w:name w:val="Plain Table 2"/>
    <w:basedOn w:val="a2"/>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f4">
    <w:name w:val="Plain Table 3"/>
    <w:basedOn w:val="a2"/>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9">
    <w:name w:val="Plain Table 4"/>
    <w:basedOn w:val="a2"/>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2"/>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0">
    <w:name w:val="Grid Table 1 Light"/>
    <w:basedOn w:val="a2"/>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2"/>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3">
    <w:name w:val="Grid Table 5 Dark - Accent 3"/>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2"/>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2"/>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1">
    <w:name w:val="List Table 1 Light"/>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2"/>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2"/>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2"/>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2"/>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1f2">
    <w:name w:val="toc 1"/>
    <w:basedOn w:val="a0"/>
    <w:next w:val="a0"/>
    <w:uiPriority w:val="39"/>
    <w:unhideWhenUsed/>
    <w:qFormat/>
    <w:pPr>
      <w:spacing w:after="57"/>
    </w:pPr>
  </w:style>
  <w:style w:type="paragraph" w:styleId="2f7">
    <w:name w:val="toc 2"/>
    <w:basedOn w:val="a0"/>
    <w:next w:val="a0"/>
    <w:uiPriority w:val="39"/>
    <w:unhideWhenUsed/>
    <w:qFormat/>
    <w:pPr>
      <w:spacing w:after="57"/>
      <w:ind w:left="283"/>
    </w:pPr>
  </w:style>
  <w:style w:type="paragraph" w:styleId="3f5">
    <w:name w:val="toc 3"/>
    <w:basedOn w:val="a0"/>
    <w:next w:val="a0"/>
    <w:uiPriority w:val="39"/>
    <w:unhideWhenUsed/>
    <w:qFormat/>
    <w:pPr>
      <w:spacing w:after="57"/>
      <w:ind w:left="567"/>
    </w:pPr>
  </w:style>
  <w:style w:type="paragraph" w:styleId="4a">
    <w:name w:val="toc 4"/>
    <w:basedOn w:val="a0"/>
    <w:next w:val="a0"/>
    <w:uiPriority w:val="39"/>
    <w:unhideWhenUsed/>
    <w:pPr>
      <w:spacing w:after="57"/>
      <w:ind w:left="850"/>
    </w:pPr>
  </w:style>
  <w:style w:type="paragraph" w:styleId="53">
    <w:name w:val="toc 5"/>
    <w:basedOn w:val="a0"/>
    <w:next w:val="a0"/>
    <w:uiPriority w:val="39"/>
    <w:unhideWhenUsed/>
    <w:pPr>
      <w:spacing w:after="57"/>
      <w:ind w:left="1134"/>
    </w:pPr>
  </w:style>
  <w:style w:type="paragraph" w:styleId="63">
    <w:name w:val="toc 6"/>
    <w:basedOn w:val="a0"/>
    <w:next w:val="a0"/>
    <w:uiPriority w:val="39"/>
    <w:unhideWhenUsed/>
    <w:pPr>
      <w:spacing w:after="57"/>
      <w:ind w:left="1417"/>
    </w:pPr>
  </w:style>
  <w:style w:type="paragraph" w:styleId="73">
    <w:name w:val="toc 7"/>
    <w:basedOn w:val="a0"/>
    <w:next w:val="a0"/>
    <w:uiPriority w:val="39"/>
    <w:unhideWhenUsed/>
    <w:pPr>
      <w:spacing w:after="57"/>
      <w:ind w:left="1701"/>
    </w:pPr>
  </w:style>
  <w:style w:type="paragraph" w:styleId="82">
    <w:name w:val="toc 8"/>
    <w:basedOn w:val="a0"/>
    <w:next w:val="a0"/>
    <w:uiPriority w:val="39"/>
    <w:unhideWhenUsed/>
    <w:pPr>
      <w:spacing w:after="57"/>
      <w:ind w:left="1984"/>
    </w:pPr>
  </w:style>
  <w:style w:type="paragraph" w:styleId="92">
    <w:name w:val="toc 9"/>
    <w:basedOn w:val="a0"/>
    <w:next w:val="a0"/>
    <w:uiPriority w:val="39"/>
    <w:unhideWhenUsed/>
    <w:pPr>
      <w:spacing w:after="57"/>
      <w:ind w:left="2268"/>
    </w:pPr>
  </w:style>
  <w:style w:type="paragraph" w:styleId="afff2">
    <w:name w:val="TOC Heading"/>
    <w:uiPriority w:val="39"/>
    <w:unhideWhenUsed/>
    <w:qFormat/>
  </w:style>
  <w:style w:type="paragraph" w:styleId="afff3">
    <w:name w:val="table of figures"/>
    <w:basedOn w:val="a0"/>
    <w:next w:val="a0"/>
    <w:uiPriority w:val="99"/>
    <w:unhideWhenUsed/>
  </w:style>
  <w:style w:type="paragraph" w:customStyle="1" w:styleId="FORMATTEXT">
    <w:name w:val=".FORMATTEXT"/>
    <w:pPr>
      <w:widowControl w:val="0"/>
      <w:spacing w:after="0" w:line="240" w:lineRule="auto"/>
    </w:pPr>
    <w:rPr>
      <w:rFonts w:ascii="Arial" w:eastAsia="Times New Roman" w:hAnsi="Arial" w:cs="Arial"/>
      <w:sz w:val="20"/>
      <w:szCs w:val="20"/>
      <w:lang w:eastAsia="ru-RU"/>
    </w:rPr>
  </w:style>
  <w:style w:type="paragraph" w:customStyle="1" w:styleId="HEADERTEXT">
    <w:name w:val=".HEADERTEXT"/>
    <w:pPr>
      <w:widowControl w:val="0"/>
      <w:spacing w:after="0" w:line="240" w:lineRule="auto"/>
    </w:pPr>
    <w:rPr>
      <w:rFonts w:ascii="Arial" w:eastAsia="Times New Roman" w:hAnsi="Arial" w:cs="Arial"/>
      <w:color w:val="2B4279"/>
      <w:sz w:val="20"/>
      <w:szCs w:val="20"/>
      <w:lang w:eastAsia="ru-RU"/>
    </w:rPr>
  </w:style>
  <w:style w:type="paragraph" w:customStyle="1" w:styleId="54">
    <w:name w:val="5"/>
    <w:basedOn w:val="a0"/>
    <w:pPr>
      <w:widowControl/>
      <w:spacing w:before="100" w:beforeAutospacing="1" w:after="100" w:afterAutospacing="1"/>
      <w:jc w:val="both"/>
    </w:pPr>
    <w:rPr>
      <w:rFonts w:ascii="Arial Unicode MS" w:eastAsia="Arial Unicode MS" w:hAnsi="Arial Unicode MS" w:cs="Arial Unicode MS"/>
      <w:sz w:val="24"/>
      <w:szCs w:val="24"/>
    </w:rPr>
  </w:style>
  <w:style w:type="paragraph" w:customStyle="1" w:styleId="FootnoteTextCharFootnoteTextCharFootnoteTextChar">
    <w:name w:val="Текст сноски;Footnote Text Char Знак;Footnote Text Char Знак Знак;Footnote Text Char Знак Знак Знак Знак;ГКР текст сноски"/>
    <w:basedOn w:val="a0"/>
    <w:link w:val="FootnoteTextChar1FootnoteTextCharFootnoteTextChar"/>
    <w:uiPriority w:val="99"/>
    <w:qFormat/>
    <w:pPr>
      <w:widowControl/>
    </w:pPr>
  </w:style>
  <w:style w:type="character" w:customStyle="1" w:styleId="FootnoteTextChar1FootnoteTextCharFootnoteTextChar">
    <w:name w:val="Текст сноски Знак;Footnote Text Char Знак Знак1;Footnote Text Char Знак Знак Знак;Footnote Text Char Знак Знак Знак Знак Знак;ГКР текст сноски Знак"/>
    <w:link w:val="FootnoteTextCharFootnoteTextCharFootnoteTextChar"/>
    <w:uiPriority w:val="99"/>
    <w:rPr>
      <w:rFonts w:ascii="Times New Roman" w:eastAsia="Times New Roman" w:hAnsi="Times New Roman" w:cs="Times New Roman"/>
      <w:sz w:val="20"/>
      <w:szCs w:val="20"/>
      <w:lang w:eastAsia="ru-RU"/>
    </w:rPr>
  </w:style>
  <w:style w:type="paragraph" w:customStyle="1" w:styleId="FootnoteTextCharFootnoteTextCharFootnoteTextChar0">
    <w:name w:val="Текст сноски;Footnote Text Char Знак Знак;Footnote Text Char Знак;Footnote Text Char Знак Знак Знак Знак;ГКР текст сноски"/>
    <w:basedOn w:val="a0"/>
    <w:link w:val="FootnoteTextCharFootnoteTextChar1FootnoteTextChar"/>
    <w:uiPriority w:val="99"/>
    <w:pPr>
      <w:widowControl/>
    </w:pPr>
  </w:style>
  <w:style w:type="character" w:customStyle="1" w:styleId="FootnoteTextCharFootnoteTextChar1FootnoteTextChar">
    <w:name w:val="Текст сноски Знак;Footnote Text Char Знак Знак Знак;Footnote Text Char Знак Знак1;Footnote Text Char Знак Знак Знак Знак Знак;ГКР текст сноски Знак"/>
    <w:link w:val="FootnoteTextCharFootnoteTextCharFootnoteTextChar0"/>
    <w:uiPriority w:val="99"/>
    <w:rPr>
      <w:rFonts w:ascii="Times New Roman" w:eastAsia="Times New Roman" w:hAnsi="Times New Roman" w:cs="Times New Roman"/>
      <w:sz w:val="20"/>
      <w:szCs w:val="20"/>
      <w:lang w:eastAsia="ru-RU"/>
    </w:rPr>
  </w:style>
  <w:style w:type="table" w:customStyle="1" w:styleId="TableNormal0">
    <w:name w:val="Table Normal_0"/>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f4">
    <w:name w:val="Колонтитулы"/>
    <w:pPr>
      <w:pBdr>
        <w:top w:val="none" w:sz="4" w:space="0" w:color="000000"/>
        <w:left w:val="none" w:sz="4" w:space="0" w:color="000000"/>
        <w:bottom w:val="none" w:sz="4" w:space="0" w:color="000000"/>
        <w:right w:val="none" w:sz="4" w:space="0" w:color="000000"/>
        <w:between w:val="none" w:sz="4" w:space="0" w:color="000000"/>
      </w:pBdr>
      <w:tabs>
        <w:tab w:val="right" w:pos="9020"/>
      </w:tabs>
      <w:spacing w:after="0" w:line="240" w:lineRule="auto"/>
    </w:pPr>
    <w:rPr>
      <w:rFonts w:ascii="Helvetica" w:eastAsia="Arial Unicode MS" w:hAnsi="Helvetica" w:cs="Arial Unicode MS"/>
      <w:color w:val="000000"/>
      <w:sz w:val="24"/>
      <w:szCs w:val="24"/>
      <w:lang w:eastAsia="ru-RU"/>
    </w:rPr>
  </w:style>
  <w:style w:type="numbering" w:customStyle="1" w:styleId="3">
    <w:name w:val="Импортированный стиль 3"/>
    <w:pPr>
      <w:numPr>
        <w:numId w:val="9"/>
      </w:numPr>
    </w:pPr>
  </w:style>
  <w:style w:type="numbering" w:customStyle="1" w:styleId="4">
    <w:name w:val="Импортированный стиль 4"/>
    <w:pPr>
      <w:numPr>
        <w:numId w:val="10"/>
      </w:numPr>
    </w:pPr>
  </w:style>
  <w:style w:type="paragraph" w:customStyle="1" w:styleId="afff5">
    <w:name w:val="Ариал"/>
    <w:pPr>
      <w:pBdr>
        <w:top w:val="none" w:sz="4" w:space="0" w:color="000000"/>
        <w:left w:val="none" w:sz="4" w:space="0" w:color="000000"/>
        <w:bottom w:val="none" w:sz="4" w:space="0" w:color="000000"/>
        <w:right w:val="none" w:sz="4" w:space="0" w:color="000000"/>
        <w:between w:val="none" w:sz="4" w:space="0" w:color="000000"/>
      </w:pBdr>
      <w:spacing w:before="120" w:after="120" w:line="360" w:lineRule="auto"/>
      <w:ind w:firstLine="851"/>
      <w:jc w:val="both"/>
    </w:pPr>
    <w:rPr>
      <w:rFonts w:ascii="Arial" w:eastAsia="Arial" w:hAnsi="Arial" w:cs="Arial"/>
      <w:color w:val="000000"/>
      <w:sz w:val="24"/>
      <w:szCs w:val="24"/>
      <w:lang w:eastAsia="ru-RU"/>
    </w:rPr>
  </w:style>
  <w:style w:type="numbering" w:customStyle="1" w:styleId="5">
    <w:name w:val="Импортированный стиль 5"/>
    <w:pPr>
      <w:numPr>
        <w:numId w:val="11"/>
      </w:numPr>
    </w:pPr>
  </w:style>
  <w:style w:type="numbering" w:customStyle="1" w:styleId="6">
    <w:name w:val="Импортированный стиль 6"/>
    <w:pPr>
      <w:numPr>
        <w:numId w:val="12"/>
      </w:numPr>
    </w:pPr>
  </w:style>
  <w:style w:type="numbering" w:customStyle="1" w:styleId="7">
    <w:name w:val="Импортированный стиль 7"/>
    <w:pPr>
      <w:numPr>
        <w:numId w:val="13"/>
      </w:numPr>
    </w:pPr>
  </w:style>
  <w:style w:type="numbering" w:customStyle="1" w:styleId="8">
    <w:name w:val="Импортированный стиль 8"/>
    <w:pPr>
      <w:numPr>
        <w:numId w:val="14"/>
      </w:numPr>
    </w:pPr>
  </w:style>
  <w:style w:type="numbering" w:customStyle="1" w:styleId="9">
    <w:name w:val="Импортированный стиль 9"/>
    <w:pPr>
      <w:numPr>
        <w:numId w:val="15"/>
      </w:numPr>
    </w:pPr>
  </w:style>
  <w:style w:type="numbering" w:customStyle="1" w:styleId="100">
    <w:name w:val="Импортированный стиль 10"/>
    <w:pPr>
      <w:numPr>
        <w:numId w:val="16"/>
      </w:numPr>
    </w:pPr>
  </w:style>
  <w:style w:type="numbering" w:customStyle="1" w:styleId="11">
    <w:name w:val="Импортированный стиль 11"/>
    <w:pPr>
      <w:numPr>
        <w:numId w:val="17"/>
      </w:numPr>
    </w:pPr>
  </w:style>
  <w:style w:type="numbering" w:customStyle="1" w:styleId="12">
    <w:name w:val="Импортированный стиль 12"/>
    <w:pPr>
      <w:numPr>
        <w:numId w:val="18"/>
      </w:numPr>
    </w:pPr>
  </w:style>
  <w:style w:type="numbering" w:customStyle="1" w:styleId="13">
    <w:name w:val="Импортированный стиль 13"/>
    <w:pPr>
      <w:numPr>
        <w:numId w:val="19"/>
      </w:numPr>
    </w:pPr>
  </w:style>
  <w:style w:type="paragraph" w:styleId="2f8">
    <w:name w:val="List 2"/>
    <w:pPr>
      <w:pBdr>
        <w:top w:val="none" w:sz="4" w:space="0" w:color="000000"/>
        <w:left w:val="none" w:sz="4" w:space="0" w:color="000000"/>
        <w:bottom w:val="none" w:sz="4" w:space="0" w:color="000000"/>
        <w:right w:val="none" w:sz="4" w:space="0" w:color="000000"/>
        <w:between w:val="none" w:sz="4" w:space="0" w:color="000000"/>
      </w:pBdr>
      <w:tabs>
        <w:tab w:val="left" w:pos="1980"/>
      </w:tabs>
      <w:spacing w:after="0" w:line="360" w:lineRule="auto"/>
      <w:ind w:left="1260"/>
      <w:jc w:val="both"/>
    </w:pPr>
    <w:rPr>
      <w:rFonts w:ascii="Times New Roman" w:eastAsia="Arial Unicode MS" w:hAnsi="Times New Roman" w:cs="Arial Unicode MS"/>
      <w:color w:val="000000"/>
      <w:sz w:val="28"/>
      <w:szCs w:val="28"/>
      <w:lang w:eastAsia="ru-RU"/>
    </w:rPr>
  </w:style>
  <w:style w:type="numbering" w:customStyle="1" w:styleId="15">
    <w:name w:val="Импортированный стиль 15"/>
    <w:pPr>
      <w:numPr>
        <w:numId w:val="20"/>
      </w:numPr>
    </w:pPr>
  </w:style>
  <w:style w:type="numbering" w:customStyle="1" w:styleId="16">
    <w:name w:val="Импортированный стиль 16"/>
    <w:pPr>
      <w:numPr>
        <w:numId w:val="21"/>
      </w:numPr>
    </w:pPr>
  </w:style>
  <w:style w:type="numbering" w:customStyle="1" w:styleId="17">
    <w:name w:val="Импортированный стиль 17"/>
    <w:pPr>
      <w:numPr>
        <w:numId w:val="22"/>
      </w:numPr>
    </w:pPr>
  </w:style>
  <w:style w:type="numbering" w:customStyle="1" w:styleId="18">
    <w:name w:val="Импортированный стиль 18"/>
    <w:pPr>
      <w:numPr>
        <w:numId w:val="23"/>
      </w:numPr>
    </w:pPr>
  </w:style>
  <w:style w:type="paragraph" w:customStyle="1" w:styleId="Times12">
    <w:name w:val="Times 12"/>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Arial Unicode MS" w:hAnsi="Times New Roman" w:cs="Arial Unicode MS"/>
      <w:color w:val="000000"/>
      <w:sz w:val="24"/>
      <w:szCs w:val="24"/>
      <w:lang w:eastAsia="ru-RU"/>
    </w:rPr>
  </w:style>
  <w:style w:type="numbering" w:customStyle="1" w:styleId="19">
    <w:name w:val="Импортированный стиль 19"/>
    <w:pPr>
      <w:numPr>
        <w:numId w:val="24"/>
      </w:numPr>
    </w:pPr>
  </w:style>
  <w:style w:type="numbering" w:customStyle="1" w:styleId="20">
    <w:name w:val="Импортированный стиль 20"/>
    <w:pPr>
      <w:numPr>
        <w:numId w:val="25"/>
      </w:numPr>
    </w:pPr>
  </w:style>
  <w:style w:type="paragraph" w:customStyle="1" w:styleId="CCLegal1">
    <w:name w:val="CC Legal 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Book Antiqua" w:eastAsia="Arial Unicode MS" w:hAnsi="Book Antiqua" w:cs="Arial Unicode MS"/>
      <w:color w:val="000000"/>
      <w:lang w:val="en-US" w:eastAsia="ru-RU"/>
    </w:rPr>
  </w:style>
  <w:style w:type="paragraph" w:customStyle="1" w:styleId="afff6">
    <w:name w:val="Пункт б/н"/>
    <w:pPr>
      <w:pBdr>
        <w:top w:val="none" w:sz="4" w:space="0" w:color="000000"/>
        <w:left w:val="none" w:sz="4" w:space="0" w:color="000000"/>
        <w:bottom w:val="none" w:sz="4" w:space="0" w:color="000000"/>
        <w:right w:val="none" w:sz="4" w:space="0" w:color="000000"/>
        <w:between w:val="none" w:sz="4" w:space="0" w:color="000000"/>
      </w:pBdr>
      <w:tabs>
        <w:tab w:val="left" w:pos="1134"/>
      </w:tabs>
      <w:spacing w:after="0" w:line="360" w:lineRule="auto"/>
      <w:ind w:firstLine="567"/>
      <w:jc w:val="both"/>
    </w:pPr>
    <w:rPr>
      <w:rFonts w:ascii="Times New Roman" w:eastAsia="Arial Unicode MS" w:hAnsi="Times New Roman" w:cs="Arial Unicode MS"/>
      <w:color w:val="000000"/>
      <w:lang w:eastAsia="ru-RU"/>
    </w:rPr>
  </w:style>
  <w:style w:type="paragraph" w:customStyle="1" w:styleId="Iniiaiieoaeno">
    <w:name w:val="Iniiaiie oaeno"/>
    <w:uiPriority w:val="99"/>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firstLine="720"/>
    </w:pPr>
    <w:rPr>
      <w:rFonts w:ascii="Tms Rmn" w:eastAsia="Tms Rmn" w:hAnsi="Tms Rmn" w:cs="Tms Rmn"/>
      <w:color w:val="000000"/>
      <w:sz w:val="20"/>
      <w:szCs w:val="20"/>
      <w:lang w:eastAsia="ru-RU"/>
    </w:rPr>
  </w:style>
  <w:style w:type="numbering" w:customStyle="1" w:styleId="21">
    <w:name w:val="Импортированный стиль 21"/>
    <w:pPr>
      <w:numPr>
        <w:numId w:val="26"/>
      </w:numPr>
    </w:pPr>
  </w:style>
  <w:style w:type="numbering" w:customStyle="1" w:styleId="22">
    <w:name w:val="Импортированный стиль 22"/>
    <w:pPr>
      <w:numPr>
        <w:numId w:val="27"/>
      </w:numPr>
    </w:pPr>
  </w:style>
  <w:style w:type="numbering" w:customStyle="1" w:styleId="23">
    <w:name w:val="Импортированный стиль 23"/>
    <w:pPr>
      <w:numPr>
        <w:numId w:val="28"/>
      </w:numPr>
    </w:pPr>
  </w:style>
  <w:style w:type="numbering" w:customStyle="1" w:styleId="24">
    <w:name w:val="Импортированный стиль 24"/>
    <w:pPr>
      <w:numPr>
        <w:numId w:val="29"/>
      </w:numPr>
    </w:pPr>
  </w:style>
  <w:style w:type="numbering" w:customStyle="1" w:styleId="25">
    <w:name w:val="Импортированный стиль 25"/>
    <w:pPr>
      <w:numPr>
        <w:numId w:val="30"/>
      </w:numPr>
    </w:pPr>
  </w:style>
  <w:style w:type="paragraph" w:customStyle="1" w:styleId="afff7">
    <w:name w:val="бычный"/>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pPr>
    <w:rPr>
      <w:rFonts w:ascii="Times New Roman" w:eastAsia="Arial Unicode MS" w:hAnsi="Times New Roman" w:cs="Arial Unicode MS"/>
      <w:color w:val="000000"/>
      <w:sz w:val="24"/>
      <w:szCs w:val="24"/>
      <w:lang w:eastAsia="ru-RU"/>
    </w:rPr>
  </w:style>
  <w:style w:type="paragraph" w:customStyle="1" w:styleId="PreformattedText">
    <w:name w:val="Preformatted Text"/>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ourier New" w:eastAsia="Arial Unicode MS" w:hAnsi="Courier New" w:cs="Arial Unicode MS"/>
      <w:color w:val="000000"/>
      <w:sz w:val="20"/>
      <w:szCs w:val="20"/>
      <w:lang w:eastAsia="ru-RU"/>
    </w:rPr>
  </w:style>
  <w:style w:type="paragraph" w:customStyle="1" w:styleId="auiue">
    <w:name w:val="au?iue"/>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pPr>
    <w:rPr>
      <w:rFonts w:ascii="Times New Roman" w:eastAsia="Arial Unicode MS" w:hAnsi="Times New Roman" w:cs="Arial Unicode MS"/>
      <w:color w:val="000000"/>
      <w:sz w:val="24"/>
      <w:szCs w:val="24"/>
      <w:lang w:eastAsia="ru-RU"/>
    </w:rPr>
  </w:style>
  <w:style w:type="paragraph" w:customStyle="1" w:styleId="BodyText21">
    <w:name w:val="Body Text 2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Arial Unicode MS" w:hAnsi="Times New Roman" w:cs="Arial Unicode MS"/>
      <w:color w:val="000000"/>
      <w:sz w:val="24"/>
      <w:szCs w:val="24"/>
      <w:lang w:eastAsia="ru-RU"/>
    </w:rPr>
  </w:style>
  <w:style w:type="numbering" w:customStyle="1" w:styleId="26">
    <w:name w:val="Импортированный стиль 26"/>
    <w:pPr>
      <w:numPr>
        <w:numId w:val="31"/>
      </w:numPr>
    </w:pPr>
  </w:style>
  <w:style w:type="paragraph" w:customStyle="1" w:styleId="BodyText23">
    <w:name w:val="Body Text 23"/>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tLeast"/>
      <w:ind w:firstLine="567"/>
      <w:jc w:val="both"/>
    </w:pPr>
    <w:rPr>
      <w:rFonts w:ascii="Arial" w:eastAsia="Arial Unicode MS" w:hAnsi="Arial" w:cs="Arial Unicode MS"/>
      <w:color w:val="000000"/>
      <w:sz w:val="20"/>
      <w:szCs w:val="20"/>
      <w:lang w:eastAsia="ru-RU"/>
    </w:rPr>
  </w:style>
  <w:style w:type="numbering" w:customStyle="1" w:styleId="27">
    <w:name w:val="Импортированный стиль 27"/>
    <w:pPr>
      <w:numPr>
        <w:numId w:val="32"/>
      </w:numPr>
    </w:pPr>
  </w:style>
  <w:style w:type="paragraph" w:customStyle="1" w:styleId="afff8">
    <w:name w:val="Абзац правил"/>
    <w:pPr>
      <w:widowControl w:val="0"/>
      <w:pBdr>
        <w:top w:val="none" w:sz="4" w:space="0" w:color="000000"/>
        <w:left w:val="none" w:sz="4" w:space="0" w:color="000000"/>
        <w:bottom w:val="none" w:sz="4" w:space="0" w:color="000000"/>
        <w:right w:val="none" w:sz="4" w:space="0" w:color="000000"/>
        <w:between w:val="none" w:sz="4" w:space="0" w:color="000000"/>
      </w:pBdr>
      <w:spacing w:before="40" w:after="40" w:line="240" w:lineRule="auto"/>
      <w:ind w:firstLine="567"/>
      <w:jc w:val="both"/>
    </w:pPr>
    <w:rPr>
      <w:rFonts w:ascii="Arial" w:eastAsia="Arial" w:hAnsi="Arial" w:cs="Arial"/>
      <w:color w:val="000000"/>
      <w:sz w:val="20"/>
      <w:szCs w:val="20"/>
      <w:lang w:eastAsia="ru-RU"/>
    </w:rPr>
  </w:style>
  <w:style w:type="numbering" w:customStyle="1" w:styleId="28">
    <w:name w:val="Импортированный стиль 28"/>
    <w:pPr>
      <w:numPr>
        <w:numId w:val="33"/>
      </w:numPr>
    </w:pPr>
  </w:style>
  <w:style w:type="numbering" w:customStyle="1" w:styleId="29">
    <w:name w:val="Импортированный стиль 29"/>
    <w:pPr>
      <w:numPr>
        <w:numId w:val="34"/>
      </w:numPr>
    </w:pPr>
  </w:style>
  <w:style w:type="numbering" w:customStyle="1" w:styleId="30">
    <w:name w:val="Импортированный стиль 30"/>
    <w:pPr>
      <w:numPr>
        <w:numId w:val="35"/>
      </w:numPr>
    </w:pPr>
  </w:style>
  <w:style w:type="numbering" w:customStyle="1" w:styleId="31">
    <w:name w:val="Импортированный стиль 31"/>
    <w:pPr>
      <w:numPr>
        <w:numId w:val="36"/>
      </w:numPr>
    </w:pPr>
  </w:style>
  <w:style w:type="numbering" w:customStyle="1" w:styleId="32">
    <w:name w:val="Импортированный стиль 32"/>
    <w:pPr>
      <w:numPr>
        <w:numId w:val="37"/>
      </w:numPr>
    </w:pPr>
  </w:style>
  <w:style w:type="numbering" w:customStyle="1" w:styleId="33">
    <w:name w:val="Импортированный стиль 33"/>
    <w:pPr>
      <w:numPr>
        <w:numId w:val="38"/>
      </w:numPr>
    </w:pPr>
  </w:style>
  <w:style w:type="numbering" w:customStyle="1" w:styleId="34">
    <w:name w:val="Импортированный стиль 34"/>
    <w:pPr>
      <w:numPr>
        <w:numId w:val="39"/>
      </w:numPr>
    </w:pPr>
  </w:style>
  <w:style w:type="numbering" w:customStyle="1" w:styleId="35">
    <w:name w:val="Импортированный стиль 35"/>
    <w:pPr>
      <w:numPr>
        <w:numId w:val="40"/>
      </w:numPr>
    </w:pPr>
  </w:style>
  <w:style w:type="numbering" w:customStyle="1" w:styleId="36">
    <w:name w:val="Импортированный стиль 36"/>
    <w:pPr>
      <w:numPr>
        <w:numId w:val="41"/>
      </w:numPr>
    </w:pPr>
  </w:style>
  <w:style w:type="numbering" w:customStyle="1" w:styleId="37">
    <w:name w:val="Импортированный стиль 37"/>
    <w:pPr>
      <w:numPr>
        <w:numId w:val="42"/>
      </w:numPr>
    </w:pPr>
  </w:style>
  <w:style w:type="paragraph" w:customStyle="1" w:styleId="afff9">
    <w:name w:val="Текст в документе"/>
    <w:pPr>
      <w:pBdr>
        <w:top w:val="none" w:sz="4" w:space="0" w:color="000000"/>
        <w:left w:val="none" w:sz="4" w:space="0" w:color="000000"/>
        <w:bottom w:val="none" w:sz="4" w:space="0" w:color="000000"/>
        <w:right w:val="none" w:sz="4" w:space="0" w:color="000000"/>
        <w:between w:val="none" w:sz="4" w:space="0" w:color="000000"/>
      </w:pBdr>
      <w:spacing w:after="0" w:line="360" w:lineRule="auto"/>
      <w:ind w:firstLine="709"/>
    </w:pPr>
    <w:rPr>
      <w:rFonts w:ascii="Times New Roman" w:eastAsia="Arial Unicode MS" w:hAnsi="Times New Roman" w:cs="Arial Unicode MS"/>
      <w:color w:val="000000"/>
      <w:sz w:val="24"/>
      <w:szCs w:val="24"/>
      <w:lang w:eastAsia="ru-RU"/>
    </w:rPr>
  </w:style>
  <w:style w:type="paragraph" w:customStyle="1" w:styleId="Style17">
    <w:name w:val="Style17"/>
    <w:pPr>
      <w:widowControl w:val="0"/>
      <w:pBdr>
        <w:top w:val="none" w:sz="4" w:space="0" w:color="000000"/>
        <w:left w:val="none" w:sz="4" w:space="0" w:color="000000"/>
        <w:bottom w:val="none" w:sz="4" w:space="0" w:color="000000"/>
        <w:right w:val="none" w:sz="4" w:space="0" w:color="000000"/>
        <w:between w:val="none" w:sz="4" w:space="0" w:color="000000"/>
      </w:pBdr>
      <w:spacing w:after="0" w:line="347" w:lineRule="exact"/>
      <w:ind w:firstLine="643"/>
      <w:jc w:val="both"/>
    </w:pPr>
    <w:rPr>
      <w:rFonts w:ascii="Tahoma" w:eastAsia="Arial Unicode MS" w:hAnsi="Tahoma" w:cs="Arial Unicode MS"/>
      <w:color w:val="000000"/>
      <w:sz w:val="24"/>
      <w:szCs w:val="24"/>
      <w:lang w:eastAsia="ru-RU"/>
    </w:rPr>
  </w:style>
  <w:style w:type="paragraph" w:customStyle="1" w:styleId="Style22">
    <w:name w:val="Style22"/>
    <w:pPr>
      <w:widowControl w:val="0"/>
      <w:pBdr>
        <w:top w:val="none" w:sz="4" w:space="0" w:color="000000"/>
        <w:left w:val="none" w:sz="4" w:space="0" w:color="000000"/>
        <w:bottom w:val="none" w:sz="4" w:space="0" w:color="000000"/>
        <w:right w:val="none" w:sz="4" w:space="0" w:color="000000"/>
        <w:between w:val="none" w:sz="4" w:space="0" w:color="000000"/>
      </w:pBdr>
      <w:spacing w:after="0" w:line="336" w:lineRule="exact"/>
    </w:pPr>
    <w:rPr>
      <w:rFonts w:ascii="Tahoma" w:eastAsia="Arial Unicode MS" w:hAnsi="Tahoma" w:cs="Arial Unicode MS"/>
      <w:color w:val="000000"/>
      <w:sz w:val="24"/>
      <w:szCs w:val="24"/>
      <w:lang w:eastAsia="ru-RU"/>
    </w:rPr>
  </w:style>
  <w:style w:type="numbering" w:customStyle="1" w:styleId="38">
    <w:name w:val="Импортированный стиль 38"/>
    <w:pPr>
      <w:numPr>
        <w:numId w:val="43"/>
      </w:numPr>
    </w:pPr>
  </w:style>
  <w:style w:type="paragraph" w:customStyle="1" w:styleId="Style16">
    <w:name w:val="Style16"/>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ahoma" w:eastAsia="Arial Unicode MS" w:hAnsi="Tahoma" w:cs="Arial Unicode MS"/>
      <w:color w:val="000000"/>
      <w:sz w:val="24"/>
      <w:szCs w:val="24"/>
      <w:lang w:eastAsia="ru-RU"/>
    </w:rPr>
  </w:style>
  <w:style w:type="numbering" w:customStyle="1" w:styleId="39">
    <w:name w:val="Импортированный стиль 39"/>
    <w:pPr>
      <w:numPr>
        <w:numId w:val="44"/>
      </w:numPr>
    </w:pPr>
  </w:style>
  <w:style w:type="paragraph" w:customStyle="1" w:styleId="Style32">
    <w:name w:val="Style32"/>
    <w:pPr>
      <w:widowControl w:val="0"/>
      <w:pBdr>
        <w:top w:val="none" w:sz="4" w:space="0" w:color="000000"/>
        <w:left w:val="none" w:sz="4" w:space="0" w:color="000000"/>
        <w:bottom w:val="none" w:sz="4" w:space="0" w:color="000000"/>
        <w:right w:val="none" w:sz="4" w:space="0" w:color="000000"/>
        <w:between w:val="none" w:sz="4" w:space="0" w:color="000000"/>
      </w:pBdr>
      <w:spacing w:after="0" w:line="346" w:lineRule="exact"/>
      <w:ind w:firstLine="653"/>
      <w:jc w:val="both"/>
    </w:pPr>
    <w:rPr>
      <w:rFonts w:ascii="Tahoma" w:eastAsia="Arial Unicode MS" w:hAnsi="Tahoma" w:cs="Arial Unicode MS"/>
      <w:color w:val="000000"/>
      <w:sz w:val="24"/>
      <w:szCs w:val="24"/>
      <w:lang w:eastAsia="ru-RU"/>
    </w:rPr>
  </w:style>
  <w:style w:type="numbering" w:customStyle="1" w:styleId="40">
    <w:name w:val="Импортированный стиль 40"/>
    <w:pPr>
      <w:numPr>
        <w:numId w:val="45"/>
      </w:numPr>
    </w:pPr>
  </w:style>
  <w:style w:type="numbering" w:customStyle="1" w:styleId="41">
    <w:name w:val="Импортированный стиль 41"/>
    <w:pPr>
      <w:numPr>
        <w:numId w:val="46"/>
      </w:numPr>
    </w:pPr>
  </w:style>
  <w:style w:type="numbering" w:customStyle="1" w:styleId="42">
    <w:name w:val="Импортированный стиль 42"/>
    <w:pPr>
      <w:numPr>
        <w:numId w:val="47"/>
      </w:numPr>
    </w:pPr>
  </w:style>
  <w:style w:type="numbering" w:customStyle="1" w:styleId="43">
    <w:name w:val="Импортированный стиль 43"/>
    <w:pPr>
      <w:numPr>
        <w:numId w:val="48"/>
      </w:numPr>
    </w:pPr>
  </w:style>
  <w:style w:type="numbering" w:customStyle="1" w:styleId="44">
    <w:name w:val="Импортированный стиль 44"/>
    <w:pPr>
      <w:numPr>
        <w:numId w:val="49"/>
      </w:numPr>
    </w:pPr>
  </w:style>
  <w:style w:type="numbering" w:customStyle="1" w:styleId="45">
    <w:name w:val="Импортированный стиль 45"/>
    <w:pPr>
      <w:numPr>
        <w:numId w:val="50"/>
      </w:numPr>
    </w:pPr>
  </w:style>
  <w:style w:type="paragraph" w:customStyle="1" w:styleId="afffa">
    <w:name w:val="Стиль начало"/>
    <w:basedOn w:val="a0"/>
    <w:uiPriority w:val="99"/>
    <w:pPr>
      <w:spacing w:line="264" w:lineRule="auto"/>
    </w:pPr>
    <w:rPr>
      <w:sz w:val="28"/>
      <w:szCs w:val="28"/>
    </w:rPr>
  </w:style>
  <w:style w:type="paragraph" w:customStyle="1" w:styleId="Heading">
    <w:name w:val="Heading"/>
    <w:uiPriority w:val="99"/>
    <w:pPr>
      <w:spacing w:after="0" w:line="240" w:lineRule="auto"/>
    </w:pPr>
    <w:rPr>
      <w:rFonts w:ascii="Arial" w:eastAsia="SimSun" w:hAnsi="Arial" w:cs="Arial"/>
      <w:b/>
      <w:bCs/>
      <w:lang w:eastAsia="ru-RU"/>
    </w:rPr>
  </w:style>
  <w:style w:type="paragraph" w:customStyle="1" w:styleId="Preformat">
    <w:name w:val="Preformat"/>
    <w:uiPriority w:val="99"/>
    <w:pPr>
      <w:spacing w:after="0" w:line="240" w:lineRule="auto"/>
    </w:pPr>
    <w:rPr>
      <w:rFonts w:ascii="Courier New" w:eastAsia="SimSun" w:hAnsi="Courier New" w:cs="Courier New"/>
      <w:sz w:val="20"/>
      <w:szCs w:val="20"/>
      <w:lang w:eastAsia="ru-RU"/>
    </w:rPr>
  </w:style>
  <w:style w:type="paragraph" w:customStyle="1" w:styleId="xl30">
    <w:name w:val="xl30"/>
    <w:basedOn w:val="a0"/>
    <w:uiPriority w:val="99"/>
    <w:pPr>
      <w:widowControl/>
      <w:pBdr>
        <w:bottom w:val="single" w:sz="4" w:space="0" w:color="000000"/>
      </w:pBdr>
      <w:spacing w:before="100" w:beforeAutospacing="1" w:after="100" w:afterAutospacing="1"/>
      <w:jc w:val="center"/>
    </w:pPr>
    <w:rPr>
      <w:rFonts w:eastAsia="Arial Unicode MS"/>
      <w:sz w:val="24"/>
      <w:szCs w:val="24"/>
    </w:rPr>
  </w:style>
  <w:style w:type="paragraph" w:customStyle="1" w:styleId="xl28">
    <w:name w:val="xl28"/>
    <w:basedOn w:val="a0"/>
    <w:uiPriority w:val="99"/>
    <w:pPr>
      <w:widowControl/>
      <w:spacing w:before="100" w:beforeAutospacing="1" w:after="100" w:afterAutospacing="1"/>
      <w:jc w:val="center"/>
    </w:pPr>
    <w:rPr>
      <w:rFonts w:eastAsia="Arial Unicode MS"/>
      <w:sz w:val="32"/>
      <w:szCs w:val="32"/>
    </w:rPr>
  </w:style>
  <w:style w:type="paragraph" w:styleId="HTML">
    <w:name w:val="HTML Preformatted"/>
    <w:basedOn w:val="a0"/>
    <w:link w:val="HTML0"/>
    <w:uiPriority w:val="99"/>
    <w:semiHidden/>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szCs w:val="24"/>
    </w:rPr>
  </w:style>
  <w:style w:type="character" w:customStyle="1" w:styleId="HTML0">
    <w:name w:val="Стандартный HTML Знак"/>
    <w:basedOn w:val="a1"/>
    <w:link w:val="HTML"/>
    <w:uiPriority w:val="99"/>
    <w:semiHidden/>
    <w:rPr>
      <w:rFonts w:ascii="Courier New" w:eastAsia="Times New Roman" w:hAnsi="Courier New" w:cs="Courier New"/>
      <w:sz w:val="24"/>
      <w:szCs w:val="24"/>
      <w:lang w:eastAsia="ru-RU"/>
    </w:rPr>
  </w:style>
  <w:style w:type="character" w:customStyle="1" w:styleId="s10">
    <w:name w:val="s_10"/>
    <w:basedOn w:val="a1"/>
  </w:style>
  <w:style w:type="character" w:customStyle="1" w:styleId="ecatbody">
    <w:name w:val="ecatbody"/>
    <w:basedOn w:val="a1"/>
  </w:style>
  <w:style w:type="character" w:customStyle="1" w:styleId="ecattext">
    <w:name w:val="ecattext"/>
    <w:basedOn w:val="a1"/>
  </w:style>
  <w:style w:type="character" w:styleId="afffb">
    <w:name w:val="Emphasis"/>
    <w:basedOn w:val="a1"/>
    <w:uiPriority w:val="20"/>
    <w:qFormat/>
    <w:rPr>
      <w:i/>
      <w:iCs/>
    </w:rPr>
  </w:style>
  <w:style w:type="paragraph" w:styleId="afffc">
    <w:name w:val="Normal Indent"/>
    <w:basedOn w:val="a0"/>
    <w:uiPriority w:val="99"/>
    <w:pPr>
      <w:widowControl/>
      <w:ind w:left="708"/>
    </w:pPr>
    <w:rPr>
      <w:sz w:val="24"/>
      <w:szCs w:val="24"/>
    </w:rPr>
  </w:style>
  <w:style w:type="paragraph" w:customStyle="1" w:styleId="1f3">
    <w:name w:val="Текст1"/>
    <w:basedOn w:val="a0"/>
    <w:pPr>
      <w:widowControl/>
    </w:pPr>
    <w:rPr>
      <w:rFonts w:ascii="Courier New" w:hAnsi="Courier New"/>
    </w:rPr>
  </w:style>
  <w:style w:type="paragraph" w:customStyle="1" w:styleId="64">
    <w:name w:val="Стиль6"/>
    <w:basedOn w:val="3e"/>
    <w:link w:val="65"/>
    <w:qFormat/>
    <w:pPr>
      <w:widowControl/>
      <w:tabs>
        <w:tab w:val="left" w:pos="-142"/>
        <w:tab w:val="left" w:pos="284"/>
      </w:tabs>
      <w:spacing w:after="0"/>
      <w:ind w:left="0"/>
      <w:jc w:val="center"/>
    </w:pPr>
    <w:rPr>
      <w:rFonts w:eastAsia="Arial Unicode MS" w:cs="Arial Unicode MS"/>
      <w:b/>
      <w:color w:val="000000"/>
      <w:sz w:val="28"/>
      <w:szCs w:val="28"/>
    </w:rPr>
  </w:style>
  <w:style w:type="character" w:customStyle="1" w:styleId="65">
    <w:name w:val="Стиль6 Знак"/>
    <w:basedOn w:val="3f"/>
    <w:link w:val="64"/>
    <w:rPr>
      <w:rFonts w:ascii="Arial" w:eastAsia="Arial Unicode MS" w:hAnsi="Arial" w:cs="Arial Unicode MS"/>
      <w:b/>
      <w:color w:val="000000"/>
      <w:sz w:val="28"/>
      <w:szCs w:val="28"/>
      <w:lang w:eastAsia="ru-RU"/>
    </w:rPr>
  </w:style>
  <w:style w:type="paragraph" w:customStyle="1" w:styleId="f">
    <w:name w:val="f"/>
    <w:basedOn w:val="a0"/>
    <w:pPr>
      <w:widowControl/>
      <w:ind w:left="480"/>
      <w:jc w:val="both"/>
    </w:pPr>
    <w:rPr>
      <w:sz w:val="24"/>
      <w:szCs w:val="24"/>
    </w:rPr>
  </w:style>
  <w:style w:type="character" w:styleId="afffd">
    <w:name w:val="Strong"/>
    <w:basedOn w:val="a1"/>
    <w:uiPriority w:val="22"/>
    <w:qFormat/>
    <w:rPr>
      <w:rFonts w:cs="Times New Roman"/>
      <w:b/>
      <w:bCs/>
    </w:rPr>
  </w:style>
  <w:style w:type="character" w:customStyle="1" w:styleId="dept1">
    <w:name w:val="dept1"/>
    <w:uiPriority w:val="99"/>
    <w:rPr>
      <w:b/>
      <w:color w:val="auto"/>
      <w:sz w:val="16"/>
    </w:rPr>
  </w:style>
  <w:style w:type="paragraph" w:customStyle="1" w:styleId="1f4">
    <w:name w:val="Цитата1"/>
    <w:basedOn w:val="a0"/>
    <w:pPr>
      <w:spacing w:line="300" w:lineRule="auto"/>
      <w:ind w:left="760" w:right="1004" w:hanging="420"/>
      <w:jc w:val="both"/>
    </w:pPr>
    <w:rPr>
      <w:sz w:val="24"/>
    </w:rPr>
  </w:style>
  <w:style w:type="paragraph" w:customStyle="1" w:styleId="afffe">
    <w:name w:val="Знак Знак Знак Знак Знак Знак"/>
    <w:basedOn w:val="a0"/>
    <w:pPr>
      <w:widowControl/>
      <w:spacing w:after="160" w:line="240" w:lineRule="exact"/>
      <w:jc w:val="both"/>
    </w:pPr>
    <w:rPr>
      <w:rFonts w:ascii="Verdana" w:hAnsi="Verdana"/>
      <w:lang w:val="en-US" w:eastAsia="en-US"/>
    </w:rPr>
  </w:style>
  <w:style w:type="paragraph" w:customStyle="1" w:styleId="affff">
    <w:name w:val="Знак Знак Знак Знак Знак Знак Знак Знак Знак Знак Знак Знак Знак Знак Знак Знак"/>
    <w:basedOn w:val="a0"/>
    <w:pPr>
      <w:spacing w:after="160" w:line="240" w:lineRule="exact"/>
      <w:jc w:val="right"/>
    </w:pPr>
    <w:rPr>
      <w:lang w:val="en-GB" w:eastAsia="en-US"/>
    </w:rPr>
  </w:style>
  <w:style w:type="paragraph" w:customStyle="1" w:styleId="affff0">
    <w:name w:val="Тезисы"/>
    <w:basedOn w:val="a0"/>
    <w:pPr>
      <w:widowControl/>
      <w:tabs>
        <w:tab w:val="left" w:pos="357"/>
      </w:tabs>
      <w:spacing w:before="120" w:after="120"/>
      <w:jc w:val="both"/>
    </w:pPr>
    <w:rPr>
      <w:sz w:val="24"/>
    </w:rPr>
  </w:style>
  <w:style w:type="paragraph" w:customStyle="1" w:styleId="affff1">
    <w:name w:val="Заголовок таблицы"/>
    <w:basedOn w:val="a0"/>
    <w:link w:val="affff2"/>
    <w:pPr>
      <w:keepLines/>
      <w:widowControl/>
      <w:spacing w:before="120" w:after="120"/>
      <w:jc w:val="center"/>
    </w:pPr>
    <w:rPr>
      <w:rFonts w:ascii="Arial" w:hAnsi="Arial"/>
      <w:b/>
      <w:sz w:val="18"/>
      <w:szCs w:val="24"/>
    </w:rPr>
  </w:style>
  <w:style w:type="character" w:customStyle="1" w:styleId="affff2">
    <w:name w:val="Заголовок таблицы Знак"/>
    <w:link w:val="affff1"/>
    <w:rPr>
      <w:rFonts w:ascii="Arial" w:eastAsia="Times New Roman" w:hAnsi="Arial" w:cs="Times New Roman"/>
      <w:b/>
      <w:sz w:val="18"/>
      <w:szCs w:val="24"/>
      <w:lang w:eastAsia="ru-RU"/>
    </w:rPr>
  </w:style>
  <w:style w:type="paragraph" w:customStyle="1" w:styleId="10">
    <w:name w:val="Стиль1"/>
    <w:basedOn w:val="14"/>
    <w:link w:val="1f5"/>
    <w:qFormat/>
    <w:pPr>
      <w:keepNext w:val="0"/>
      <w:numPr>
        <w:numId w:val="51"/>
      </w:numPr>
      <w:tabs>
        <w:tab w:val="left" w:pos="1276"/>
      </w:tabs>
      <w:jc w:val="both"/>
    </w:pPr>
    <w:rPr>
      <w:rFonts w:ascii="Verdana" w:eastAsia="Arial Unicode MS" w:hAnsi="Verdana" w:cs="Arial Unicode MS"/>
      <w:b/>
      <w:bCs/>
      <w:color w:val="000000"/>
      <w:sz w:val="24"/>
      <w:lang w:val="en-US"/>
    </w:rPr>
  </w:style>
  <w:style w:type="character" w:customStyle="1" w:styleId="1f5">
    <w:name w:val="Стиль1 Знак"/>
    <w:basedOn w:val="1a"/>
    <w:link w:val="10"/>
    <w:rPr>
      <w:rFonts w:ascii="Verdana" w:eastAsia="Arial Unicode MS" w:hAnsi="Verdana" w:cs="Arial Unicode MS"/>
      <w:b/>
      <w:bCs/>
      <w:color w:val="000000"/>
      <w:sz w:val="24"/>
      <w:szCs w:val="24"/>
      <w:lang w:val="en-US" w:eastAsia="ru-RU"/>
    </w:rPr>
  </w:style>
  <w:style w:type="paragraph" w:customStyle="1" w:styleId="2f9">
    <w:name w:val="Текст2"/>
    <w:basedOn w:val="a0"/>
    <w:pPr>
      <w:widowControl/>
    </w:pPr>
    <w:rPr>
      <w:rFonts w:ascii="Courier New" w:hAnsi="Courier New"/>
    </w:rPr>
  </w:style>
  <w:style w:type="character" w:customStyle="1" w:styleId="2fa">
    <w:name w:val="Заголовок №2_"/>
    <w:basedOn w:val="a1"/>
    <w:link w:val="2fb"/>
    <w:rPr>
      <w:spacing w:val="3"/>
      <w:sz w:val="21"/>
      <w:szCs w:val="21"/>
      <w:shd w:val="clear" w:color="auto" w:fill="FFFFFF"/>
    </w:rPr>
  </w:style>
  <w:style w:type="paragraph" w:customStyle="1" w:styleId="2fb">
    <w:name w:val="Заголовок №2"/>
    <w:basedOn w:val="a0"/>
    <w:link w:val="2fa"/>
    <w:pPr>
      <w:widowControl/>
      <w:shd w:val="clear" w:color="auto" w:fill="FFFFFF"/>
      <w:spacing w:before="240" w:after="240" w:line="322" w:lineRule="exact"/>
      <w:jc w:val="center"/>
      <w:outlineLvl w:val="1"/>
    </w:pPr>
    <w:rPr>
      <w:rFonts w:asciiTheme="minorHAnsi" w:eastAsiaTheme="minorHAnsi" w:hAnsiTheme="minorHAnsi" w:cstheme="minorBidi"/>
      <w:spacing w:val="3"/>
      <w:sz w:val="21"/>
      <w:szCs w:val="21"/>
      <w:lang w:eastAsia="en-US"/>
    </w:rPr>
  </w:style>
  <w:style w:type="character" w:customStyle="1" w:styleId="affff3">
    <w:name w:val="Основной текст + Полужирный"/>
    <w:basedOn w:val="affc"/>
    <w:rPr>
      <w:b/>
      <w:bCs/>
      <w:spacing w:val="3"/>
      <w:sz w:val="21"/>
      <w:szCs w:val="21"/>
      <w:shd w:val="clear" w:color="auto" w:fill="FFFFFF"/>
    </w:rPr>
  </w:style>
  <w:style w:type="character" w:customStyle="1" w:styleId="affff4">
    <w:name w:val="Подпись к таблице_"/>
    <w:basedOn w:val="a1"/>
    <w:link w:val="affff5"/>
    <w:rPr>
      <w:spacing w:val="3"/>
      <w:sz w:val="21"/>
      <w:szCs w:val="21"/>
      <w:shd w:val="clear" w:color="auto" w:fill="FFFFFF"/>
    </w:rPr>
  </w:style>
  <w:style w:type="paragraph" w:customStyle="1" w:styleId="affff5">
    <w:name w:val="Подпись к таблице"/>
    <w:basedOn w:val="a0"/>
    <w:link w:val="affff4"/>
    <w:pPr>
      <w:widowControl/>
      <w:shd w:val="clear" w:color="auto" w:fill="FFFFFF"/>
      <w:spacing w:line="0" w:lineRule="atLeast"/>
    </w:pPr>
    <w:rPr>
      <w:rFonts w:asciiTheme="minorHAnsi" w:eastAsiaTheme="minorHAnsi" w:hAnsiTheme="minorHAnsi" w:cstheme="minorBidi"/>
      <w:spacing w:val="3"/>
      <w:sz w:val="21"/>
      <w:szCs w:val="21"/>
      <w:lang w:eastAsia="en-US"/>
    </w:rPr>
  </w:style>
  <w:style w:type="character" w:customStyle="1" w:styleId="affff6">
    <w:name w:val="Сноска_"/>
    <w:basedOn w:val="a1"/>
    <w:link w:val="affff7"/>
    <w:rPr>
      <w:spacing w:val="-2"/>
      <w:sz w:val="16"/>
      <w:szCs w:val="16"/>
      <w:shd w:val="clear" w:color="auto" w:fill="FFFFFF"/>
    </w:rPr>
  </w:style>
  <w:style w:type="paragraph" w:customStyle="1" w:styleId="affff7">
    <w:name w:val="Сноска"/>
    <w:basedOn w:val="a0"/>
    <w:link w:val="affff6"/>
    <w:pPr>
      <w:widowControl/>
      <w:shd w:val="clear" w:color="auto" w:fill="FFFFFF"/>
      <w:spacing w:line="211" w:lineRule="exact"/>
    </w:pPr>
    <w:rPr>
      <w:rFonts w:asciiTheme="minorHAnsi" w:eastAsiaTheme="minorHAnsi" w:hAnsiTheme="minorHAnsi" w:cstheme="minorBidi"/>
      <w:spacing w:val="-2"/>
      <w:sz w:val="16"/>
      <w:szCs w:val="16"/>
      <w:lang w:eastAsia="en-US"/>
    </w:rPr>
  </w:style>
  <w:style w:type="character" w:customStyle="1" w:styleId="1f6">
    <w:name w:val="Заголовок №1_"/>
    <w:basedOn w:val="a1"/>
    <w:link w:val="1f7"/>
    <w:rPr>
      <w:spacing w:val="3"/>
      <w:sz w:val="21"/>
      <w:szCs w:val="21"/>
      <w:shd w:val="clear" w:color="auto" w:fill="FFFFFF"/>
    </w:rPr>
  </w:style>
  <w:style w:type="paragraph" w:customStyle="1" w:styleId="1f7">
    <w:name w:val="Заголовок №1"/>
    <w:basedOn w:val="a0"/>
    <w:link w:val="1f6"/>
    <w:pPr>
      <w:widowControl/>
      <w:shd w:val="clear" w:color="auto" w:fill="FFFFFF"/>
      <w:spacing w:line="317" w:lineRule="exact"/>
      <w:jc w:val="both"/>
      <w:outlineLvl w:val="0"/>
    </w:pPr>
    <w:rPr>
      <w:rFonts w:asciiTheme="minorHAnsi" w:eastAsiaTheme="minorHAnsi" w:hAnsiTheme="minorHAnsi" w:cstheme="minorBidi"/>
      <w:spacing w:val="3"/>
      <w:sz w:val="21"/>
      <w:szCs w:val="21"/>
      <w:lang w:eastAsia="en-US"/>
    </w:rPr>
  </w:style>
  <w:style w:type="paragraph" w:customStyle="1" w:styleId="1f8">
    <w:name w:val="Абзац списка1"/>
    <w:basedOn w:val="a0"/>
    <w:pPr>
      <w:widowControl/>
      <w:ind w:left="720"/>
    </w:pPr>
    <w:rPr>
      <w:rFonts w:ascii="Arial" w:eastAsia="Lucida Sans Unicode" w:hAnsi="Arial" w:cs="Mangal"/>
      <w:szCs w:val="24"/>
      <w:lang w:eastAsia="hi-IN" w:bidi="hi-IN"/>
    </w:rPr>
  </w:style>
  <w:style w:type="character" w:customStyle="1" w:styleId="FontStyle43">
    <w:name w:val="Font Style43"/>
    <w:basedOn w:val="a1"/>
    <w:uiPriority w:val="99"/>
    <w:rPr>
      <w:rFonts w:ascii="Times New Roman" w:hAnsi="Times New Roman" w:cs="Times New Roman"/>
      <w:sz w:val="24"/>
      <w:szCs w:val="24"/>
    </w:rPr>
  </w:style>
  <w:style w:type="character" w:styleId="affff8">
    <w:name w:val="Placeholder Text"/>
    <w:basedOn w:val="a1"/>
    <w:uiPriority w:val="99"/>
    <w:semiHidden/>
    <w:rPr>
      <w:color w:val="808080"/>
    </w:rPr>
  </w:style>
  <w:style w:type="character" w:customStyle="1" w:styleId="Bodytext2">
    <w:name w:val="Body text (2)_"/>
    <w:basedOn w:val="a1"/>
    <w:link w:val="Bodytext20"/>
    <w:rPr>
      <w:sz w:val="28"/>
      <w:szCs w:val="28"/>
      <w:shd w:val="clear" w:color="auto" w:fill="FFFFFF"/>
    </w:rPr>
  </w:style>
  <w:style w:type="paragraph" w:customStyle="1" w:styleId="Bodytext20">
    <w:name w:val="Body text (2)"/>
    <w:basedOn w:val="a0"/>
    <w:link w:val="Bodytext2"/>
    <w:pPr>
      <w:shd w:val="clear" w:color="auto" w:fill="FFFFFF"/>
      <w:spacing w:line="317" w:lineRule="exact"/>
      <w:jc w:val="both"/>
    </w:pPr>
    <w:rPr>
      <w:rFonts w:asciiTheme="minorHAnsi" w:eastAsiaTheme="minorHAnsi" w:hAnsiTheme="minorHAnsi" w:cstheme="minorBidi"/>
      <w:sz w:val="28"/>
      <w:szCs w:val="28"/>
      <w:lang w:eastAsia="en-US"/>
    </w:rPr>
  </w:style>
  <w:style w:type="character" w:styleId="affff9">
    <w:name w:val="FollowedHyperlink"/>
    <w:basedOn w:val="a1"/>
    <w:uiPriority w:val="99"/>
    <w:semiHidden/>
    <w:unhideWhenUsed/>
    <w:rPr>
      <w:color w:val="800080"/>
      <w:u w:val="single"/>
    </w:rPr>
  </w:style>
  <w:style w:type="paragraph" w:customStyle="1" w:styleId="xl65">
    <w:name w:val="xl65"/>
    <w:basedOn w:val="a0"/>
    <w:pPr>
      <w:widowControl/>
      <w:pBdr>
        <w:top w:val="single" w:sz="8" w:space="0" w:color="000000"/>
        <w:left w:val="single" w:sz="8" w:space="0" w:color="000000"/>
        <w:right w:val="single" w:sz="8" w:space="0" w:color="000000"/>
      </w:pBdr>
      <w:spacing w:before="100" w:beforeAutospacing="1" w:after="100" w:afterAutospacing="1"/>
      <w:jc w:val="center"/>
    </w:pPr>
    <w:rPr>
      <w:sz w:val="16"/>
      <w:szCs w:val="16"/>
    </w:rPr>
  </w:style>
  <w:style w:type="paragraph" w:customStyle="1" w:styleId="xl66">
    <w:name w:val="xl66"/>
    <w:basedOn w:val="a0"/>
    <w:pPr>
      <w:widowControl/>
      <w:pBdr>
        <w:bottom w:val="single" w:sz="8" w:space="0" w:color="000000"/>
        <w:right w:val="single" w:sz="8" w:space="0" w:color="000000"/>
      </w:pBdr>
      <w:spacing w:before="100" w:beforeAutospacing="1" w:after="100" w:afterAutospacing="1"/>
      <w:jc w:val="center"/>
    </w:pPr>
    <w:rPr>
      <w:sz w:val="16"/>
      <w:szCs w:val="16"/>
    </w:rPr>
  </w:style>
  <w:style w:type="paragraph" w:customStyle="1" w:styleId="xl67">
    <w:name w:val="xl67"/>
    <w:basedOn w:val="a0"/>
    <w:pPr>
      <w:widowControl/>
      <w:spacing w:before="100" w:beforeAutospacing="1" w:after="100" w:afterAutospacing="1"/>
      <w:jc w:val="both"/>
    </w:pPr>
    <w:rPr>
      <w:sz w:val="24"/>
      <w:szCs w:val="24"/>
    </w:rPr>
  </w:style>
  <w:style w:type="paragraph" w:customStyle="1" w:styleId="xl68">
    <w:name w:val="xl68"/>
    <w:basedOn w:val="a0"/>
    <w:pPr>
      <w:widowControl/>
      <w:pBdr>
        <w:left w:val="single" w:sz="8" w:space="0" w:color="000000"/>
        <w:right w:val="single" w:sz="8" w:space="0" w:color="000000"/>
      </w:pBdr>
      <w:spacing w:before="100" w:beforeAutospacing="1" w:after="100" w:afterAutospacing="1"/>
      <w:jc w:val="center"/>
    </w:pPr>
    <w:rPr>
      <w:sz w:val="16"/>
      <w:szCs w:val="16"/>
    </w:rPr>
  </w:style>
  <w:style w:type="paragraph" w:customStyle="1" w:styleId="xl69">
    <w:name w:val="xl69"/>
    <w:basedOn w:val="a0"/>
    <w:pPr>
      <w:widowControl/>
      <w:pBdr>
        <w:left w:val="single" w:sz="8" w:space="0" w:color="000000"/>
        <w:bottom w:val="single" w:sz="8" w:space="0" w:color="000000"/>
        <w:right w:val="single" w:sz="8" w:space="0" w:color="000000"/>
      </w:pBdr>
      <w:spacing w:before="100" w:beforeAutospacing="1" w:after="100" w:afterAutospacing="1"/>
      <w:jc w:val="center"/>
    </w:pPr>
    <w:rPr>
      <w:sz w:val="16"/>
      <w:szCs w:val="16"/>
    </w:rPr>
  </w:style>
  <w:style w:type="paragraph" w:customStyle="1" w:styleId="xl70">
    <w:name w:val="xl70"/>
    <w:basedOn w:val="a0"/>
    <w:pPr>
      <w:widowControl/>
      <w:pBdr>
        <w:bottom w:val="single" w:sz="8" w:space="0" w:color="000000"/>
        <w:right w:val="single" w:sz="8" w:space="0" w:color="000000"/>
      </w:pBdr>
      <w:spacing w:before="100" w:beforeAutospacing="1" w:after="100" w:afterAutospacing="1"/>
    </w:pPr>
    <w:rPr>
      <w:sz w:val="16"/>
      <w:szCs w:val="16"/>
    </w:rPr>
  </w:style>
  <w:style w:type="paragraph" w:customStyle="1" w:styleId="xl71">
    <w:name w:val="xl71"/>
    <w:basedOn w:val="a0"/>
    <w:pPr>
      <w:widowControl/>
      <w:pBdr>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xl72">
    <w:name w:val="xl72"/>
    <w:basedOn w:val="a0"/>
    <w:pPr>
      <w:widowControl/>
      <w:pBdr>
        <w:left w:val="single" w:sz="8" w:space="0" w:color="000000"/>
        <w:bottom w:val="single" w:sz="8" w:space="0" w:color="000000"/>
        <w:right w:val="single" w:sz="8" w:space="0" w:color="000000"/>
      </w:pBdr>
      <w:spacing w:before="100" w:beforeAutospacing="1" w:after="100" w:afterAutospacing="1"/>
    </w:pPr>
    <w:rPr>
      <w:sz w:val="16"/>
      <w:szCs w:val="16"/>
    </w:rPr>
  </w:style>
  <w:style w:type="paragraph" w:customStyle="1" w:styleId="xl73">
    <w:name w:val="xl73"/>
    <w:basedOn w:val="a0"/>
    <w:pPr>
      <w:widowControl/>
      <w:pBdr>
        <w:left w:val="single" w:sz="8" w:space="0" w:color="000000"/>
        <w:bottom w:val="single" w:sz="8" w:space="0" w:color="000000"/>
        <w:right w:val="single" w:sz="8" w:space="0" w:color="000000"/>
      </w:pBdr>
      <w:spacing w:before="100" w:beforeAutospacing="1" w:after="100" w:afterAutospacing="1"/>
    </w:pPr>
    <w:rPr>
      <w:sz w:val="16"/>
      <w:szCs w:val="16"/>
    </w:rPr>
  </w:style>
  <w:style w:type="paragraph" w:customStyle="1" w:styleId="xl74">
    <w:name w:val="xl74"/>
    <w:basedOn w:val="a0"/>
    <w:pPr>
      <w:widowControl/>
      <w:spacing w:before="100" w:beforeAutospacing="1" w:after="100" w:afterAutospacing="1"/>
      <w:jc w:val="right"/>
    </w:pPr>
    <w:rPr>
      <w:sz w:val="24"/>
      <w:szCs w:val="24"/>
    </w:rPr>
  </w:style>
  <w:style w:type="paragraph" w:customStyle="1" w:styleId="xl75">
    <w:name w:val="xl75"/>
    <w:basedOn w:val="a0"/>
    <w:pPr>
      <w:widowControl/>
      <w:pBdr>
        <w:top w:val="single" w:sz="8" w:space="0" w:color="000000"/>
        <w:left w:val="single" w:sz="8" w:space="0" w:color="000000"/>
        <w:bottom w:val="single" w:sz="8" w:space="0" w:color="000000"/>
      </w:pBdr>
      <w:spacing w:before="100" w:beforeAutospacing="1" w:after="100" w:afterAutospacing="1"/>
    </w:pPr>
    <w:rPr>
      <w:sz w:val="16"/>
      <w:szCs w:val="16"/>
    </w:rPr>
  </w:style>
  <w:style w:type="paragraph" w:customStyle="1" w:styleId="xl76">
    <w:name w:val="xl76"/>
    <w:basedOn w:val="a0"/>
    <w:pPr>
      <w:widowControl/>
      <w:pBdr>
        <w:top w:val="single" w:sz="8" w:space="0" w:color="000000"/>
        <w:bottom w:val="single" w:sz="8" w:space="0" w:color="000000"/>
      </w:pBdr>
      <w:spacing w:before="100" w:beforeAutospacing="1" w:after="100" w:afterAutospacing="1"/>
    </w:pPr>
    <w:rPr>
      <w:sz w:val="16"/>
      <w:szCs w:val="16"/>
    </w:rPr>
  </w:style>
  <w:style w:type="paragraph" w:customStyle="1" w:styleId="xl77">
    <w:name w:val="xl77"/>
    <w:basedOn w:val="a0"/>
    <w:pPr>
      <w:widowControl/>
      <w:pBdr>
        <w:top w:val="single" w:sz="8" w:space="0" w:color="000000"/>
        <w:bottom w:val="single" w:sz="8" w:space="0" w:color="000000"/>
        <w:right w:val="single" w:sz="8" w:space="0" w:color="000000"/>
      </w:pBdr>
      <w:spacing w:before="100" w:beforeAutospacing="1" w:after="100" w:afterAutospacing="1"/>
    </w:pPr>
    <w:rPr>
      <w:sz w:val="16"/>
      <w:szCs w:val="16"/>
    </w:rPr>
  </w:style>
  <w:style w:type="paragraph" w:customStyle="1" w:styleId="xl78">
    <w:name w:val="xl78"/>
    <w:basedOn w:val="a0"/>
    <w:pPr>
      <w:widowControl/>
      <w:spacing w:before="100" w:beforeAutospacing="1" w:after="100" w:afterAutospacing="1"/>
      <w:jc w:val="center"/>
    </w:pPr>
    <w:rPr>
      <w:b/>
      <w:bCs/>
      <w:sz w:val="28"/>
      <w:szCs w:val="28"/>
    </w:rPr>
  </w:style>
  <w:style w:type="paragraph" w:customStyle="1" w:styleId="xl79">
    <w:name w:val="xl79"/>
    <w:basedOn w:val="a0"/>
    <w:pPr>
      <w:widowControl/>
      <w:spacing w:before="100" w:beforeAutospacing="1" w:after="100" w:afterAutospacing="1"/>
      <w:jc w:val="center"/>
    </w:pPr>
    <w:rPr>
      <w:sz w:val="28"/>
      <w:szCs w:val="28"/>
    </w:rPr>
  </w:style>
  <w:style w:type="paragraph" w:customStyle="1" w:styleId="xl80">
    <w:name w:val="xl80"/>
    <w:basedOn w:val="a0"/>
    <w:pPr>
      <w:widowControl/>
      <w:pBdr>
        <w:top w:val="single" w:sz="8" w:space="0" w:color="000000"/>
        <w:left w:val="single" w:sz="8" w:space="0" w:color="000000"/>
        <w:right w:val="single" w:sz="8" w:space="0" w:color="000000"/>
      </w:pBdr>
      <w:spacing w:before="100" w:beforeAutospacing="1" w:after="100" w:afterAutospacing="1"/>
    </w:pPr>
    <w:rPr>
      <w:sz w:val="16"/>
      <w:szCs w:val="16"/>
    </w:rPr>
  </w:style>
  <w:style w:type="paragraph" w:customStyle="1" w:styleId="xl81">
    <w:name w:val="xl81"/>
    <w:basedOn w:val="a0"/>
    <w:pPr>
      <w:widowControl/>
      <w:pBdr>
        <w:top w:val="single" w:sz="8" w:space="0" w:color="000000"/>
        <w:left w:val="single" w:sz="8" w:space="0" w:color="000000"/>
        <w:right w:val="single" w:sz="8" w:space="0" w:color="000000"/>
      </w:pBdr>
      <w:spacing w:before="100" w:beforeAutospacing="1" w:after="100" w:afterAutospacing="1"/>
    </w:pPr>
    <w:rPr>
      <w:sz w:val="16"/>
      <w:szCs w:val="16"/>
    </w:rPr>
  </w:style>
  <w:style w:type="paragraph" w:customStyle="1" w:styleId="xl82">
    <w:name w:val="xl82"/>
    <w:basedOn w:val="a0"/>
    <w:pPr>
      <w:widowControl/>
      <w:pBdr>
        <w:top w:val="single" w:sz="8" w:space="0" w:color="000000"/>
        <w:left w:val="single" w:sz="8" w:space="0" w:color="000000"/>
      </w:pBdr>
      <w:spacing w:before="100" w:beforeAutospacing="1" w:after="100" w:afterAutospacing="1"/>
      <w:jc w:val="center"/>
    </w:pPr>
    <w:rPr>
      <w:sz w:val="16"/>
      <w:szCs w:val="16"/>
    </w:rPr>
  </w:style>
  <w:style w:type="paragraph" w:customStyle="1" w:styleId="xl83">
    <w:name w:val="xl83"/>
    <w:basedOn w:val="a0"/>
    <w:pPr>
      <w:widowControl/>
      <w:pBdr>
        <w:top w:val="single" w:sz="8" w:space="0" w:color="000000"/>
        <w:right w:val="single" w:sz="8" w:space="0" w:color="000000"/>
      </w:pBdr>
      <w:spacing w:before="100" w:beforeAutospacing="1" w:after="100" w:afterAutospacing="1"/>
      <w:jc w:val="center"/>
    </w:pPr>
    <w:rPr>
      <w:sz w:val="16"/>
      <w:szCs w:val="16"/>
    </w:rPr>
  </w:style>
  <w:style w:type="paragraph" w:customStyle="1" w:styleId="xl84">
    <w:name w:val="xl84"/>
    <w:basedOn w:val="a0"/>
    <w:pPr>
      <w:widowControl/>
      <w:pBdr>
        <w:left w:val="single" w:sz="8" w:space="0" w:color="000000"/>
        <w:bottom w:val="single" w:sz="8" w:space="0" w:color="000000"/>
      </w:pBdr>
      <w:spacing w:before="100" w:beforeAutospacing="1" w:after="100" w:afterAutospacing="1"/>
      <w:jc w:val="center"/>
    </w:pPr>
    <w:rPr>
      <w:sz w:val="16"/>
      <w:szCs w:val="16"/>
    </w:rPr>
  </w:style>
  <w:style w:type="paragraph" w:customStyle="1" w:styleId="xl85">
    <w:name w:val="xl85"/>
    <w:basedOn w:val="a0"/>
    <w:pPr>
      <w:widowControl/>
      <w:pBdr>
        <w:top w:val="single" w:sz="8" w:space="0" w:color="000000"/>
        <w:left w:val="single" w:sz="8" w:space="0" w:color="000000"/>
      </w:pBdr>
      <w:spacing w:before="100" w:beforeAutospacing="1" w:after="100" w:afterAutospacing="1"/>
      <w:jc w:val="center"/>
    </w:pPr>
    <w:rPr>
      <w:sz w:val="16"/>
      <w:szCs w:val="16"/>
    </w:rPr>
  </w:style>
  <w:style w:type="paragraph" w:customStyle="1" w:styleId="xl86">
    <w:name w:val="xl86"/>
    <w:basedOn w:val="a0"/>
    <w:pPr>
      <w:widowControl/>
      <w:pBdr>
        <w:top w:val="single" w:sz="8" w:space="0" w:color="000000"/>
        <w:right w:val="single" w:sz="8" w:space="0" w:color="000000"/>
      </w:pBdr>
      <w:spacing w:before="100" w:beforeAutospacing="1" w:after="100" w:afterAutospacing="1"/>
      <w:jc w:val="center"/>
    </w:pPr>
    <w:rPr>
      <w:sz w:val="16"/>
      <w:szCs w:val="16"/>
    </w:rPr>
  </w:style>
  <w:style w:type="paragraph" w:customStyle="1" w:styleId="xl87">
    <w:name w:val="xl87"/>
    <w:basedOn w:val="a0"/>
    <w:pPr>
      <w:widowControl/>
      <w:pBdr>
        <w:left w:val="single" w:sz="8" w:space="0" w:color="000000"/>
        <w:bottom w:val="single" w:sz="8" w:space="0" w:color="000000"/>
      </w:pBdr>
      <w:spacing w:before="100" w:beforeAutospacing="1" w:after="100" w:afterAutospacing="1"/>
      <w:jc w:val="center"/>
    </w:pPr>
    <w:rPr>
      <w:sz w:val="16"/>
      <w:szCs w:val="16"/>
    </w:rPr>
  </w:style>
  <w:style w:type="paragraph" w:customStyle="1" w:styleId="xl88">
    <w:name w:val="xl88"/>
    <w:basedOn w:val="a0"/>
    <w:pPr>
      <w:widowControl/>
      <w:pBdr>
        <w:bottom w:val="single" w:sz="8" w:space="0" w:color="000000"/>
        <w:right w:val="single" w:sz="8" w:space="0" w:color="000000"/>
      </w:pBdr>
      <w:spacing w:before="100" w:beforeAutospacing="1" w:after="100" w:afterAutospacing="1"/>
      <w:jc w:val="center"/>
    </w:pPr>
    <w:rPr>
      <w:sz w:val="16"/>
      <w:szCs w:val="16"/>
    </w:rPr>
  </w:style>
  <w:style w:type="paragraph" w:customStyle="1" w:styleId="xl89">
    <w:name w:val="xl89"/>
    <w:basedOn w:val="a0"/>
    <w:pPr>
      <w:widowControl/>
      <w:pBdr>
        <w:top w:val="single" w:sz="8" w:space="0" w:color="000000"/>
        <w:left w:val="single" w:sz="8" w:space="0" w:color="000000"/>
        <w:right w:val="single" w:sz="8" w:space="0" w:color="000000"/>
      </w:pBdr>
      <w:spacing w:before="100" w:beforeAutospacing="1" w:after="100" w:afterAutospacing="1"/>
      <w:jc w:val="center"/>
    </w:pPr>
    <w:rPr>
      <w:sz w:val="16"/>
      <w:szCs w:val="16"/>
    </w:rPr>
  </w:style>
  <w:style w:type="paragraph" w:customStyle="1" w:styleId="xl90">
    <w:name w:val="xl90"/>
    <w:basedOn w:val="a0"/>
    <w:pPr>
      <w:widowControl/>
      <w:pBdr>
        <w:left w:val="single" w:sz="8" w:space="0" w:color="000000"/>
        <w:right w:val="single" w:sz="8" w:space="0" w:color="000000"/>
      </w:pBdr>
      <w:spacing w:before="100" w:beforeAutospacing="1" w:after="100" w:afterAutospacing="1"/>
      <w:jc w:val="center"/>
    </w:pPr>
    <w:rPr>
      <w:sz w:val="16"/>
      <w:szCs w:val="16"/>
    </w:rPr>
  </w:style>
  <w:style w:type="paragraph" w:customStyle="1" w:styleId="xl91">
    <w:name w:val="xl91"/>
    <w:basedOn w:val="a0"/>
    <w:pPr>
      <w:widowControl/>
      <w:pBdr>
        <w:left w:val="single" w:sz="8" w:space="0" w:color="000000"/>
        <w:bottom w:val="single" w:sz="8" w:space="0" w:color="000000"/>
        <w:right w:val="single" w:sz="8" w:space="0" w:color="000000"/>
      </w:pBdr>
      <w:spacing w:before="100" w:beforeAutospacing="1" w:after="100" w:afterAutospacing="1"/>
      <w:jc w:val="center"/>
    </w:pPr>
    <w:rPr>
      <w:sz w:val="16"/>
      <w:szCs w:val="16"/>
    </w:rPr>
  </w:style>
  <w:style w:type="paragraph" w:customStyle="1" w:styleId="msonormalmailrucssattributepostfix">
    <w:name w:val="msonormal_mailru_css_attribute_postfix"/>
    <w:basedOn w:val="a0"/>
    <w:pPr>
      <w:widowControl/>
      <w:spacing w:before="100" w:beforeAutospacing="1" w:after="100" w:afterAutospacing="1"/>
    </w:pPr>
    <w:rPr>
      <w:sz w:val="24"/>
      <w:szCs w:val="24"/>
    </w:rPr>
  </w:style>
  <w:style w:type="table" w:customStyle="1" w:styleId="TableNormal1">
    <w:name w:val="Table Normal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character" w:customStyle="1" w:styleId="affffa">
    <w:name w:val="Нет"/>
  </w:style>
  <w:style w:type="character" w:customStyle="1" w:styleId="Hyperlink0">
    <w:name w:val="Hyperlink.0"/>
    <w:basedOn w:val="affffa"/>
  </w:style>
  <w:style w:type="character" w:customStyle="1" w:styleId="pt-pt-a0-000003">
    <w:name w:val="pt-pt-a0-000003"/>
    <w:basedOn w:val="a1"/>
  </w:style>
  <w:style w:type="numbering" w:customStyle="1" w:styleId="301">
    <w:name w:val="Импортированный стиль 301"/>
  </w:style>
  <w:style w:type="numbering" w:customStyle="1" w:styleId="4b">
    <w:name w:val="Нет списка4"/>
    <w:next w:val="a3"/>
    <w:uiPriority w:val="99"/>
    <w:semiHidden/>
    <w:unhideWhenUsed/>
  </w:style>
  <w:style w:type="table" w:customStyle="1" w:styleId="3f6">
    <w:name w:val="Сетка таблицы3"/>
    <w:basedOn w:val="a2"/>
    <w:next w:val="aff2"/>
    <w:uiPriority w:val="3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01">
    <w:name w:val="Table Normal_0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numbering" w:customStyle="1" w:styleId="310">
    <w:name w:val="Импортированный стиль 310"/>
  </w:style>
  <w:style w:type="numbering" w:customStyle="1" w:styleId="460">
    <w:name w:val="Импортированный стиль 46"/>
  </w:style>
  <w:style w:type="numbering" w:customStyle="1" w:styleId="510">
    <w:name w:val="Импортированный стиль 51"/>
  </w:style>
  <w:style w:type="numbering" w:customStyle="1" w:styleId="610">
    <w:name w:val="Импортированный стиль 61"/>
  </w:style>
  <w:style w:type="numbering" w:customStyle="1" w:styleId="710">
    <w:name w:val="Импортированный стиль 71"/>
  </w:style>
  <w:style w:type="numbering" w:customStyle="1" w:styleId="810">
    <w:name w:val="Импортированный стиль 81"/>
  </w:style>
  <w:style w:type="numbering" w:customStyle="1" w:styleId="910">
    <w:name w:val="Импортированный стиль 91"/>
  </w:style>
  <w:style w:type="numbering" w:customStyle="1" w:styleId="101">
    <w:name w:val="Импортированный стиль 101"/>
  </w:style>
  <w:style w:type="numbering" w:customStyle="1" w:styleId="1112">
    <w:name w:val="Импортированный стиль 111"/>
  </w:style>
  <w:style w:type="numbering" w:customStyle="1" w:styleId="121">
    <w:name w:val="Импортированный стиль 121"/>
  </w:style>
  <w:style w:type="numbering" w:customStyle="1" w:styleId="131">
    <w:name w:val="Импортированный стиль 131"/>
  </w:style>
  <w:style w:type="numbering" w:customStyle="1" w:styleId="151">
    <w:name w:val="Импортированный стиль 151"/>
  </w:style>
  <w:style w:type="numbering" w:customStyle="1" w:styleId="161">
    <w:name w:val="Импортированный стиль 161"/>
  </w:style>
  <w:style w:type="numbering" w:customStyle="1" w:styleId="171">
    <w:name w:val="Импортированный стиль 171"/>
  </w:style>
  <w:style w:type="numbering" w:customStyle="1" w:styleId="181">
    <w:name w:val="Импортированный стиль 181"/>
  </w:style>
  <w:style w:type="numbering" w:customStyle="1" w:styleId="191">
    <w:name w:val="Импортированный стиль 191"/>
  </w:style>
  <w:style w:type="numbering" w:customStyle="1" w:styleId="201">
    <w:name w:val="Импортированный стиль 201"/>
  </w:style>
  <w:style w:type="numbering" w:customStyle="1" w:styleId="211">
    <w:name w:val="Импортированный стиль 211"/>
  </w:style>
  <w:style w:type="numbering" w:customStyle="1" w:styleId="221">
    <w:name w:val="Импортированный стиль 221"/>
  </w:style>
  <w:style w:type="numbering" w:customStyle="1" w:styleId="231">
    <w:name w:val="Импортированный стиль 231"/>
  </w:style>
  <w:style w:type="numbering" w:customStyle="1" w:styleId="241">
    <w:name w:val="Импортированный стиль 241"/>
  </w:style>
  <w:style w:type="numbering" w:customStyle="1" w:styleId="251">
    <w:name w:val="Импортированный стиль 251"/>
  </w:style>
  <w:style w:type="numbering" w:customStyle="1" w:styleId="261">
    <w:name w:val="Импортированный стиль 261"/>
  </w:style>
  <w:style w:type="numbering" w:customStyle="1" w:styleId="271">
    <w:name w:val="Импортированный стиль 271"/>
  </w:style>
  <w:style w:type="numbering" w:customStyle="1" w:styleId="281">
    <w:name w:val="Импортированный стиль 281"/>
  </w:style>
  <w:style w:type="numbering" w:customStyle="1" w:styleId="291">
    <w:name w:val="Импортированный стиль 291"/>
  </w:style>
  <w:style w:type="numbering" w:customStyle="1" w:styleId="302">
    <w:name w:val="Импортированный стиль 302"/>
  </w:style>
  <w:style w:type="numbering" w:customStyle="1" w:styleId="311">
    <w:name w:val="Импортированный стиль 311"/>
  </w:style>
  <w:style w:type="numbering" w:customStyle="1" w:styleId="321">
    <w:name w:val="Импортированный стиль 321"/>
  </w:style>
  <w:style w:type="numbering" w:customStyle="1" w:styleId="331">
    <w:name w:val="Импортированный стиль 331"/>
  </w:style>
  <w:style w:type="numbering" w:customStyle="1" w:styleId="341">
    <w:name w:val="Импортированный стиль 341"/>
  </w:style>
  <w:style w:type="numbering" w:customStyle="1" w:styleId="351">
    <w:name w:val="Импортированный стиль 351"/>
  </w:style>
  <w:style w:type="numbering" w:customStyle="1" w:styleId="361">
    <w:name w:val="Импортированный стиль 361"/>
  </w:style>
  <w:style w:type="numbering" w:customStyle="1" w:styleId="371">
    <w:name w:val="Импортированный стиль 371"/>
  </w:style>
  <w:style w:type="numbering" w:customStyle="1" w:styleId="381">
    <w:name w:val="Импортированный стиль 381"/>
  </w:style>
  <w:style w:type="numbering" w:customStyle="1" w:styleId="391">
    <w:name w:val="Импортированный стиль 391"/>
  </w:style>
  <w:style w:type="numbering" w:customStyle="1" w:styleId="401">
    <w:name w:val="Импортированный стиль 401"/>
  </w:style>
  <w:style w:type="numbering" w:customStyle="1" w:styleId="411">
    <w:name w:val="Импортированный стиль 411"/>
  </w:style>
  <w:style w:type="numbering" w:customStyle="1" w:styleId="421">
    <w:name w:val="Импортированный стиль 421"/>
  </w:style>
  <w:style w:type="numbering" w:customStyle="1" w:styleId="431">
    <w:name w:val="Импортированный стиль 431"/>
  </w:style>
  <w:style w:type="numbering" w:customStyle="1" w:styleId="441">
    <w:name w:val="Импортированный стиль 441"/>
  </w:style>
  <w:style w:type="numbering" w:customStyle="1" w:styleId="451">
    <w:name w:val="Импортированный стиль 451"/>
  </w:style>
  <w:style w:type="numbering" w:customStyle="1" w:styleId="120">
    <w:name w:val="Нет списка12"/>
    <w:next w:val="a3"/>
    <w:uiPriority w:val="99"/>
    <w:semiHidden/>
    <w:unhideWhenUsed/>
  </w:style>
  <w:style w:type="table" w:customStyle="1" w:styleId="TableNormal11">
    <w:name w:val="Table Normal1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table" w:customStyle="1" w:styleId="113">
    <w:name w:val="Сетка таблицы11"/>
    <w:basedOn w:val="a2"/>
    <w:next w:val="aff2"/>
    <w:uiPriority w:val="5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011">
    <w:name w:val="Импортированный стиль 3011"/>
  </w:style>
  <w:style w:type="table" w:customStyle="1" w:styleId="4c">
    <w:name w:val="Сетка таблицы4"/>
    <w:basedOn w:val="a2"/>
    <w:next w:val="aff2"/>
    <w:uiPriority w:val="39"/>
    <w:rsid w:val="009470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seti-sz.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lients.mrsksevzap.ru/sendfeedback" TargetMode="Externa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E767F-B2CB-4A7D-8931-530D965D5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57</Pages>
  <Words>23552</Words>
  <Characters>134248</Characters>
  <Application>Microsoft Office Word</Application>
  <DocSecurity>0</DocSecurity>
  <Lines>1118</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Рукинова Алсу Ринатовна</dc:creator>
  <cp:keywords/>
  <dc:description/>
  <cp:lastModifiedBy>Томасова Юлия Александровна</cp:lastModifiedBy>
  <cp:revision>4</cp:revision>
  <dcterms:created xsi:type="dcterms:W3CDTF">2025-03-18T08:44:00Z</dcterms:created>
  <dcterms:modified xsi:type="dcterms:W3CDTF">2025-03-24T07:36:00Z</dcterms:modified>
</cp:coreProperties>
</file>